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2038" w14:textId="7831DAF3" w:rsidR="007A13E9" w:rsidRPr="00756280" w:rsidRDefault="007A13E9" w:rsidP="007A13E9">
      <w:pPr>
        <w:jc w:val="both"/>
        <w:rPr>
          <w:rFonts w:asciiTheme="minorBidi" w:hAnsiTheme="minorBidi" w:cstheme="minorBidi"/>
          <w:color w:val="000000"/>
          <w:lang w:val="cy-GB"/>
        </w:rPr>
      </w:pPr>
    </w:p>
    <w:p w14:paraId="3ADDCB1E" w14:textId="27066606" w:rsidR="00AA6795" w:rsidRPr="00756280" w:rsidRDefault="00AA6795" w:rsidP="007A13E9">
      <w:pPr>
        <w:jc w:val="both"/>
        <w:rPr>
          <w:rFonts w:asciiTheme="minorBidi" w:hAnsiTheme="minorBidi" w:cstheme="minorBidi"/>
          <w:color w:val="000000"/>
          <w:lang w:val="cy-GB"/>
        </w:rPr>
      </w:pPr>
    </w:p>
    <w:p w14:paraId="31B7E17B" w14:textId="1501221C" w:rsidR="007A13E9" w:rsidRPr="00756280" w:rsidRDefault="007A13E9" w:rsidP="007A13E9">
      <w:pPr>
        <w:jc w:val="both"/>
        <w:rPr>
          <w:rFonts w:asciiTheme="minorBidi" w:hAnsiTheme="minorBidi" w:cstheme="minorBidi"/>
          <w:color w:val="000000"/>
          <w:lang w:val="cy-GB"/>
        </w:rPr>
      </w:pPr>
    </w:p>
    <w:p w14:paraId="7651FD0D" w14:textId="77777777" w:rsidR="007A13E9" w:rsidRPr="00756280" w:rsidRDefault="007A13E9" w:rsidP="007A13E9">
      <w:pPr>
        <w:jc w:val="both"/>
        <w:rPr>
          <w:rFonts w:asciiTheme="minorBidi" w:hAnsiTheme="minorBidi" w:cstheme="minorBidi"/>
          <w:color w:val="000000"/>
          <w:lang w:val="cy-GB"/>
        </w:rPr>
      </w:pPr>
    </w:p>
    <w:p w14:paraId="4265E5F7" w14:textId="77777777" w:rsidR="007A13E9" w:rsidRPr="00756280" w:rsidRDefault="007A13E9" w:rsidP="00253DDF">
      <w:pPr>
        <w:jc w:val="both"/>
        <w:rPr>
          <w:rFonts w:asciiTheme="minorBidi" w:hAnsiTheme="minorBidi" w:cstheme="minorBidi"/>
          <w:color w:val="000000"/>
          <w:lang w:val="cy-GB"/>
        </w:rPr>
      </w:pPr>
    </w:p>
    <w:p w14:paraId="5A341383" w14:textId="2E1A5D82" w:rsidR="007A13E9" w:rsidRPr="00756280" w:rsidRDefault="007A13E9" w:rsidP="007A13E9">
      <w:pPr>
        <w:jc w:val="both"/>
        <w:rPr>
          <w:rFonts w:asciiTheme="minorBidi" w:hAnsiTheme="minorBidi" w:cstheme="minorBidi"/>
          <w:color w:val="000000"/>
          <w:lang w:val="cy-GB"/>
        </w:rPr>
      </w:pPr>
    </w:p>
    <w:p w14:paraId="1ADD802E" w14:textId="77777777" w:rsidR="0009506D" w:rsidRPr="00756280" w:rsidRDefault="0009506D" w:rsidP="007A13E9">
      <w:pPr>
        <w:jc w:val="both"/>
        <w:rPr>
          <w:rFonts w:asciiTheme="minorBidi" w:hAnsiTheme="minorBidi" w:cstheme="minorBidi"/>
          <w:color w:val="000000"/>
          <w:lang w:val="cy-GB"/>
        </w:rPr>
      </w:pPr>
    </w:p>
    <w:p w14:paraId="3E8B144A" w14:textId="77777777" w:rsidR="0009506D" w:rsidRPr="00756280" w:rsidRDefault="0009506D" w:rsidP="007A13E9">
      <w:pPr>
        <w:jc w:val="both"/>
        <w:rPr>
          <w:rFonts w:asciiTheme="minorBidi" w:hAnsiTheme="minorBidi" w:cstheme="minorBidi"/>
          <w:color w:val="000000"/>
          <w:lang w:val="cy-GB"/>
        </w:rPr>
      </w:pPr>
    </w:p>
    <w:p w14:paraId="789641D5" w14:textId="4B7A5662" w:rsidR="007A13E9" w:rsidRPr="00756280" w:rsidRDefault="007A13E9" w:rsidP="007A13E9">
      <w:pPr>
        <w:jc w:val="both"/>
        <w:rPr>
          <w:rFonts w:asciiTheme="minorBidi" w:hAnsiTheme="minorBidi" w:cstheme="minorBidi"/>
          <w:color w:val="000000"/>
          <w:lang w:val="cy-GB"/>
        </w:rPr>
      </w:pPr>
    </w:p>
    <w:p w14:paraId="3768783F" w14:textId="77777777" w:rsidR="007A13E9" w:rsidRPr="00756280" w:rsidRDefault="007A13E9" w:rsidP="007A13E9">
      <w:pPr>
        <w:jc w:val="both"/>
        <w:rPr>
          <w:rFonts w:asciiTheme="minorBidi" w:hAnsiTheme="minorBidi" w:cstheme="minorBidi"/>
          <w:color w:val="000000"/>
          <w:lang w:val="cy-GB"/>
        </w:rPr>
      </w:pPr>
    </w:p>
    <w:p w14:paraId="3DD9EA12" w14:textId="77777777" w:rsidR="005C4AD3" w:rsidRPr="00756280" w:rsidRDefault="005C4AD3" w:rsidP="007A13E9">
      <w:pPr>
        <w:jc w:val="both"/>
        <w:rPr>
          <w:rFonts w:asciiTheme="minorBidi" w:hAnsiTheme="minorBidi" w:cstheme="minorBidi"/>
          <w:color w:val="000000"/>
          <w:lang w:val="cy-GB"/>
        </w:rPr>
      </w:pPr>
    </w:p>
    <w:p w14:paraId="6BF57E91" w14:textId="77777777" w:rsidR="005C4AD3" w:rsidRPr="00756280" w:rsidRDefault="005C4AD3" w:rsidP="007A13E9">
      <w:pPr>
        <w:jc w:val="both"/>
        <w:rPr>
          <w:rFonts w:asciiTheme="minorBidi" w:hAnsiTheme="minorBidi" w:cstheme="minorBidi"/>
          <w:color w:val="000000"/>
          <w:lang w:val="cy-GB"/>
        </w:rPr>
      </w:pPr>
    </w:p>
    <w:p w14:paraId="44056C33" w14:textId="77777777" w:rsidR="005C4AD3" w:rsidRPr="00756280" w:rsidRDefault="005C4AD3" w:rsidP="007A13E9">
      <w:pPr>
        <w:jc w:val="both"/>
        <w:rPr>
          <w:rFonts w:asciiTheme="minorBidi" w:hAnsiTheme="minorBidi" w:cstheme="minorBidi"/>
          <w:color w:val="000000"/>
          <w:lang w:val="cy-GB"/>
        </w:rPr>
      </w:pPr>
    </w:p>
    <w:p w14:paraId="1F14AD2E" w14:textId="490205C7" w:rsidR="005C4AD3" w:rsidRPr="00756280" w:rsidRDefault="005C4AD3" w:rsidP="007A13E9">
      <w:pPr>
        <w:jc w:val="both"/>
        <w:rPr>
          <w:rFonts w:asciiTheme="minorBidi" w:hAnsiTheme="minorBidi" w:cstheme="minorBidi"/>
          <w:color w:val="000000"/>
          <w:lang w:val="cy-GB"/>
        </w:rPr>
      </w:pPr>
    </w:p>
    <w:p w14:paraId="77449094" w14:textId="77777777" w:rsidR="005C4AD3" w:rsidRPr="00756280" w:rsidRDefault="005C4AD3" w:rsidP="007A13E9">
      <w:pPr>
        <w:jc w:val="both"/>
        <w:rPr>
          <w:rFonts w:asciiTheme="minorBidi" w:hAnsiTheme="minorBidi" w:cstheme="minorBidi"/>
          <w:color w:val="000000"/>
          <w:lang w:val="cy-GB"/>
        </w:rPr>
      </w:pPr>
    </w:p>
    <w:p w14:paraId="0914D066" w14:textId="77777777" w:rsidR="00CF1DE9" w:rsidRPr="00756280" w:rsidRDefault="00CF1DE9" w:rsidP="007A13E9">
      <w:pPr>
        <w:jc w:val="both"/>
        <w:rPr>
          <w:rFonts w:asciiTheme="minorBidi" w:hAnsiTheme="minorBidi" w:cstheme="minorBidi"/>
          <w:color w:val="000000"/>
          <w:lang w:val="cy-GB"/>
        </w:rPr>
      </w:pPr>
    </w:p>
    <w:p w14:paraId="6E9C0C17" w14:textId="77777777" w:rsidR="00CF1DE9" w:rsidRPr="00756280" w:rsidRDefault="00CF1DE9" w:rsidP="007A13E9">
      <w:pPr>
        <w:jc w:val="both"/>
        <w:rPr>
          <w:rFonts w:asciiTheme="minorBidi" w:hAnsiTheme="minorBidi" w:cstheme="minorBidi"/>
          <w:color w:val="000000"/>
          <w:lang w:val="cy-GB"/>
        </w:rPr>
      </w:pPr>
    </w:p>
    <w:p w14:paraId="5FABB540" w14:textId="58BC84F5" w:rsidR="00CF1DE9" w:rsidRPr="00756280" w:rsidRDefault="00CF1DE9" w:rsidP="007A13E9">
      <w:pPr>
        <w:jc w:val="both"/>
        <w:rPr>
          <w:rFonts w:asciiTheme="minorBidi" w:hAnsiTheme="minorBidi" w:cstheme="minorBidi"/>
          <w:color w:val="000000"/>
          <w:lang w:val="cy-GB"/>
        </w:rPr>
      </w:pPr>
    </w:p>
    <w:p w14:paraId="36A2D4AE" w14:textId="77777777" w:rsidR="00CF1DE9" w:rsidRPr="00756280" w:rsidRDefault="00CF1DE9" w:rsidP="007A13E9">
      <w:pPr>
        <w:jc w:val="both"/>
        <w:rPr>
          <w:rFonts w:asciiTheme="minorBidi" w:hAnsiTheme="minorBidi" w:cstheme="minorBidi"/>
          <w:color w:val="000000"/>
          <w:lang w:val="cy-GB"/>
        </w:rPr>
      </w:pPr>
    </w:p>
    <w:p w14:paraId="075B95CC" w14:textId="77777777" w:rsidR="00CF1DE9" w:rsidRPr="00756280" w:rsidRDefault="00CF1DE9" w:rsidP="007A13E9">
      <w:pPr>
        <w:jc w:val="both"/>
        <w:rPr>
          <w:rFonts w:asciiTheme="minorBidi" w:hAnsiTheme="minorBidi" w:cstheme="minorBidi"/>
          <w:color w:val="000000"/>
          <w:lang w:val="cy-GB"/>
        </w:rPr>
      </w:pPr>
    </w:p>
    <w:p w14:paraId="2686A5FE" w14:textId="6CD6CEDF" w:rsidR="00CF1DE9" w:rsidRPr="00756280" w:rsidRDefault="00756280" w:rsidP="0099285D">
      <w:pPr>
        <w:pBdr>
          <w:top w:val="dotted" w:sz="4" w:space="6" w:color="003366"/>
          <w:bottom w:val="dotted" w:sz="4" w:space="6" w:color="003366"/>
        </w:pBdr>
        <w:spacing w:before="120" w:after="120"/>
        <w:jc w:val="right"/>
        <w:outlineLvl w:val="2"/>
        <w:rPr>
          <w:rFonts w:asciiTheme="minorBidi" w:hAnsiTheme="minorBidi" w:cstheme="minorBidi"/>
          <w:b/>
          <w:bCs/>
          <w:caps/>
          <w:color w:val="C00000"/>
          <w:sz w:val="36"/>
          <w:szCs w:val="36"/>
          <w:lang w:val="cy-GB" w:bidi="en-US"/>
        </w:rPr>
      </w:pPr>
      <w:bookmarkStart w:id="0" w:name="_Toc195275315"/>
      <w:r>
        <w:rPr>
          <w:rFonts w:asciiTheme="minorBidi" w:hAnsiTheme="minorBidi" w:cstheme="minorBidi"/>
          <w:b/>
          <w:bCs/>
          <w:caps/>
          <w:color w:val="C00000"/>
          <w:sz w:val="36"/>
          <w:szCs w:val="36"/>
          <w:lang w:val="cy-GB" w:bidi="en-US"/>
        </w:rPr>
        <w:t>AMSER I OFALU</w:t>
      </w:r>
      <w:bookmarkEnd w:id="0"/>
    </w:p>
    <w:p w14:paraId="129894AA" w14:textId="112D4E00" w:rsidR="00CF1DE9" w:rsidRPr="00756280" w:rsidRDefault="00756280" w:rsidP="0099285D">
      <w:pPr>
        <w:pBdr>
          <w:top w:val="dotted" w:sz="4" w:space="6" w:color="003366"/>
          <w:bottom w:val="dotted" w:sz="4" w:space="6" w:color="003366"/>
        </w:pBdr>
        <w:overflowPunct/>
        <w:spacing w:before="120" w:after="120" w:line="252" w:lineRule="auto"/>
        <w:jc w:val="right"/>
        <w:outlineLvl w:val="2"/>
        <w:rPr>
          <w:rFonts w:asciiTheme="minorBidi" w:hAnsiTheme="minorBidi" w:cstheme="minorBidi"/>
          <w:bCs/>
          <w:caps/>
          <w:color w:val="C00000"/>
          <w:sz w:val="30"/>
          <w:szCs w:val="30"/>
          <w:lang w:val="cy-GB" w:eastAsia="en-US" w:bidi="en-US"/>
        </w:rPr>
      </w:pPr>
      <w:bookmarkStart w:id="1" w:name="_Toc188512678"/>
      <w:bookmarkStart w:id="2" w:name="_Toc189112637"/>
      <w:bookmarkStart w:id="3" w:name="_Toc189112705"/>
      <w:bookmarkStart w:id="4" w:name="_Toc189124926"/>
      <w:bookmarkStart w:id="5" w:name="_Toc189132255"/>
      <w:bookmarkStart w:id="6" w:name="_Toc189143666"/>
      <w:bookmarkStart w:id="7" w:name="_Toc189143794"/>
      <w:bookmarkStart w:id="8" w:name="_Toc189143898"/>
      <w:bookmarkStart w:id="9" w:name="_Toc192085635"/>
      <w:bookmarkStart w:id="10" w:name="_Toc193793243"/>
      <w:bookmarkStart w:id="11" w:name="_Toc195275316"/>
      <w:r>
        <w:rPr>
          <w:rFonts w:asciiTheme="minorBidi" w:hAnsiTheme="minorBidi" w:cstheme="minorBidi"/>
          <w:bCs/>
          <w:caps/>
          <w:color w:val="C00000"/>
          <w:sz w:val="30"/>
          <w:szCs w:val="30"/>
          <w:lang w:val="cy-GB" w:eastAsia="en-US" w:bidi="en-US"/>
        </w:rPr>
        <w:t>trafod gwirfoddoli gofal cymdeithasol preswyl yng nghymru</w:t>
      </w:r>
      <w:bookmarkEnd w:id="1"/>
      <w:bookmarkEnd w:id="2"/>
      <w:bookmarkEnd w:id="3"/>
      <w:bookmarkEnd w:id="4"/>
      <w:bookmarkEnd w:id="5"/>
      <w:bookmarkEnd w:id="6"/>
      <w:bookmarkEnd w:id="7"/>
      <w:bookmarkEnd w:id="8"/>
      <w:bookmarkEnd w:id="9"/>
      <w:bookmarkEnd w:id="10"/>
      <w:bookmarkEnd w:id="11"/>
    </w:p>
    <w:p w14:paraId="3C863600" w14:textId="6CBD90CD" w:rsidR="00CF1DE9" w:rsidRPr="00351B14" w:rsidRDefault="00756280" w:rsidP="00CF1DE9">
      <w:pPr>
        <w:widowControl/>
        <w:pBdr>
          <w:top w:val="dotted" w:sz="4" w:space="6" w:color="003366"/>
          <w:bottom w:val="dotted" w:sz="4" w:space="6" w:color="003366"/>
        </w:pBdr>
        <w:overflowPunct/>
        <w:autoSpaceDE/>
        <w:autoSpaceDN/>
        <w:adjustRightInd/>
        <w:spacing w:before="120" w:after="200" w:line="252" w:lineRule="auto"/>
        <w:jc w:val="right"/>
        <w:textAlignment w:val="auto"/>
        <w:outlineLvl w:val="2"/>
        <w:rPr>
          <w:rFonts w:asciiTheme="minorBidi" w:hAnsiTheme="minorBidi" w:cstheme="minorBidi"/>
          <w:b/>
          <w:caps/>
          <w:color w:val="003366"/>
          <w:sz w:val="32"/>
          <w:szCs w:val="32"/>
          <w:lang w:val="cy-GB" w:eastAsia="en-US" w:bidi="en-US"/>
        </w:rPr>
      </w:pPr>
      <w:bookmarkStart w:id="12" w:name="_Toc195275317"/>
      <w:r>
        <w:rPr>
          <w:rFonts w:asciiTheme="minorBidi" w:hAnsiTheme="minorBidi" w:cstheme="minorBidi"/>
          <w:sz w:val="32"/>
          <w:szCs w:val="32"/>
          <w:lang w:val="cy-GB" w:eastAsia="en-US" w:bidi="en-US"/>
        </w:rPr>
        <w:t>Adroddiad</w:t>
      </w:r>
      <w:r w:rsidR="00351B14">
        <w:rPr>
          <w:rFonts w:asciiTheme="minorBidi" w:hAnsiTheme="minorBidi" w:cstheme="minorBidi"/>
          <w:b/>
          <w:caps/>
          <w:color w:val="003366"/>
          <w:sz w:val="32"/>
          <w:szCs w:val="32"/>
          <w:lang w:val="cy-GB" w:eastAsia="en-US" w:bidi="en-US"/>
        </w:rPr>
        <w:t xml:space="preserve"> </w:t>
      </w:r>
      <w:r>
        <w:rPr>
          <w:rFonts w:asciiTheme="minorBidi" w:hAnsiTheme="minorBidi" w:cstheme="minorBidi"/>
          <w:sz w:val="30"/>
          <w:szCs w:val="32"/>
          <w:lang w:val="cy-GB" w:eastAsia="en-US" w:bidi="en-US"/>
        </w:rPr>
        <w:t>ar gyfer Gofal Cymdeithasol Cymru</w:t>
      </w:r>
      <w:bookmarkEnd w:id="12"/>
    </w:p>
    <w:p w14:paraId="028BEF97" w14:textId="77777777" w:rsidR="00CF1DE9" w:rsidRPr="00756280" w:rsidRDefault="00CF1DE9" w:rsidP="00CF1DE9">
      <w:pPr>
        <w:spacing w:before="240"/>
        <w:rPr>
          <w:rFonts w:asciiTheme="minorBidi" w:hAnsiTheme="minorBidi" w:cstheme="minorBidi"/>
          <w:lang w:val="cy-GB"/>
        </w:rPr>
      </w:pPr>
    </w:p>
    <w:p w14:paraId="4D731F50" w14:textId="05F6CA1C" w:rsidR="00CF1DE9" w:rsidRPr="00756280" w:rsidRDefault="00CF1DE9" w:rsidP="006605B0">
      <w:pPr>
        <w:widowControl/>
        <w:overflowPunct/>
        <w:autoSpaceDE/>
        <w:autoSpaceDN/>
        <w:adjustRightInd/>
        <w:spacing w:before="120" w:after="120" w:line="252" w:lineRule="auto"/>
        <w:ind w:firstLine="357"/>
        <w:jc w:val="right"/>
        <w:textAlignment w:val="auto"/>
        <w:rPr>
          <w:rFonts w:asciiTheme="minorBidi" w:hAnsiTheme="minorBidi" w:cstheme="minorBidi"/>
          <w:sz w:val="30"/>
          <w:szCs w:val="18"/>
          <w:lang w:val="cy-GB" w:eastAsia="en-US" w:bidi="en-US"/>
        </w:rPr>
      </w:pPr>
      <w:r w:rsidRPr="00756280">
        <w:rPr>
          <w:rFonts w:asciiTheme="minorBidi" w:hAnsiTheme="minorBidi" w:cstheme="minorBidi"/>
          <w:sz w:val="30"/>
          <w:szCs w:val="18"/>
          <w:lang w:val="cy-GB" w:eastAsia="en-US" w:bidi="en-US"/>
        </w:rPr>
        <w:t>Mark Llewellyn, Helen Timbrell, Angela Ellis Paine, Jo Stuart, Sion Tetlow a Carolyn Wallace</w:t>
      </w:r>
    </w:p>
    <w:p w14:paraId="54852764" w14:textId="6DB7B370" w:rsidR="00CF1DE9" w:rsidRPr="00756280" w:rsidRDefault="00CF1DE9" w:rsidP="00CF1DE9">
      <w:pPr>
        <w:spacing w:before="120"/>
        <w:ind w:firstLine="357"/>
        <w:jc w:val="right"/>
        <w:rPr>
          <w:rFonts w:asciiTheme="minorBidi" w:hAnsiTheme="minorBidi" w:cstheme="minorBidi"/>
          <w:sz w:val="30"/>
          <w:szCs w:val="18"/>
          <w:lang w:val="cy-GB" w:bidi="en-US"/>
        </w:rPr>
      </w:pPr>
    </w:p>
    <w:p w14:paraId="13450451" w14:textId="1A1FFFB2" w:rsidR="00CF1DE9" w:rsidRPr="00F0332C" w:rsidRDefault="00F0332C" w:rsidP="00F0332C">
      <w:pPr>
        <w:spacing w:before="60"/>
        <w:ind w:firstLine="357"/>
        <w:jc w:val="right"/>
        <w:rPr>
          <w:rFonts w:asciiTheme="minorBidi" w:hAnsiTheme="minorBidi" w:cstheme="minorBidi"/>
          <w:sz w:val="25"/>
          <w:szCs w:val="25"/>
          <w:lang w:val="cy-GB" w:bidi="en-US"/>
        </w:rPr>
      </w:pPr>
      <w:r w:rsidRPr="00F0332C">
        <w:rPr>
          <w:rFonts w:asciiTheme="minorBidi" w:hAnsiTheme="minorBidi" w:cstheme="minorBidi"/>
          <w:sz w:val="25"/>
          <w:szCs w:val="25"/>
          <w:lang w:val="cy-GB" w:bidi="en-US"/>
        </w:rPr>
        <w:t>Sefydliad Iechyd a Gofal Cymdeithasol Cymru</w:t>
      </w:r>
      <w:r w:rsidR="001C71F2" w:rsidRPr="00F0332C">
        <w:rPr>
          <w:rFonts w:asciiTheme="minorBidi" w:hAnsiTheme="minorBidi" w:cstheme="minorBidi"/>
          <w:sz w:val="25"/>
          <w:szCs w:val="25"/>
          <w:lang w:val="cy-GB" w:bidi="en-US"/>
        </w:rPr>
        <w:t xml:space="preserve"> · </w:t>
      </w:r>
      <w:r w:rsidRPr="00F0332C">
        <w:rPr>
          <w:rFonts w:asciiTheme="minorBidi" w:hAnsiTheme="minorBidi" w:cstheme="minorBidi"/>
          <w:sz w:val="25"/>
          <w:szCs w:val="25"/>
          <w:lang w:val="cy-GB" w:bidi="en-US"/>
        </w:rPr>
        <w:t>Prifysgol De Cymru</w:t>
      </w:r>
    </w:p>
    <w:p w14:paraId="59C35ADC" w14:textId="508BEC3B" w:rsidR="00CF1DE9" w:rsidRPr="00756280" w:rsidRDefault="00F0332C" w:rsidP="00F0332C">
      <w:pPr>
        <w:spacing w:before="60"/>
        <w:ind w:firstLine="357"/>
        <w:jc w:val="right"/>
        <w:rPr>
          <w:rFonts w:asciiTheme="minorBidi" w:hAnsiTheme="minorBidi" w:cstheme="minorBidi"/>
          <w:sz w:val="25"/>
          <w:szCs w:val="25"/>
          <w:lang w:val="cy-GB" w:bidi="en-US"/>
        </w:rPr>
      </w:pPr>
      <w:r w:rsidRPr="00F0332C">
        <w:rPr>
          <w:rFonts w:asciiTheme="minorBidi" w:hAnsiTheme="minorBidi" w:cstheme="minorBidi"/>
          <w:sz w:val="25"/>
          <w:szCs w:val="25"/>
          <w:lang w:val="cy-GB" w:bidi="en-US"/>
        </w:rPr>
        <w:t>Y Ganolfan Effeithiolrwydd Elusennau, Ysgol Fusnes Bayes · City St George’s, Prifysgol Llundain</w:t>
      </w:r>
      <w:r w:rsidR="00A35D7A" w:rsidRPr="00756280">
        <w:rPr>
          <w:rFonts w:asciiTheme="minorBidi" w:hAnsiTheme="minorBidi" w:cstheme="minorBidi"/>
          <w:sz w:val="25"/>
          <w:szCs w:val="25"/>
          <w:lang w:val="cy-GB" w:bidi="en-US"/>
        </w:rPr>
        <w:t xml:space="preserve"> </w:t>
      </w:r>
    </w:p>
    <w:p w14:paraId="3681960B" w14:textId="67A1781F" w:rsidR="00CF1DE9" w:rsidRPr="00756280" w:rsidRDefault="00CF1DE9" w:rsidP="00CF1DE9">
      <w:pPr>
        <w:spacing w:before="120"/>
        <w:ind w:firstLine="357"/>
        <w:jc w:val="right"/>
        <w:rPr>
          <w:rFonts w:asciiTheme="minorBidi" w:hAnsiTheme="minorBidi" w:cstheme="minorBidi"/>
          <w:sz w:val="26"/>
          <w:szCs w:val="26"/>
          <w:lang w:val="cy-GB" w:bidi="en-US"/>
        </w:rPr>
      </w:pPr>
    </w:p>
    <w:p w14:paraId="246601F5" w14:textId="4B67D04E" w:rsidR="00CF1DE9" w:rsidRPr="00F0332C" w:rsidRDefault="00F0332C" w:rsidP="00F0332C">
      <w:pPr>
        <w:spacing w:before="120"/>
        <w:jc w:val="right"/>
        <w:rPr>
          <w:rFonts w:asciiTheme="minorBidi" w:hAnsiTheme="minorBidi" w:cstheme="minorBidi"/>
          <w:b/>
          <w:lang w:val="cy-GB" w:bidi="en-US"/>
        </w:rPr>
      </w:pPr>
      <w:r w:rsidRPr="00F0332C">
        <w:rPr>
          <w:rFonts w:asciiTheme="minorBidi" w:hAnsiTheme="minorBidi" w:cstheme="minorBidi"/>
          <w:sz w:val="24"/>
          <w:lang w:val="cy-GB" w:bidi="en-US"/>
        </w:rPr>
        <w:t>Mawrth 2025</w:t>
      </w:r>
    </w:p>
    <w:p w14:paraId="7865E54C" w14:textId="28D3F2CC" w:rsidR="00CF1DE9" w:rsidRPr="00756280" w:rsidRDefault="00CF1DE9" w:rsidP="00CF1DE9">
      <w:pPr>
        <w:ind w:left="426"/>
        <w:jc w:val="both"/>
        <w:rPr>
          <w:rFonts w:asciiTheme="minorBidi" w:hAnsiTheme="minorBidi" w:cstheme="minorBidi"/>
          <w:i/>
          <w:lang w:val="cy-GB" w:bidi="en-US"/>
        </w:rPr>
      </w:pPr>
    </w:p>
    <w:p w14:paraId="781A97E1" w14:textId="5E4702F4" w:rsidR="00CF1DE9" w:rsidRPr="00756280" w:rsidRDefault="00CF1DE9" w:rsidP="00CF1DE9">
      <w:pPr>
        <w:ind w:left="426"/>
        <w:jc w:val="both"/>
        <w:rPr>
          <w:rFonts w:asciiTheme="minorBidi" w:hAnsiTheme="minorBidi" w:cstheme="minorBidi"/>
          <w:i/>
          <w:lang w:val="cy-GB" w:bidi="en-US"/>
        </w:rPr>
      </w:pPr>
    </w:p>
    <w:p w14:paraId="2F419BEF" w14:textId="77777777" w:rsidR="00CF1DE9" w:rsidRPr="00756280" w:rsidRDefault="00CF1DE9" w:rsidP="00CF1DE9">
      <w:pPr>
        <w:ind w:left="426"/>
        <w:jc w:val="both"/>
        <w:rPr>
          <w:rFonts w:asciiTheme="minorBidi" w:hAnsiTheme="minorBidi" w:cstheme="minorBidi"/>
          <w:i/>
          <w:lang w:val="cy-GB" w:bidi="en-US"/>
        </w:rPr>
      </w:pPr>
    </w:p>
    <w:p w14:paraId="61A05BD8" w14:textId="1A747694" w:rsidR="00CF1DE9" w:rsidRPr="00756280" w:rsidRDefault="00CF1DE9" w:rsidP="00CF1DE9">
      <w:pPr>
        <w:ind w:left="426"/>
        <w:jc w:val="both"/>
        <w:rPr>
          <w:rFonts w:asciiTheme="minorBidi" w:hAnsiTheme="minorBidi" w:cstheme="minorBidi"/>
          <w:i/>
          <w:lang w:val="cy-GB" w:bidi="en-US"/>
        </w:rPr>
      </w:pPr>
    </w:p>
    <w:p w14:paraId="5FF06488" w14:textId="6272E647" w:rsidR="00CF1DE9" w:rsidRPr="00756280" w:rsidRDefault="00CF1DE9" w:rsidP="00CF1DE9">
      <w:pPr>
        <w:ind w:left="426"/>
        <w:jc w:val="both"/>
        <w:rPr>
          <w:rFonts w:asciiTheme="minorBidi" w:hAnsiTheme="minorBidi" w:cstheme="minorBidi"/>
          <w:i/>
          <w:lang w:val="cy-GB" w:bidi="en-US"/>
        </w:rPr>
      </w:pPr>
    </w:p>
    <w:p w14:paraId="7BC8A33A" w14:textId="66041B1E" w:rsidR="00766378" w:rsidRPr="00756280" w:rsidRDefault="00766378" w:rsidP="00CF1DE9">
      <w:pPr>
        <w:ind w:left="426"/>
        <w:jc w:val="both"/>
        <w:rPr>
          <w:rFonts w:asciiTheme="minorBidi" w:hAnsiTheme="minorBidi" w:cstheme="minorBidi"/>
          <w:i/>
          <w:lang w:val="cy-GB" w:bidi="en-US"/>
        </w:rPr>
      </w:pPr>
    </w:p>
    <w:p w14:paraId="244D97F0" w14:textId="5D4284FC" w:rsidR="00CF1DE9" w:rsidRPr="00756280" w:rsidRDefault="00CF1DE9" w:rsidP="00CF1DE9">
      <w:pPr>
        <w:ind w:left="426"/>
        <w:jc w:val="both"/>
        <w:rPr>
          <w:rFonts w:asciiTheme="minorBidi" w:hAnsiTheme="minorBidi" w:cstheme="minorBidi"/>
          <w:i/>
          <w:lang w:val="cy-GB" w:bidi="en-US"/>
        </w:rPr>
      </w:pPr>
    </w:p>
    <w:p w14:paraId="4FCAA68E" w14:textId="03578B66" w:rsidR="00CF1DE9" w:rsidRPr="00756280" w:rsidRDefault="00CF1DE9" w:rsidP="00CF1DE9">
      <w:pPr>
        <w:ind w:left="426"/>
        <w:jc w:val="both"/>
        <w:rPr>
          <w:rFonts w:asciiTheme="minorBidi" w:hAnsiTheme="minorBidi" w:cstheme="minorBidi"/>
          <w:i/>
          <w:lang w:val="cy-GB" w:bidi="en-US"/>
        </w:rPr>
      </w:pPr>
    </w:p>
    <w:p w14:paraId="2C6483A8" w14:textId="5153A03B" w:rsidR="00CF1DE9" w:rsidRPr="00756280" w:rsidRDefault="00CF1DE9" w:rsidP="00CF1DE9">
      <w:pPr>
        <w:ind w:left="426"/>
        <w:jc w:val="both"/>
        <w:rPr>
          <w:rFonts w:asciiTheme="minorBidi" w:hAnsiTheme="minorBidi" w:cstheme="minorBidi"/>
          <w:i/>
          <w:lang w:val="cy-GB" w:bidi="en-US"/>
        </w:rPr>
      </w:pPr>
    </w:p>
    <w:p w14:paraId="271B975A" w14:textId="40A05AF4" w:rsidR="00CF1DE9" w:rsidRPr="00756280" w:rsidRDefault="00CF1DE9" w:rsidP="00CF1DE9">
      <w:pPr>
        <w:ind w:left="426"/>
        <w:jc w:val="both"/>
        <w:rPr>
          <w:rFonts w:asciiTheme="minorBidi" w:hAnsiTheme="minorBidi" w:cstheme="minorBidi"/>
          <w:i/>
          <w:lang w:val="cy-GB" w:bidi="en-US"/>
        </w:rPr>
      </w:pPr>
    </w:p>
    <w:p w14:paraId="688A30EF" w14:textId="62CE21A6" w:rsidR="00CF1DE9" w:rsidRPr="00756280" w:rsidRDefault="00753285" w:rsidP="00CF1DE9">
      <w:pPr>
        <w:jc w:val="both"/>
        <w:rPr>
          <w:rFonts w:asciiTheme="minorBidi" w:hAnsiTheme="minorBidi" w:cstheme="minorBidi"/>
          <w:i/>
          <w:lang w:val="cy-GB" w:bidi="en-US"/>
        </w:rPr>
      </w:pPr>
      <w:r w:rsidRPr="00756280">
        <w:rPr>
          <w:rFonts w:asciiTheme="minorBidi" w:hAnsiTheme="minorBidi" w:cstheme="minorBidi"/>
          <w:noProof/>
          <w:color w:val="000000"/>
          <w:lang w:val="cy-GB"/>
        </w:rPr>
        <mc:AlternateContent>
          <mc:Choice Requires="wpg">
            <w:drawing>
              <wp:anchor distT="0" distB="0" distL="114300" distR="114300" simplePos="0" relativeHeight="251665409" behindDoc="0" locked="0" layoutInCell="1" allowOverlap="1" wp14:anchorId="62B035B6" wp14:editId="47E94AC9">
                <wp:simplePos x="0" y="0"/>
                <wp:positionH relativeFrom="column">
                  <wp:posOffset>919480</wp:posOffset>
                </wp:positionH>
                <wp:positionV relativeFrom="paragraph">
                  <wp:posOffset>97117</wp:posOffset>
                </wp:positionV>
                <wp:extent cx="4801870" cy="1138555"/>
                <wp:effectExtent l="0" t="0" r="0" b="4445"/>
                <wp:wrapNone/>
                <wp:docPr id="919283890" name="Group 26" descr="Logos Sefydliad Iechyd a Gofal Cymdeithasol Cymru, Prifysgol De Cymru; a'r Ganolfan Effeitholrwydd Elusennau, Ysgol Fusnes Bayes, City St George's, Prifysgol Llundain/"/>
                <wp:cNvGraphicFramePr/>
                <a:graphic xmlns:a="http://schemas.openxmlformats.org/drawingml/2006/main">
                  <a:graphicData uri="http://schemas.microsoft.com/office/word/2010/wordprocessingGroup">
                    <wpg:wgp>
                      <wpg:cNvGrpSpPr/>
                      <wpg:grpSpPr>
                        <a:xfrm>
                          <a:off x="0" y="0"/>
                          <a:ext cx="4801870" cy="1138555"/>
                          <a:chOff x="0" y="0"/>
                          <a:chExt cx="4802363" cy="1138868"/>
                        </a:xfrm>
                      </wpg:grpSpPr>
                      <pic:pic xmlns:pic="http://schemas.openxmlformats.org/drawingml/2006/picture">
                        <pic:nvPicPr>
                          <pic:cNvPr id="1711652668" name="Picture 25" descr="Logo of the Welsh Institute for Health and Social Care (WIHSC), at the University of South Wales."/>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13648"/>
                            <a:ext cx="2701925" cy="1125220"/>
                          </a:xfrm>
                          <a:prstGeom prst="rect">
                            <a:avLst/>
                          </a:prstGeom>
                          <a:noFill/>
                          <a:ln>
                            <a:noFill/>
                          </a:ln>
                        </pic:spPr>
                      </pic:pic>
                      <pic:pic xmlns:pic="http://schemas.openxmlformats.org/drawingml/2006/picture">
                        <pic:nvPicPr>
                          <pic:cNvPr id="158273858" name="Picture 23" descr="Logo of Bayes Business School, City St George's, University of London."/>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152633" y="0"/>
                            <a:ext cx="1649730" cy="1097915"/>
                          </a:xfrm>
                          <a:prstGeom prst="rect">
                            <a:avLst/>
                          </a:prstGeom>
                          <a:noFill/>
                        </pic:spPr>
                      </pic:pic>
                    </wpg:wgp>
                  </a:graphicData>
                </a:graphic>
              </wp:anchor>
            </w:drawing>
          </mc:Choice>
          <mc:Fallback>
            <w:pict>
              <v:group w14:anchorId="19C88EA6" id="Group 26" o:spid="_x0000_s1026" alt="Logos Sefydliad Iechyd a Gofal Cymdeithasol Cymru, Prifysgol De Cymru; a'r Ganolfan Effeitholrwydd Elusennau, Ysgol Fusnes Bayes, City St George's, Prifysgol Llundain/" style="position:absolute;margin-left:72.4pt;margin-top:7.65pt;width:378.1pt;height:89.65pt;z-index:251665409" coordsize="48023,113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alt="Logo of the Welsh Institute for Health and Social Care (WIHSC), at the University of South Wales." style="position:absolute;top:136;width:27019;height:11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">
                  <v:imagedata r:id="rId14" o:title="Logo of the Welsh Institute for Health and Social Care (WIHSC), at the University of South Wales"/>
                </v:shape>
                <v:shape id="Picture 23" o:spid="_x0000_s1028" type="#_x0000_t75" alt="Logo of Bayes Business School, City St George's, University of London." style="position:absolute;left:31526;width:16497;height:10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">
                  <v:imagedata r:id="rId15" o:title="Logo of Bayes Business School, City St George's, University of London"/>
                </v:shape>
              </v:group>
            </w:pict>
          </mc:Fallback>
        </mc:AlternateContent>
      </w:r>
    </w:p>
    <w:p w14:paraId="1884277B" w14:textId="47E50E32" w:rsidR="00CF1DE9" w:rsidRPr="00756280" w:rsidRDefault="00CF1DE9" w:rsidP="00CF1DE9">
      <w:pPr>
        <w:spacing w:before="240"/>
        <w:rPr>
          <w:rFonts w:asciiTheme="minorBidi" w:hAnsiTheme="minorBidi" w:cstheme="minorBidi"/>
          <w:lang w:val="cy-GB"/>
        </w:rPr>
      </w:pPr>
    </w:p>
    <w:p w14:paraId="20EB4751" w14:textId="77777777" w:rsidR="00CF1DE9" w:rsidRPr="00756280" w:rsidRDefault="00CF1DE9" w:rsidP="00CF1DE9">
      <w:pPr>
        <w:spacing w:before="240"/>
        <w:rPr>
          <w:rFonts w:asciiTheme="minorBidi" w:hAnsiTheme="minorBidi" w:cstheme="minorBidi"/>
          <w:lang w:val="cy-GB"/>
        </w:rPr>
      </w:pPr>
    </w:p>
    <w:p w14:paraId="0E45F063" w14:textId="77777777" w:rsidR="007A13E9" w:rsidRPr="00756280" w:rsidRDefault="007A13E9" w:rsidP="007A13E9">
      <w:pPr>
        <w:jc w:val="both"/>
        <w:rPr>
          <w:rFonts w:asciiTheme="minorBidi" w:hAnsiTheme="minorBidi" w:cstheme="minorBidi"/>
          <w:color w:val="000000"/>
          <w:lang w:val="cy-GB"/>
        </w:rPr>
      </w:pPr>
    </w:p>
    <w:p w14:paraId="047B83F3" w14:textId="5F29794F" w:rsidR="00753285" w:rsidRPr="00756280" w:rsidRDefault="00753285" w:rsidP="00753285">
      <w:pPr>
        <w:jc w:val="center"/>
        <w:rPr>
          <w:rFonts w:asciiTheme="minorBidi" w:hAnsiTheme="minorBidi" w:cstheme="minorBidi"/>
          <w:sz w:val="24"/>
          <w:szCs w:val="22"/>
          <w:lang w:val="cy-GB"/>
        </w:rPr>
      </w:pPr>
    </w:p>
    <w:p w14:paraId="5E49204D" w14:textId="40167954" w:rsidR="000B13CC" w:rsidRPr="00756280" w:rsidRDefault="000B13CC" w:rsidP="00695117">
      <w:pPr>
        <w:jc w:val="center"/>
        <w:rPr>
          <w:rFonts w:asciiTheme="minorBidi" w:hAnsiTheme="minorBidi" w:cstheme="minorBidi"/>
          <w:sz w:val="24"/>
          <w:szCs w:val="22"/>
          <w:lang w:val="cy-GB"/>
        </w:rPr>
        <w:sectPr w:rsidR="000B13CC" w:rsidRPr="00756280" w:rsidSect="00005986">
          <w:headerReference w:type="even" r:id="rId16"/>
          <w:headerReference w:type="default" r:id="rId17"/>
          <w:footerReference w:type="default" r:id="rId18"/>
          <w:headerReference w:type="first" r:id="rId19"/>
          <w:footerReference w:type="first" r:id="rId20"/>
          <w:type w:val="continuous"/>
          <w:pgSz w:w="11906" w:h="16838"/>
          <w:pgMar w:top="851" w:right="849" w:bottom="709" w:left="851" w:header="568" w:footer="291" w:gutter="0"/>
          <w:pgNumType w:start="0"/>
          <w:cols w:space="708"/>
          <w:titlePg/>
          <w:docGrid w:linePitch="360"/>
        </w:sectPr>
      </w:pPr>
    </w:p>
    <w:p w14:paraId="55DA5BA7" w14:textId="09706339" w:rsidR="00504E81" w:rsidRPr="00504E81" w:rsidRDefault="00F0332C" w:rsidP="00504E81">
      <w:pPr>
        <w:pStyle w:val="Heading1"/>
        <w:pBdr>
          <w:top w:val="dotted" w:sz="4" w:space="6" w:color="auto"/>
          <w:bottom w:val="dotted" w:sz="4" w:space="6" w:color="auto"/>
        </w:pBdr>
        <w:shd w:val="clear" w:color="auto" w:fill="F2F2F2" w:themeFill="background1" w:themeFillShade="F2"/>
        <w:tabs>
          <w:tab w:val="clear" w:pos="6480"/>
          <w:tab w:val="num" w:pos="284"/>
        </w:tabs>
        <w:spacing w:before="0" w:after="480" w:line="252" w:lineRule="auto"/>
        <w:jc w:val="center"/>
        <w:rPr>
          <w:rFonts w:asciiTheme="minorBidi" w:hAnsiTheme="minorBidi" w:cstheme="minorBidi"/>
          <w:caps/>
          <w:noProof/>
          <w:color w:val="C00000"/>
          <w:sz w:val="28"/>
          <w:szCs w:val="28"/>
          <w:lang w:val="cy-GB"/>
        </w:rPr>
      </w:pPr>
      <w:bookmarkStart w:id="13" w:name="_Toc195275318"/>
      <w:r w:rsidRPr="00F0332C">
        <w:rPr>
          <w:rFonts w:asciiTheme="minorBidi" w:hAnsiTheme="minorBidi" w:cstheme="minorBidi"/>
          <w:caps/>
          <w:color w:val="C00000"/>
          <w:sz w:val="28"/>
          <w:szCs w:val="28"/>
          <w:lang w:val="cy-GB"/>
        </w:rPr>
        <w:lastRenderedPageBreak/>
        <w:t>CYNNWYS</w:t>
      </w:r>
      <w:bookmarkEnd w:id="13"/>
      <w:r w:rsidR="001D3201" w:rsidRPr="00756280">
        <w:rPr>
          <w:rStyle w:val="Hyperlink"/>
          <w:caps/>
          <w:noProof/>
          <w:highlight w:val="yellow"/>
        </w:rPr>
        <w:fldChar w:fldCharType="begin"/>
      </w:r>
      <w:r w:rsidR="00837FC9" w:rsidRPr="00756280">
        <w:rPr>
          <w:rStyle w:val="Hyperlink"/>
          <w:highlight w:val="yellow"/>
          <w:lang w:val="cy-GB"/>
        </w:rPr>
        <w:instrText xml:space="preserve"> TOC \o "1-3" \h \z \u </w:instrText>
      </w:r>
      <w:r w:rsidR="001D3201" w:rsidRPr="00756280">
        <w:rPr>
          <w:rStyle w:val="Hyperlink"/>
          <w:caps/>
          <w:noProof/>
          <w:highlight w:val="yellow"/>
        </w:rPr>
        <w:fldChar w:fldCharType="separate"/>
      </w:r>
    </w:p>
    <w:p w14:paraId="1DAE52C4" w14:textId="0C9072CD" w:rsidR="00504E81" w:rsidRDefault="00504E81">
      <w:pPr>
        <w:pStyle w:val="TOC1"/>
        <w:rPr>
          <w:rFonts w:asciiTheme="minorHAnsi" w:eastAsiaTheme="minorEastAsia" w:hAnsiTheme="minorHAnsi"/>
          <w:caps w:val="0"/>
          <w:color w:val="auto"/>
          <w:kern w:val="2"/>
          <w14:ligatures w14:val="standardContextual"/>
        </w:rPr>
      </w:pPr>
      <w:hyperlink w:anchor="_Toc195275319" w:history="1">
        <w:r w:rsidRPr="00EC1223">
          <w:rPr>
            <w:rStyle w:val="Hyperlink"/>
            <w:lang w:val="cy-GB"/>
          </w:rPr>
          <w:t>Crynodeb gweithredol</w:t>
        </w:r>
        <w:r>
          <w:rPr>
            <w:webHidden/>
          </w:rPr>
          <w:tab/>
        </w:r>
        <w:r>
          <w:rPr>
            <w:webHidden/>
          </w:rPr>
          <w:fldChar w:fldCharType="begin"/>
        </w:r>
        <w:r>
          <w:rPr>
            <w:webHidden/>
          </w:rPr>
          <w:instrText xml:space="preserve"> PAGEREF _Toc195275319 \h </w:instrText>
        </w:r>
        <w:r>
          <w:rPr>
            <w:webHidden/>
          </w:rPr>
        </w:r>
        <w:r>
          <w:rPr>
            <w:webHidden/>
          </w:rPr>
          <w:fldChar w:fldCharType="separate"/>
        </w:r>
        <w:r w:rsidR="00E24B11">
          <w:rPr>
            <w:webHidden/>
          </w:rPr>
          <w:t>3</w:t>
        </w:r>
        <w:r>
          <w:rPr>
            <w:webHidden/>
          </w:rPr>
          <w:fldChar w:fldCharType="end"/>
        </w:r>
      </w:hyperlink>
    </w:p>
    <w:p w14:paraId="43A9EFC9" w14:textId="02F91DBD" w:rsidR="00504E81" w:rsidRDefault="00504E81">
      <w:pPr>
        <w:pStyle w:val="TOC1"/>
        <w:rPr>
          <w:rFonts w:asciiTheme="minorHAnsi" w:eastAsiaTheme="minorEastAsia" w:hAnsiTheme="minorHAnsi"/>
          <w:caps w:val="0"/>
          <w:color w:val="auto"/>
          <w:kern w:val="2"/>
          <w14:ligatures w14:val="standardContextual"/>
        </w:rPr>
      </w:pPr>
      <w:hyperlink w:anchor="_Toc195275320" w:history="1">
        <w:r w:rsidRPr="00EC1223">
          <w:rPr>
            <w:rStyle w:val="Hyperlink"/>
            <w:lang w:val="cy-GB"/>
          </w:rPr>
          <w:t>1.</w:t>
        </w:r>
        <w:r>
          <w:rPr>
            <w:rFonts w:asciiTheme="minorHAnsi" w:eastAsiaTheme="minorEastAsia" w:hAnsiTheme="minorHAnsi"/>
            <w:caps w:val="0"/>
            <w:color w:val="auto"/>
            <w:kern w:val="2"/>
            <w14:ligatures w14:val="standardContextual"/>
          </w:rPr>
          <w:tab/>
        </w:r>
        <w:r w:rsidRPr="00EC1223">
          <w:rPr>
            <w:rStyle w:val="Hyperlink"/>
            <w:lang w:val="cy-GB"/>
          </w:rPr>
          <w:t>Rhagarweiniad</w:t>
        </w:r>
        <w:r>
          <w:rPr>
            <w:webHidden/>
          </w:rPr>
          <w:tab/>
        </w:r>
        <w:r>
          <w:rPr>
            <w:webHidden/>
          </w:rPr>
          <w:fldChar w:fldCharType="begin"/>
        </w:r>
        <w:r>
          <w:rPr>
            <w:webHidden/>
          </w:rPr>
          <w:instrText xml:space="preserve"> PAGEREF _Toc195275320 \h </w:instrText>
        </w:r>
        <w:r>
          <w:rPr>
            <w:webHidden/>
          </w:rPr>
        </w:r>
        <w:r>
          <w:rPr>
            <w:webHidden/>
          </w:rPr>
          <w:fldChar w:fldCharType="separate"/>
        </w:r>
        <w:r w:rsidR="00E24B11">
          <w:rPr>
            <w:webHidden/>
          </w:rPr>
          <w:t>12</w:t>
        </w:r>
        <w:r>
          <w:rPr>
            <w:webHidden/>
          </w:rPr>
          <w:fldChar w:fldCharType="end"/>
        </w:r>
      </w:hyperlink>
    </w:p>
    <w:p w14:paraId="6960CFE7" w14:textId="37A4249D"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21" w:history="1">
        <w:r w:rsidRPr="00EC1223">
          <w:rPr>
            <w:rStyle w:val="Hyperlink"/>
            <w:lang w:val="cy-GB"/>
          </w:rPr>
          <w:t>1.1</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Cefndir</w:t>
        </w:r>
        <w:r>
          <w:rPr>
            <w:webHidden/>
          </w:rPr>
          <w:tab/>
        </w:r>
        <w:r>
          <w:rPr>
            <w:webHidden/>
          </w:rPr>
          <w:fldChar w:fldCharType="begin"/>
        </w:r>
        <w:r>
          <w:rPr>
            <w:webHidden/>
          </w:rPr>
          <w:instrText xml:space="preserve"> PAGEREF _Toc195275321 \h </w:instrText>
        </w:r>
        <w:r>
          <w:rPr>
            <w:webHidden/>
          </w:rPr>
        </w:r>
        <w:r>
          <w:rPr>
            <w:webHidden/>
          </w:rPr>
          <w:fldChar w:fldCharType="separate"/>
        </w:r>
        <w:r w:rsidR="00E24B11">
          <w:rPr>
            <w:webHidden/>
          </w:rPr>
          <w:t>12</w:t>
        </w:r>
        <w:r>
          <w:rPr>
            <w:webHidden/>
          </w:rPr>
          <w:fldChar w:fldCharType="end"/>
        </w:r>
      </w:hyperlink>
    </w:p>
    <w:p w14:paraId="4214C19C" w14:textId="012DAA15"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22" w:history="1">
        <w:r w:rsidRPr="00EC1223">
          <w:rPr>
            <w:rStyle w:val="Hyperlink"/>
            <w:lang w:val="cy-GB"/>
          </w:rPr>
          <w:t>1.2</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Dull YR YMCHWIL</w:t>
        </w:r>
        <w:r>
          <w:rPr>
            <w:webHidden/>
          </w:rPr>
          <w:tab/>
        </w:r>
        <w:r>
          <w:rPr>
            <w:webHidden/>
          </w:rPr>
          <w:fldChar w:fldCharType="begin"/>
        </w:r>
        <w:r>
          <w:rPr>
            <w:webHidden/>
          </w:rPr>
          <w:instrText xml:space="preserve"> PAGEREF _Toc195275322 \h </w:instrText>
        </w:r>
        <w:r>
          <w:rPr>
            <w:webHidden/>
          </w:rPr>
        </w:r>
        <w:r>
          <w:rPr>
            <w:webHidden/>
          </w:rPr>
          <w:fldChar w:fldCharType="separate"/>
        </w:r>
        <w:r w:rsidR="00E24B11">
          <w:rPr>
            <w:webHidden/>
          </w:rPr>
          <w:t>13</w:t>
        </w:r>
        <w:r>
          <w:rPr>
            <w:webHidden/>
          </w:rPr>
          <w:fldChar w:fldCharType="end"/>
        </w:r>
      </w:hyperlink>
    </w:p>
    <w:p w14:paraId="31545EB5" w14:textId="15D0509D"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23" w:history="1">
        <w:r w:rsidRPr="00EC1223">
          <w:rPr>
            <w:rStyle w:val="Hyperlink"/>
            <w:lang w:val="cy-GB"/>
          </w:rPr>
          <w:t>1.3</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Diffiniadau</w:t>
        </w:r>
        <w:r>
          <w:rPr>
            <w:webHidden/>
          </w:rPr>
          <w:tab/>
        </w:r>
        <w:r>
          <w:rPr>
            <w:webHidden/>
          </w:rPr>
          <w:fldChar w:fldCharType="begin"/>
        </w:r>
        <w:r>
          <w:rPr>
            <w:webHidden/>
          </w:rPr>
          <w:instrText xml:space="preserve"> PAGEREF _Toc195275323 \h </w:instrText>
        </w:r>
        <w:r>
          <w:rPr>
            <w:webHidden/>
          </w:rPr>
        </w:r>
        <w:r>
          <w:rPr>
            <w:webHidden/>
          </w:rPr>
          <w:fldChar w:fldCharType="separate"/>
        </w:r>
        <w:r w:rsidR="00E24B11">
          <w:rPr>
            <w:webHidden/>
          </w:rPr>
          <w:t>16</w:t>
        </w:r>
        <w:r>
          <w:rPr>
            <w:webHidden/>
          </w:rPr>
          <w:fldChar w:fldCharType="end"/>
        </w:r>
      </w:hyperlink>
    </w:p>
    <w:p w14:paraId="0CC201DA" w14:textId="7A503411"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24" w:history="1">
        <w:r w:rsidRPr="00EC1223">
          <w:rPr>
            <w:rStyle w:val="Hyperlink"/>
            <w:lang w:val="cy-GB"/>
          </w:rPr>
          <w:t>1.4</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Strwythur yr adroddiad</w:t>
        </w:r>
        <w:r>
          <w:rPr>
            <w:webHidden/>
          </w:rPr>
          <w:tab/>
        </w:r>
        <w:r>
          <w:rPr>
            <w:webHidden/>
          </w:rPr>
          <w:fldChar w:fldCharType="begin"/>
        </w:r>
        <w:r>
          <w:rPr>
            <w:webHidden/>
          </w:rPr>
          <w:instrText xml:space="preserve"> PAGEREF _Toc195275324 \h </w:instrText>
        </w:r>
        <w:r>
          <w:rPr>
            <w:webHidden/>
          </w:rPr>
        </w:r>
        <w:r>
          <w:rPr>
            <w:webHidden/>
          </w:rPr>
          <w:fldChar w:fldCharType="separate"/>
        </w:r>
        <w:r w:rsidR="00E24B11">
          <w:rPr>
            <w:webHidden/>
          </w:rPr>
          <w:t>18</w:t>
        </w:r>
        <w:r>
          <w:rPr>
            <w:webHidden/>
          </w:rPr>
          <w:fldChar w:fldCharType="end"/>
        </w:r>
      </w:hyperlink>
    </w:p>
    <w:p w14:paraId="09CDAF3D" w14:textId="5610E36A" w:rsidR="00504E81" w:rsidRDefault="00504E81">
      <w:pPr>
        <w:pStyle w:val="TOC1"/>
        <w:rPr>
          <w:rFonts w:asciiTheme="minorHAnsi" w:eastAsiaTheme="minorEastAsia" w:hAnsiTheme="minorHAnsi"/>
          <w:caps w:val="0"/>
          <w:color w:val="auto"/>
          <w:kern w:val="2"/>
          <w14:ligatures w14:val="standardContextual"/>
        </w:rPr>
      </w:pPr>
      <w:hyperlink w:anchor="_Toc195275325" w:history="1">
        <w:r w:rsidRPr="00EC1223">
          <w:rPr>
            <w:rStyle w:val="Hyperlink"/>
            <w:lang w:val="cy-GB"/>
          </w:rPr>
          <w:t>2.</w:t>
        </w:r>
        <w:r>
          <w:rPr>
            <w:rFonts w:asciiTheme="minorHAnsi" w:eastAsiaTheme="minorEastAsia" w:hAnsiTheme="minorHAnsi"/>
            <w:caps w:val="0"/>
            <w:color w:val="auto"/>
            <w:kern w:val="2"/>
            <w14:ligatures w14:val="standardContextual"/>
          </w:rPr>
          <w:tab/>
        </w:r>
        <w:r w:rsidRPr="00EC1223">
          <w:rPr>
            <w:rStyle w:val="Hyperlink"/>
            <w:lang w:val="cy-GB"/>
          </w:rPr>
          <w:t xml:space="preserve">Y DARLUN MWY: </w:t>
        </w:r>
        <w:r w:rsidRPr="00EC1223">
          <w:rPr>
            <w:rStyle w:val="Hyperlink"/>
            <w:shd w:val="clear" w:color="auto" w:fill="FFFFFF" w:themeFill="background1" w:themeFillTint="01" w:themeFillShade="F3"/>
            <w:lang w:val="cy-GB"/>
          </w:rPr>
          <w:t>y dystiolaeth bresennol o wirfoddoli mewn gofal cymdeithasol</w:t>
        </w:r>
        <w:r>
          <w:rPr>
            <w:webHidden/>
          </w:rPr>
          <w:tab/>
        </w:r>
        <w:r>
          <w:rPr>
            <w:webHidden/>
          </w:rPr>
          <w:fldChar w:fldCharType="begin"/>
        </w:r>
        <w:r>
          <w:rPr>
            <w:webHidden/>
          </w:rPr>
          <w:instrText xml:space="preserve"> PAGEREF _Toc195275325 \h </w:instrText>
        </w:r>
        <w:r>
          <w:rPr>
            <w:webHidden/>
          </w:rPr>
        </w:r>
        <w:r>
          <w:rPr>
            <w:webHidden/>
          </w:rPr>
          <w:fldChar w:fldCharType="separate"/>
        </w:r>
        <w:r w:rsidR="00E24B11">
          <w:rPr>
            <w:webHidden/>
          </w:rPr>
          <w:t>19</w:t>
        </w:r>
        <w:r>
          <w:rPr>
            <w:webHidden/>
          </w:rPr>
          <w:fldChar w:fldCharType="end"/>
        </w:r>
      </w:hyperlink>
    </w:p>
    <w:p w14:paraId="32C85CA0" w14:textId="5647B75C"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26" w:history="1">
        <w:r w:rsidRPr="00EC1223">
          <w:rPr>
            <w:rStyle w:val="Hyperlink"/>
            <w:lang w:val="cy-GB"/>
          </w:rPr>
          <w:t>2.1</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graddfeydd, MATHAU A MODELAU GWIRFODDOLI</w:t>
        </w:r>
        <w:r>
          <w:rPr>
            <w:webHidden/>
          </w:rPr>
          <w:tab/>
        </w:r>
        <w:r>
          <w:rPr>
            <w:webHidden/>
          </w:rPr>
          <w:fldChar w:fldCharType="begin"/>
        </w:r>
        <w:r>
          <w:rPr>
            <w:webHidden/>
          </w:rPr>
          <w:instrText xml:space="preserve"> PAGEREF _Toc195275326 \h </w:instrText>
        </w:r>
        <w:r>
          <w:rPr>
            <w:webHidden/>
          </w:rPr>
        </w:r>
        <w:r>
          <w:rPr>
            <w:webHidden/>
          </w:rPr>
          <w:fldChar w:fldCharType="separate"/>
        </w:r>
        <w:r w:rsidR="00E24B11">
          <w:rPr>
            <w:webHidden/>
          </w:rPr>
          <w:t>19</w:t>
        </w:r>
        <w:r>
          <w:rPr>
            <w:webHidden/>
          </w:rPr>
          <w:fldChar w:fldCharType="end"/>
        </w:r>
      </w:hyperlink>
    </w:p>
    <w:p w14:paraId="4B963912" w14:textId="4E3BE8E6"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27" w:history="1">
        <w:r w:rsidRPr="00EC1223">
          <w:rPr>
            <w:rStyle w:val="Hyperlink"/>
            <w:lang w:val="cy-GB"/>
          </w:rPr>
          <w:t>2.2</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TREFNU A RHEOLI GWIRFODDOLWYR</w:t>
        </w:r>
        <w:r>
          <w:rPr>
            <w:webHidden/>
          </w:rPr>
          <w:tab/>
        </w:r>
        <w:r>
          <w:rPr>
            <w:webHidden/>
          </w:rPr>
          <w:fldChar w:fldCharType="begin"/>
        </w:r>
        <w:r>
          <w:rPr>
            <w:webHidden/>
          </w:rPr>
          <w:instrText xml:space="preserve"> PAGEREF _Toc195275327 \h </w:instrText>
        </w:r>
        <w:r>
          <w:rPr>
            <w:webHidden/>
          </w:rPr>
        </w:r>
        <w:r>
          <w:rPr>
            <w:webHidden/>
          </w:rPr>
          <w:fldChar w:fldCharType="separate"/>
        </w:r>
        <w:r w:rsidR="00E24B11">
          <w:rPr>
            <w:webHidden/>
          </w:rPr>
          <w:t>22</w:t>
        </w:r>
        <w:r>
          <w:rPr>
            <w:webHidden/>
          </w:rPr>
          <w:fldChar w:fldCharType="end"/>
        </w:r>
      </w:hyperlink>
    </w:p>
    <w:p w14:paraId="5D18444D" w14:textId="5B221DBE"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28" w:history="1">
        <w:r w:rsidRPr="00EC1223">
          <w:rPr>
            <w:rStyle w:val="Hyperlink"/>
            <w:lang w:val="cy-GB"/>
          </w:rPr>
          <w:t>2.3</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CANLYNIADAU GWIRFODDOLI</w:t>
        </w:r>
        <w:r>
          <w:rPr>
            <w:webHidden/>
          </w:rPr>
          <w:tab/>
        </w:r>
        <w:r>
          <w:rPr>
            <w:webHidden/>
          </w:rPr>
          <w:fldChar w:fldCharType="begin"/>
        </w:r>
        <w:r>
          <w:rPr>
            <w:webHidden/>
          </w:rPr>
          <w:instrText xml:space="preserve"> PAGEREF _Toc195275328 \h </w:instrText>
        </w:r>
        <w:r>
          <w:rPr>
            <w:webHidden/>
          </w:rPr>
        </w:r>
        <w:r>
          <w:rPr>
            <w:webHidden/>
          </w:rPr>
          <w:fldChar w:fldCharType="separate"/>
        </w:r>
        <w:r w:rsidR="00E24B11">
          <w:rPr>
            <w:webHidden/>
          </w:rPr>
          <w:t>23</w:t>
        </w:r>
        <w:r>
          <w:rPr>
            <w:webHidden/>
          </w:rPr>
          <w:fldChar w:fldCharType="end"/>
        </w:r>
      </w:hyperlink>
    </w:p>
    <w:p w14:paraId="070112DF" w14:textId="40117176"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29" w:history="1">
        <w:r w:rsidRPr="00EC1223">
          <w:rPr>
            <w:rStyle w:val="Hyperlink"/>
            <w:lang w:val="cy-GB"/>
          </w:rPr>
          <w:t>2.4</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heriau a Chyfleoedd</w:t>
        </w:r>
        <w:r>
          <w:rPr>
            <w:webHidden/>
          </w:rPr>
          <w:tab/>
        </w:r>
        <w:r>
          <w:rPr>
            <w:webHidden/>
          </w:rPr>
          <w:fldChar w:fldCharType="begin"/>
        </w:r>
        <w:r>
          <w:rPr>
            <w:webHidden/>
          </w:rPr>
          <w:instrText xml:space="preserve"> PAGEREF _Toc195275329 \h </w:instrText>
        </w:r>
        <w:r>
          <w:rPr>
            <w:webHidden/>
          </w:rPr>
        </w:r>
        <w:r>
          <w:rPr>
            <w:webHidden/>
          </w:rPr>
          <w:fldChar w:fldCharType="separate"/>
        </w:r>
        <w:r w:rsidR="00E24B11">
          <w:rPr>
            <w:webHidden/>
          </w:rPr>
          <w:t>25</w:t>
        </w:r>
        <w:r>
          <w:rPr>
            <w:webHidden/>
          </w:rPr>
          <w:fldChar w:fldCharType="end"/>
        </w:r>
      </w:hyperlink>
    </w:p>
    <w:p w14:paraId="4F3DA0C5" w14:textId="355EF5C7"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30" w:history="1">
        <w:r w:rsidRPr="00EC1223">
          <w:rPr>
            <w:rStyle w:val="Hyperlink"/>
            <w:lang w:val="cy-GB"/>
          </w:rPr>
          <w:t>2.5</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DATBLYGU THEORI RHAGLEN GYCHWYNNOL – GWIRFODDOLI MEWN CARTREFI GOFAL</w:t>
        </w:r>
        <w:r>
          <w:rPr>
            <w:webHidden/>
          </w:rPr>
          <w:tab/>
        </w:r>
        <w:r>
          <w:rPr>
            <w:webHidden/>
          </w:rPr>
          <w:fldChar w:fldCharType="begin"/>
        </w:r>
        <w:r>
          <w:rPr>
            <w:webHidden/>
          </w:rPr>
          <w:instrText xml:space="preserve"> PAGEREF _Toc195275330 \h </w:instrText>
        </w:r>
        <w:r>
          <w:rPr>
            <w:webHidden/>
          </w:rPr>
        </w:r>
        <w:r>
          <w:rPr>
            <w:webHidden/>
          </w:rPr>
          <w:fldChar w:fldCharType="separate"/>
        </w:r>
        <w:r w:rsidR="00E24B11">
          <w:rPr>
            <w:webHidden/>
          </w:rPr>
          <w:t>28</w:t>
        </w:r>
        <w:r>
          <w:rPr>
            <w:webHidden/>
          </w:rPr>
          <w:fldChar w:fldCharType="end"/>
        </w:r>
      </w:hyperlink>
    </w:p>
    <w:p w14:paraId="0A4D8268" w14:textId="5105B14D" w:rsidR="00504E81" w:rsidRDefault="00504E81">
      <w:pPr>
        <w:pStyle w:val="TOC1"/>
        <w:rPr>
          <w:rFonts w:asciiTheme="minorHAnsi" w:eastAsiaTheme="minorEastAsia" w:hAnsiTheme="minorHAnsi"/>
          <w:caps w:val="0"/>
          <w:color w:val="auto"/>
          <w:kern w:val="2"/>
          <w14:ligatures w14:val="standardContextual"/>
        </w:rPr>
      </w:pPr>
      <w:hyperlink w:anchor="_Toc195275331" w:history="1">
        <w:r w:rsidRPr="00EC1223">
          <w:rPr>
            <w:rStyle w:val="Hyperlink"/>
            <w:lang w:val="cy-GB"/>
          </w:rPr>
          <w:t>3.</w:t>
        </w:r>
        <w:r>
          <w:rPr>
            <w:rFonts w:asciiTheme="minorHAnsi" w:eastAsiaTheme="minorEastAsia" w:hAnsiTheme="minorHAnsi"/>
            <w:caps w:val="0"/>
            <w:color w:val="auto"/>
            <w:kern w:val="2"/>
            <w14:ligatures w14:val="standardContextual"/>
          </w:rPr>
          <w:tab/>
        </w:r>
        <w:r w:rsidRPr="00EC1223">
          <w:rPr>
            <w:rStyle w:val="Hyperlink"/>
            <w:lang w:val="cy-GB"/>
          </w:rPr>
          <w:t xml:space="preserve">FFOCWS AR: </w:t>
        </w:r>
        <w:r w:rsidRPr="00EC1223">
          <w:rPr>
            <w:rStyle w:val="Hyperlink"/>
            <w:shd w:val="clear" w:color="auto" w:fill="FFFFFF" w:themeFill="background1" w:themeFillTint="01" w:themeFillShade="F3"/>
            <w:lang w:val="cy-GB"/>
          </w:rPr>
          <w:t>GWIRFODDOLI MEWN CARTREFI GOFAL PRESWYL I BOBL HŶN</w:t>
        </w:r>
        <w:r>
          <w:rPr>
            <w:webHidden/>
          </w:rPr>
          <w:tab/>
        </w:r>
        <w:r>
          <w:rPr>
            <w:webHidden/>
          </w:rPr>
          <w:fldChar w:fldCharType="begin"/>
        </w:r>
        <w:r>
          <w:rPr>
            <w:webHidden/>
          </w:rPr>
          <w:instrText xml:space="preserve"> PAGEREF _Toc195275331 \h </w:instrText>
        </w:r>
        <w:r>
          <w:rPr>
            <w:webHidden/>
          </w:rPr>
        </w:r>
        <w:r>
          <w:rPr>
            <w:webHidden/>
          </w:rPr>
          <w:fldChar w:fldCharType="separate"/>
        </w:r>
        <w:r w:rsidR="00E24B11">
          <w:rPr>
            <w:webHidden/>
          </w:rPr>
          <w:t>30</w:t>
        </w:r>
        <w:r>
          <w:rPr>
            <w:webHidden/>
          </w:rPr>
          <w:fldChar w:fldCharType="end"/>
        </w:r>
      </w:hyperlink>
    </w:p>
    <w:p w14:paraId="5A908547" w14:textId="10D3013E"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32" w:history="1">
        <w:r w:rsidRPr="00EC1223">
          <w:rPr>
            <w:rStyle w:val="Hyperlink"/>
            <w:lang w:val="cy-GB"/>
          </w:rPr>
          <w:t>3.1</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GRADDFA A RÔL GWIRFODDOLI</w:t>
        </w:r>
        <w:r>
          <w:rPr>
            <w:webHidden/>
          </w:rPr>
          <w:tab/>
        </w:r>
        <w:r>
          <w:rPr>
            <w:webHidden/>
          </w:rPr>
          <w:fldChar w:fldCharType="begin"/>
        </w:r>
        <w:r>
          <w:rPr>
            <w:webHidden/>
          </w:rPr>
          <w:instrText xml:space="preserve"> PAGEREF _Toc195275332 \h </w:instrText>
        </w:r>
        <w:r>
          <w:rPr>
            <w:webHidden/>
          </w:rPr>
        </w:r>
        <w:r>
          <w:rPr>
            <w:webHidden/>
          </w:rPr>
          <w:fldChar w:fldCharType="separate"/>
        </w:r>
        <w:r w:rsidR="00E24B11">
          <w:rPr>
            <w:webHidden/>
          </w:rPr>
          <w:t>30</w:t>
        </w:r>
        <w:r>
          <w:rPr>
            <w:webHidden/>
          </w:rPr>
          <w:fldChar w:fldCharType="end"/>
        </w:r>
      </w:hyperlink>
    </w:p>
    <w:p w14:paraId="7555E927" w14:textId="11B5087C"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33" w:history="1">
        <w:r w:rsidRPr="00EC1223">
          <w:rPr>
            <w:rStyle w:val="Hyperlink"/>
            <w:lang w:val="cy-GB"/>
          </w:rPr>
          <w:t>3.2</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RECRIWTIO, HYFFORDDI, RHEOLI A CHEFNOGI GWIRFODDOLWYR</w:t>
        </w:r>
        <w:r>
          <w:rPr>
            <w:webHidden/>
          </w:rPr>
          <w:tab/>
        </w:r>
        <w:r>
          <w:rPr>
            <w:webHidden/>
          </w:rPr>
          <w:fldChar w:fldCharType="begin"/>
        </w:r>
        <w:r>
          <w:rPr>
            <w:webHidden/>
          </w:rPr>
          <w:instrText xml:space="preserve"> PAGEREF _Toc195275333 \h </w:instrText>
        </w:r>
        <w:r>
          <w:rPr>
            <w:webHidden/>
          </w:rPr>
        </w:r>
        <w:r>
          <w:rPr>
            <w:webHidden/>
          </w:rPr>
          <w:fldChar w:fldCharType="separate"/>
        </w:r>
        <w:r w:rsidR="00E24B11">
          <w:rPr>
            <w:webHidden/>
          </w:rPr>
          <w:t>33</w:t>
        </w:r>
        <w:r>
          <w:rPr>
            <w:webHidden/>
          </w:rPr>
          <w:fldChar w:fldCharType="end"/>
        </w:r>
      </w:hyperlink>
    </w:p>
    <w:p w14:paraId="7BDE80BD" w14:textId="1673A3F9"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34" w:history="1">
        <w:r w:rsidRPr="00EC1223">
          <w:rPr>
            <w:rStyle w:val="Hyperlink"/>
            <w:lang w:val="cy-GB"/>
          </w:rPr>
          <w:t>3.3</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Y GWAHANIAETH Y MAE GWIRFODDOLI’N EI WNEUD</w:t>
        </w:r>
        <w:r>
          <w:rPr>
            <w:webHidden/>
          </w:rPr>
          <w:tab/>
        </w:r>
        <w:r>
          <w:rPr>
            <w:webHidden/>
          </w:rPr>
          <w:fldChar w:fldCharType="begin"/>
        </w:r>
        <w:r>
          <w:rPr>
            <w:webHidden/>
          </w:rPr>
          <w:instrText xml:space="preserve"> PAGEREF _Toc195275334 \h </w:instrText>
        </w:r>
        <w:r>
          <w:rPr>
            <w:webHidden/>
          </w:rPr>
        </w:r>
        <w:r>
          <w:rPr>
            <w:webHidden/>
          </w:rPr>
          <w:fldChar w:fldCharType="separate"/>
        </w:r>
        <w:r w:rsidR="00E24B11">
          <w:rPr>
            <w:webHidden/>
          </w:rPr>
          <w:t>40</w:t>
        </w:r>
        <w:r>
          <w:rPr>
            <w:webHidden/>
          </w:rPr>
          <w:fldChar w:fldCharType="end"/>
        </w:r>
      </w:hyperlink>
    </w:p>
    <w:p w14:paraId="21FDD15E" w14:textId="19C6CE1A"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35" w:history="1">
        <w:r w:rsidRPr="00EC1223">
          <w:rPr>
            <w:rStyle w:val="Hyperlink"/>
            <w:lang w:val="cy-GB"/>
          </w:rPr>
          <w:t>3.4</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ffactorau sy’n rhwystro a HWYLUSO gwirfoddoli mewn cartrefi gofal</w:t>
        </w:r>
        <w:r>
          <w:rPr>
            <w:webHidden/>
          </w:rPr>
          <w:tab/>
        </w:r>
        <w:r>
          <w:rPr>
            <w:webHidden/>
          </w:rPr>
          <w:fldChar w:fldCharType="begin"/>
        </w:r>
        <w:r>
          <w:rPr>
            <w:webHidden/>
          </w:rPr>
          <w:instrText xml:space="preserve"> PAGEREF _Toc195275335 \h </w:instrText>
        </w:r>
        <w:r>
          <w:rPr>
            <w:webHidden/>
          </w:rPr>
        </w:r>
        <w:r>
          <w:rPr>
            <w:webHidden/>
          </w:rPr>
          <w:fldChar w:fldCharType="separate"/>
        </w:r>
        <w:r w:rsidR="00E24B11">
          <w:rPr>
            <w:webHidden/>
          </w:rPr>
          <w:t>44</w:t>
        </w:r>
        <w:r>
          <w:rPr>
            <w:webHidden/>
          </w:rPr>
          <w:fldChar w:fldCharType="end"/>
        </w:r>
      </w:hyperlink>
    </w:p>
    <w:p w14:paraId="2155BC9F" w14:textId="44E3C6C3"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36" w:history="1">
        <w:r w:rsidRPr="00EC1223">
          <w:rPr>
            <w:rStyle w:val="Hyperlink"/>
            <w:lang w:val="cy-GB"/>
          </w:rPr>
          <w:t>3.5</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TUAG AT THEORI RHAGLEN DERFYNOL</w:t>
        </w:r>
        <w:r>
          <w:rPr>
            <w:webHidden/>
          </w:rPr>
          <w:tab/>
        </w:r>
        <w:r>
          <w:rPr>
            <w:webHidden/>
          </w:rPr>
          <w:fldChar w:fldCharType="begin"/>
        </w:r>
        <w:r>
          <w:rPr>
            <w:webHidden/>
          </w:rPr>
          <w:instrText xml:space="preserve"> PAGEREF _Toc195275336 \h </w:instrText>
        </w:r>
        <w:r>
          <w:rPr>
            <w:webHidden/>
          </w:rPr>
        </w:r>
        <w:r>
          <w:rPr>
            <w:webHidden/>
          </w:rPr>
          <w:fldChar w:fldCharType="separate"/>
        </w:r>
        <w:r w:rsidR="00E24B11">
          <w:rPr>
            <w:webHidden/>
          </w:rPr>
          <w:t>48</w:t>
        </w:r>
        <w:r>
          <w:rPr>
            <w:webHidden/>
          </w:rPr>
          <w:fldChar w:fldCharType="end"/>
        </w:r>
      </w:hyperlink>
    </w:p>
    <w:p w14:paraId="7131DF73" w14:textId="42605445" w:rsidR="00504E81" w:rsidRDefault="00504E81">
      <w:pPr>
        <w:pStyle w:val="TOC1"/>
        <w:rPr>
          <w:rFonts w:asciiTheme="minorHAnsi" w:eastAsiaTheme="minorEastAsia" w:hAnsiTheme="minorHAnsi"/>
          <w:caps w:val="0"/>
          <w:color w:val="auto"/>
          <w:kern w:val="2"/>
          <w14:ligatures w14:val="standardContextual"/>
        </w:rPr>
      </w:pPr>
      <w:hyperlink w:anchor="_Toc195275337" w:history="1">
        <w:r w:rsidRPr="00EC1223">
          <w:rPr>
            <w:rStyle w:val="Hyperlink"/>
            <w:lang w:val="cy-GB"/>
          </w:rPr>
          <w:t>4.</w:t>
        </w:r>
        <w:r>
          <w:rPr>
            <w:rFonts w:asciiTheme="minorHAnsi" w:eastAsiaTheme="minorEastAsia" w:hAnsiTheme="minorHAnsi"/>
            <w:caps w:val="0"/>
            <w:color w:val="auto"/>
            <w:kern w:val="2"/>
            <w14:ligatures w14:val="standardContextual"/>
          </w:rPr>
          <w:tab/>
        </w:r>
        <w:r w:rsidRPr="00EC1223">
          <w:rPr>
            <w:rStyle w:val="Hyperlink"/>
            <w:lang w:val="cy-GB"/>
          </w:rPr>
          <w:t>CASGLIADAU A GOBLYGIADAU</w:t>
        </w:r>
        <w:r>
          <w:rPr>
            <w:webHidden/>
          </w:rPr>
          <w:tab/>
        </w:r>
        <w:r>
          <w:rPr>
            <w:webHidden/>
          </w:rPr>
          <w:fldChar w:fldCharType="begin"/>
        </w:r>
        <w:r>
          <w:rPr>
            <w:webHidden/>
          </w:rPr>
          <w:instrText xml:space="preserve"> PAGEREF _Toc195275337 \h </w:instrText>
        </w:r>
        <w:r>
          <w:rPr>
            <w:webHidden/>
          </w:rPr>
        </w:r>
        <w:r>
          <w:rPr>
            <w:webHidden/>
          </w:rPr>
          <w:fldChar w:fldCharType="separate"/>
        </w:r>
        <w:r w:rsidR="00E24B11">
          <w:rPr>
            <w:webHidden/>
          </w:rPr>
          <w:t>55</w:t>
        </w:r>
        <w:r>
          <w:rPr>
            <w:webHidden/>
          </w:rPr>
          <w:fldChar w:fldCharType="end"/>
        </w:r>
      </w:hyperlink>
    </w:p>
    <w:p w14:paraId="215627C1" w14:textId="3D0E7DAE"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38" w:history="1">
        <w:r w:rsidRPr="00EC1223">
          <w:rPr>
            <w:rStyle w:val="Hyperlink"/>
            <w:lang w:val="cy-GB"/>
          </w:rPr>
          <w:t>4.1</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CWMPAS Y GWAITH YMCHWIL HWN</w:t>
        </w:r>
        <w:r>
          <w:rPr>
            <w:webHidden/>
          </w:rPr>
          <w:tab/>
        </w:r>
        <w:r>
          <w:rPr>
            <w:webHidden/>
          </w:rPr>
          <w:fldChar w:fldCharType="begin"/>
        </w:r>
        <w:r>
          <w:rPr>
            <w:webHidden/>
          </w:rPr>
          <w:instrText xml:space="preserve"> PAGEREF _Toc195275338 \h </w:instrText>
        </w:r>
        <w:r>
          <w:rPr>
            <w:webHidden/>
          </w:rPr>
        </w:r>
        <w:r>
          <w:rPr>
            <w:webHidden/>
          </w:rPr>
          <w:fldChar w:fldCharType="separate"/>
        </w:r>
        <w:r w:rsidR="00E24B11">
          <w:rPr>
            <w:webHidden/>
          </w:rPr>
          <w:t>55</w:t>
        </w:r>
        <w:r>
          <w:rPr>
            <w:webHidden/>
          </w:rPr>
          <w:fldChar w:fldCharType="end"/>
        </w:r>
      </w:hyperlink>
    </w:p>
    <w:p w14:paraId="013FDD07" w14:textId="021AB8C1"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39" w:history="1">
        <w:r w:rsidRPr="00EC1223">
          <w:rPr>
            <w:rStyle w:val="Hyperlink"/>
            <w:lang w:val="cy-GB"/>
          </w:rPr>
          <w:t>4.2</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Graddfa AC EFFAITH gwirfoddoli gofal cymdeithasol</w:t>
        </w:r>
        <w:r>
          <w:rPr>
            <w:webHidden/>
          </w:rPr>
          <w:tab/>
        </w:r>
        <w:r>
          <w:rPr>
            <w:webHidden/>
          </w:rPr>
          <w:fldChar w:fldCharType="begin"/>
        </w:r>
        <w:r>
          <w:rPr>
            <w:webHidden/>
          </w:rPr>
          <w:instrText xml:space="preserve"> PAGEREF _Toc195275339 \h </w:instrText>
        </w:r>
        <w:r>
          <w:rPr>
            <w:webHidden/>
          </w:rPr>
        </w:r>
        <w:r>
          <w:rPr>
            <w:webHidden/>
          </w:rPr>
          <w:fldChar w:fldCharType="separate"/>
        </w:r>
        <w:r w:rsidR="00E24B11">
          <w:rPr>
            <w:webHidden/>
          </w:rPr>
          <w:t>56</w:t>
        </w:r>
        <w:r>
          <w:rPr>
            <w:webHidden/>
          </w:rPr>
          <w:fldChar w:fldCharType="end"/>
        </w:r>
      </w:hyperlink>
    </w:p>
    <w:p w14:paraId="0A0EF4B7" w14:textId="42E4AF28"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40" w:history="1">
        <w:r w:rsidRPr="00EC1223">
          <w:rPr>
            <w:rStyle w:val="Hyperlink"/>
            <w:lang w:val="cy-GB"/>
          </w:rPr>
          <w:t>4.3</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FFACTORAU SY’N HWYLUSO A RHWYSTRO GWIRFODDOLI MEWN GOFAL CYMDEITHASOL</w:t>
        </w:r>
        <w:r>
          <w:rPr>
            <w:webHidden/>
          </w:rPr>
          <w:tab/>
        </w:r>
        <w:r>
          <w:rPr>
            <w:webHidden/>
          </w:rPr>
          <w:fldChar w:fldCharType="begin"/>
        </w:r>
        <w:r>
          <w:rPr>
            <w:webHidden/>
          </w:rPr>
          <w:instrText xml:space="preserve"> PAGEREF _Toc195275340 \h </w:instrText>
        </w:r>
        <w:r>
          <w:rPr>
            <w:webHidden/>
          </w:rPr>
        </w:r>
        <w:r>
          <w:rPr>
            <w:webHidden/>
          </w:rPr>
          <w:fldChar w:fldCharType="separate"/>
        </w:r>
        <w:r w:rsidR="00E24B11">
          <w:rPr>
            <w:webHidden/>
          </w:rPr>
          <w:t>56</w:t>
        </w:r>
        <w:r>
          <w:rPr>
            <w:webHidden/>
          </w:rPr>
          <w:fldChar w:fldCharType="end"/>
        </w:r>
      </w:hyperlink>
    </w:p>
    <w:p w14:paraId="7ACED989" w14:textId="427AF34B"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41" w:history="1">
        <w:r w:rsidRPr="00EC1223">
          <w:rPr>
            <w:rStyle w:val="Hyperlink"/>
            <w:lang w:val="cy-GB"/>
          </w:rPr>
          <w:t>4.4</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SAFIAD POLISI ANSICR AC AMRYWIADAU YN Y SECTOR</w:t>
        </w:r>
        <w:r>
          <w:rPr>
            <w:webHidden/>
          </w:rPr>
          <w:tab/>
        </w:r>
        <w:r>
          <w:rPr>
            <w:webHidden/>
          </w:rPr>
          <w:fldChar w:fldCharType="begin"/>
        </w:r>
        <w:r>
          <w:rPr>
            <w:webHidden/>
          </w:rPr>
          <w:instrText xml:space="preserve"> PAGEREF _Toc195275341 \h </w:instrText>
        </w:r>
        <w:r>
          <w:rPr>
            <w:webHidden/>
          </w:rPr>
        </w:r>
        <w:r>
          <w:rPr>
            <w:webHidden/>
          </w:rPr>
          <w:fldChar w:fldCharType="separate"/>
        </w:r>
        <w:r w:rsidR="00E24B11">
          <w:rPr>
            <w:webHidden/>
          </w:rPr>
          <w:t>57</w:t>
        </w:r>
        <w:r>
          <w:rPr>
            <w:webHidden/>
          </w:rPr>
          <w:fldChar w:fldCharType="end"/>
        </w:r>
      </w:hyperlink>
    </w:p>
    <w:p w14:paraId="6C7C45EE" w14:textId="20CD44D0"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42" w:history="1">
        <w:r w:rsidRPr="00EC1223">
          <w:rPr>
            <w:rStyle w:val="Hyperlink"/>
            <w:lang w:val="cy-GB"/>
          </w:rPr>
          <w:t>4.5</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MYFYRDODAU A GOBLYGIADAU</w:t>
        </w:r>
        <w:r>
          <w:rPr>
            <w:webHidden/>
          </w:rPr>
          <w:tab/>
        </w:r>
        <w:r>
          <w:rPr>
            <w:webHidden/>
          </w:rPr>
          <w:fldChar w:fldCharType="begin"/>
        </w:r>
        <w:r>
          <w:rPr>
            <w:webHidden/>
          </w:rPr>
          <w:instrText xml:space="preserve"> PAGEREF _Toc195275342 \h </w:instrText>
        </w:r>
        <w:r>
          <w:rPr>
            <w:webHidden/>
          </w:rPr>
        </w:r>
        <w:r>
          <w:rPr>
            <w:webHidden/>
          </w:rPr>
          <w:fldChar w:fldCharType="separate"/>
        </w:r>
        <w:r w:rsidR="00E24B11">
          <w:rPr>
            <w:webHidden/>
          </w:rPr>
          <w:t>58</w:t>
        </w:r>
        <w:r>
          <w:rPr>
            <w:webHidden/>
          </w:rPr>
          <w:fldChar w:fldCharType="end"/>
        </w:r>
      </w:hyperlink>
    </w:p>
    <w:p w14:paraId="7693A5EE" w14:textId="38B03FB3" w:rsidR="00504E81" w:rsidRDefault="00504E81">
      <w:pPr>
        <w:pStyle w:val="TOC2"/>
        <w:rPr>
          <w:rFonts w:asciiTheme="minorHAnsi" w:eastAsiaTheme="minorEastAsia" w:hAnsiTheme="minorHAnsi"/>
          <w:caps w:val="0"/>
          <w:spacing w:val="0"/>
          <w:kern w:val="2"/>
          <w:sz w:val="24"/>
          <w:szCs w:val="24"/>
          <w:lang w:bidi="ar-SA"/>
          <w14:ligatures w14:val="standardContextual"/>
        </w:rPr>
      </w:pPr>
      <w:hyperlink w:anchor="_Toc195275343" w:history="1">
        <w:r w:rsidRPr="00EC1223">
          <w:rPr>
            <w:rStyle w:val="Hyperlink"/>
            <w:lang w:val="cy-GB"/>
          </w:rPr>
          <w:t>4.6</w:t>
        </w:r>
        <w:r>
          <w:rPr>
            <w:rFonts w:asciiTheme="minorHAnsi" w:eastAsiaTheme="minorEastAsia" w:hAnsiTheme="minorHAnsi"/>
            <w:caps w:val="0"/>
            <w:spacing w:val="0"/>
            <w:kern w:val="2"/>
            <w:sz w:val="24"/>
            <w:szCs w:val="24"/>
            <w:lang w:bidi="ar-SA"/>
            <w14:ligatures w14:val="standardContextual"/>
          </w:rPr>
          <w:tab/>
        </w:r>
        <w:r w:rsidRPr="00EC1223">
          <w:rPr>
            <w:rStyle w:val="Hyperlink"/>
            <w:lang w:val="cy-GB"/>
          </w:rPr>
          <w:t>MEDDYLIAU I GLOI – DOD O HYD I GYSONDEB A’R ‘SEFYLLFA DDELFRYDOL’</w:t>
        </w:r>
        <w:r>
          <w:rPr>
            <w:webHidden/>
          </w:rPr>
          <w:tab/>
        </w:r>
        <w:r>
          <w:rPr>
            <w:webHidden/>
          </w:rPr>
          <w:fldChar w:fldCharType="begin"/>
        </w:r>
        <w:r>
          <w:rPr>
            <w:webHidden/>
          </w:rPr>
          <w:instrText xml:space="preserve"> PAGEREF _Toc195275343 \h </w:instrText>
        </w:r>
        <w:r>
          <w:rPr>
            <w:webHidden/>
          </w:rPr>
        </w:r>
        <w:r>
          <w:rPr>
            <w:webHidden/>
          </w:rPr>
          <w:fldChar w:fldCharType="separate"/>
        </w:r>
        <w:r w:rsidR="00E24B11">
          <w:rPr>
            <w:webHidden/>
          </w:rPr>
          <w:t>60</w:t>
        </w:r>
        <w:r>
          <w:rPr>
            <w:webHidden/>
          </w:rPr>
          <w:fldChar w:fldCharType="end"/>
        </w:r>
      </w:hyperlink>
    </w:p>
    <w:p w14:paraId="1951A003" w14:textId="6A598CD1" w:rsidR="00504E81" w:rsidRDefault="00504E81">
      <w:pPr>
        <w:pStyle w:val="TOC1"/>
        <w:rPr>
          <w:rFonts w:asciiTheme="minorHAnsi" w:eastAsiaTheme="minorEastAsia" w:hAnsiTheme="minorHAnsi"/>
          <w:caps w:val="0"/>
          <w:color w:val="auto"/>
          <w:kern w:val="2"/>
          <w14:ligatures w14:val="standardContextual"/>
        </w:rPr>
      </w:pPr>
      <w:hyperlink w:anchor="_Toc195275344" w:history="1">
        <w:r w:rsidRPr="00EC1223">
          <w:rPr>
            <w:rStyle w:val="Hyperlink"/>
            <w:lang w:val="cy-GB"/>
          </w:rPr>
          <w:t>DOGFENNAU CYFEIRIOL</w:t>
        </w:r>
        <w:r>
          <w:rPr>
            <w:webHidden/>
          </w:rPr>
          <w:tab/>
        </w:r>
        <w:r>
          <w:rPr>
            <w:webHidden/>
          </w:rPr>
          <w:fldChar w:fldCharType="begin"/>
        </w:r>
        <w:r>
          <w:rPr>
            <w:webHidden/>
          </w:rPr>
          <w:instrText xml:space="preserve"> PAGEREF _Toc195275344 \h </w:instrText>
        </w:r>
        <w:r>
          <w:rPr>
            <w:webHidden/>
          </w:rPr>
        </w:r>
        <w:r>
          <w:rPr>
            <w:webHidden/>
          </w:rPr>
          <w:fldChar w:fldCharType="separate"/>
        </w:r>
        <w:r w:rsidR="00E24B11">
          <w:rPr>
            <w:webHidden/>
          </w:rPr>
          <w:t>62</w:t>
        </w:r>
        <w:r>
          <w:rPr>
            <w:webHidden/>
          </w:rPr>
          <w:fldChar w:fldCharType="end"/>
        </w:r>
      </w:hyperlink>
    </w:p>
    <w:p w14:paraId="7AB38777" w14:textId="6B745300" w:rsidR="001C05B9" w:rsidRPr="00756280" w:rsidRDefault="001D3201" w:rsidP="001C05B9">
      <w:pPr>
        <w:rPr>
          <w:rFonts w:asciiTheme="minorBidi" w:hAnsiTheme="minorBidi" w:cstheme="minorBidi"/>
          <w:sz w:val="24"/>
          <w:szCs w:val="24"/>
          <w:highlight w:val="yellow"/>
          <w:lang w:val="cy-GB"/>
        </w:rPr>
      </w:pPr>
      <w:r w:rsidRPr="00756280">
        <w:rPr>
          <w:rFonts w:asciiTheme="minorBidi" w:hAnsiTheme="minorBidi" w:cstheme="minorBidi"/>
          <w:sz w:val="24"/>
          <w:szCs w:val="24"/>
          <w:highlight w:val="yellow"/>
          <w:lang w:val="cy-GB"/>
        </w:rPr>
        <w:fldChar w:fldCharType="end"/>
      </w:r>
      <w:r w:rsidR="001C05B9" w:rsidRPr="00756280">
        <w:rPr>
          <w:rFonts w:asciiTheme="minorBidi" w:hAnsiTheme="minorBidi" w:cstheme="minorBidi"/>
          <w:sz w:val="24"/>
          <w:szCs w:val="24"/>
          <w:highlight w:val="yellow"/>
          <w:lang w:val="cy-GB"/>
        </w:rPr>
        <w:br w:type="page"/>
      </w:r>
    </w:p>
    <w:p w14:paraId="2C37E3AC" w14:textId="1290B081" w:rsidR="00E94E99" w:rsidRPr="00756280" w:rsidRDefault="00F0332C" w:rsidP="00F0332C">
      <w:pPr>
        <w:widowControl/>
        <w:overflowPunct/>
        <w:autoSpaceDE/>
        <w:autoSpaceDN/>
        <w:adjustRightInd/>
        <w:spacing w:after="120"/>
        <w:textAlignment w:val="auto"/>
        <w:rPr>
          <w:rFonts w:asciiTheme="minorBidi" w:eastAsia="Calibri" w:hAnsiTheme="minorBidi" w:cstheme="minorBidi"/>
          <w:b/>
          <w:bCs/>
          <w:color w:val="C00000"/>
          <w:kern w:val="2"/>
          <w:sz w:val="24"/>
          <w:szCs w:val="24"/>
          <w:lang w:val="cy-GB"/>
          <w14:ligatures w14:val="standardContextual"/>
        </w:rPr>
      </w:pPr>
      <w:r w:rsidRPr="00F0332C">
        <w:rPr>
          <w:rFonts w:asciiTheme="minorBidi" w:eastAsia="Calibri" w:hAnsiTheme="minorBidi" w:cstheme="minorBidi"/>
          <w:b/>
          <w:bCs/>
          <w:color w:val="C00000"/>
          <w:kern w:val="2"/>
          <w:sz w:val="24"/>
          <w:szCs w:val="24"/>
          <w:lang w:val="cy-GB"/>
          <w14:ligatures w14:val="standardContextual"/>
        </w:rPr>
        <w:lastRenderedPageBreak/>
        <w:t>Cydnabyddiaeth</w:t>
      </w:r>
      <w:r w:rsidR="00E94E99" w:rsidRPr="00756280">
        <w:rPr>
          <w:rFonts w:asciiTheme="minorBidi" w:eastAsia="Calibri" w:hAnsiTheme="minorBidi" w:cstheme="minorBidi"/>
          <w:b/>
          <w:bCs/>
          <w:color w:val="C00000"/>
          <w:kern w:val="2"/>
          <w:sz w:val="24"/>
          <w:szCs w:val="24"/>
          <w:lang w:val="cy-GB"/>
          <w14:ligatures w14:val="standardContextual"/>
        </w:rPr>
        <w:t xml:space="preserve"> </w:t>
      </w:r>
    </w:p>
    <w:p w14:paraId="125AA4E1" w14:textId="5DAF64D7" w:rsidR="00992021" w:rsidRPr="00F0332C" w:rsidRDefault="00F0332C" w:rsidP="00F0332C">
      <w:pPr>
        <w:widowControl/>
        <w:overflowPunct/>
        <w:autoSpaceDE/>
        <w:autoSpaceDN/>
        <w:adjustRightInd/>
        <w:spacing w:before="120"/>
        <w:textAlignment w:val="auto"/>
        <w:rPr>
          <w:rFonts w:asciiTheme="minorBidi" w:eastAsia="Calibri" w:hAnsiTheme="minorBidi" w:cstheme="minorBidi"/>
          <w:kern w:val="2"/>
          <w:sz w:val="24"/>
          <w:szCs w:val="24"/>
          <w:lang w:val="cy-GB"/>
          <w14:ligatures w14:val="standardContextual"/>
        </w:rPr>
      </w:pPr>
      <w:r w:rsidRPr="00F0332C">
        <w:rPr>
          <w:rFonts w:asciiTheme="minorBidi" w:eastAsia="Calibri" w:hAnsiTheme="minorBidi" w:cstheme="minorBidi"/>
          <w:kern w:val="2"/>
          <w:sz w:val="24"/>
          <w:szCs w:val="24"/>
          <w:lang w:val="cy-GB"/>
          <w14:ligatures w14:val="standardContextual"/>
        </w:rPr>
        <w:t>Dymunwn gydnabod y cyllid ar gyfer y prosiect hwn a ddaeth gan Lywodraeth Cymru o dan y Grant Strategol Gwirfoddoli yng Nghymru a weinyddir gan Gyngor Gweithredu Gwirfoddol Cymru (WCVA).</w:t>
      </w:r>
      <w:r w:rsidR="00992021" w:rsidRPr="00756280">
        <w:rPr>
          <w:rFonts w:asciiTheme="minorBidi" w:eastAsia="Calibri" w:hAnsiTheme="minorBidi" w:cstheme="minorBidi"/>
          <w:kern w:val="2"/>
          <w:sz w:val="24"/>
          <w:szCs w:val="24"/>
          <w:lang w:val="cy-GB"/>
          <w14:ligatures w14:val="standardContextual"/>
        </w:rPr>
        <w:t xml:space="preserve"> </w:t>
      </w:r>
      <w:r w:rsidRPr="00F0332C">
        <w:rPr>
          <w:rFonts w:asciiTheme="minorBidi" w:eastAsia="Calibri" w:hAnsiTheme="minorBidi" w:cstheme="minorBidi"/>
          <w:kern w:val="2"/>
          <w:sz w:val="24"/>
          <w:szCs w:val="24"/>
          <w:lang w:val="cy-GB"/>
          <w14:ligatures w14:val="standardContextual"/>
        </w:rPr>
        <w:t>Rydym yn ddiolchgar i bawb a gefnogodd y gwaith ymchwil hwn</w:t>
      </w:r>
      <w:r w:rsidR="00EF682D">
        <w:rPr>
          <w:rFonts w:asciiTheme="minorBidi" w:eastAsia="Calibri" w:hAnsiTheme="minorBidi" w:cstheme="minorBidi"/>
          <w:kern w:val="2"/>
          <w:sz w:val="24"/>
          <w:szCs w:val="24"/>
          <w:lang w:val="cy-GB"/>
          <w14:ligatures w14:val="standardContextual"/>
        </w:rPr>
        <w:t xml:space="preserve">, </w:t>
      </w:r>
      <w:r w:rsidR="00E00254">
        <w:rPr>
          <w:rFonts w:asciiTheme="minorBidi" w:eastAsia="Calibri" w:hAnsiTheme="minorBidi" w:cstheme="minorBidi"/>
          <w:color w:val="000000" w:themeColor="text1"/>
          <w:kern w:val="2"/>
          <w:sz w:val="24"/>
          <w:szCs w:val="24"/>
          <w:lang w:val="cy-GB"/>
          <w14:ligatures w14:val="standardContextual"/>
        </w:rPr>
        <w:t>gyda diolch arbennig</w:t>
      </w:r>
      <w:r w:rsidR="00EF682D" w:rsidRPr="005E5183">
        <w:rPr>
          <w:rFonts w:asciiTheme="minorBidi" w:eastAsia="Calibri" w:hAnsiTheme="minorBidi" w:cstheme="minorBidi"/>
          <w:color w:val="000000" w:themeColor="text1"/>
          <w:kern w:val="2"/>
          <w:sz w:val="24"/>
          <w:szCs w:val="24"/>
          <w:lang w:val="cy-GB"/>
          <w14:ligatures w14:val="standardContextual"/>
        </w:rPr>
        <w:t xml:space="preserve"> i </w:t>
      </w:r>
      <w:r w:rsidR="005553F8" w:rsidRPr="005E5183">
        <w:rPr>
          <w:rFonts w:asciiTheme="minorBidi" w:eastAsia="Calibri" w:hAnsiTheme="minorBidi" w:cstheme="minorBidi"/>
          <w:color w:val="000000" w:themeColor="text1"/>
          <w:kern w:val="2"/>
          <w:sz w:val="24"/>
          <w:szCs w:val="24"/>
          <w:lang w:val="cy-GB"/>
          <w14:ligatures w14:val="standardContextual"/>
        </w:rPr>
        <w:t xml:space="preserve">Arolygiaeth Gofal Cymru </w:t>
      </w:r>
      <w:r w:rsidR="00713C07" w:rsidRPr="005E5183">
        <w:rPr>
          <w:rFonts w:asciiTheme="minorBidi" w:eastAsia="Calibri" w:hAnsiTheme="minorBidi" w:cstheme="minorBidi"/>
          <w:color w:val="000000" w:themeColor="text1"/>
          <w:kern w:val="2"/>
          <w:sz w:val="24"/>
          <w:szCs w:val="24"/>
          <w:lang w:val="cy-GB"/>
          <w14:ligatures w14:val="standardContextual"/>
        </w:rPr>
        <w:t xml:space="preserve">(AGC) am rannu gwybodaeth </w:t>
      </w:r>
      <w:r w:rsidR="00CB5467" w:rsidRPr="005E5183">
        <w:rPr>
          <w:rFonts w:asciiTheme="minorBidi" w:eastAsia="Calibri" w:hAnsiTheme="minorBidi" w:cstheme="minorBidi"/>
          <w:color w:val="000000" w:themeColor="text1"/>
          <w:kern w:val="2"/>
          <w:sz w:val="24"/>
          <w:szCs w:val="24"/>
          <w:lang w:val="cy-GB"/>
          <w14:ligatures w14:val="standardContextual"/>
        </w:rPr>
        <w:t>sy’n gysylltiedig i ddata gweithlu gofal cymdeithasol</w:t>
      </w:r>
      <w:r w:rsidRPr="00F0332C">
        <w:rPr>
          <w:rFonts w:asciiTheme="minorBidi" w:eastAsia="Calibri" w:hAnsiTheme="minorBidi" w:cstheme="minorBidi"/>
          <w:kern w:val="2"/>
          <w:sz w:val="24"/>
          <w:szCs w:val="24"/>
          <w:lang w:val="cy-GB"/>
          <w14:ligatures w14:val="standardContextual"/>
        </w:rPr>
        <w:t>.</w:t>
      </w:r>
      <w:r w:rsidR="00992021" w:rsidRPr="00756280">
        <w:rPr>
          <w:rFonts w:asciiTheme="minorBidi" w:eastAsia="Calibri" w:hAnsiTheme="minorBidi" w:cstheme="minorBidi"/>
          <w:kern w:val="2"/>
          <w:sz w:val="24"/>
          <w:szCs w:val="24"/>
          <w:lang w:val="cy-GB"/>
          <w14:ligatures w14:val="standardContextual"/>
        </w:rPr>
        <w:t xml:space="preserve"> </w:t>
      </w:r>
      <w:r w:rsidRPr="00F0332C">
        <w:rPr>
          <w:rFonts w:asciiTheme="minorBidi" w:eastAsia="Calibri" w:hAnsiTheme="minorBidi" w:cstheme="minorBidi"/>
          <w:kern w:val="2"/>
          <w:sz w:val="24"/>
          <w:szCs w:val="24"/>
          <w:lang w:val="cy-GB"/>
          <w14:ligatures w14:val="standardContextual"/>
        </w:rPr>
        <w:t>Diolch hefyd i’r unigolion, sefydliadau a’r cartrefi gofal a gymrodd ran mewn cyfweliadau ac a gwblhaodd arolygon.</w:t>
      </w:r>
      <w:r w:rsidR="00992021" w:rsidRPr="00756280">
        <w:rPr>
          <w:rFonts w:asciiTheme="minorBidi" w:eastAsia="Calibri" w:hAnsiTheme="minorBidi" w:cstheme="minorBidi"/>
          <w:kern w:val="2"/>
          <w:sz w:val="24"/>
          <w:szCs w:val="24"/>
          <w:lang w:val="cy-GB"/>
          <w14:ligatures w14:val="standardContextual"/>
        </w:rPr>
        <w:t xml:space="preserve"> </w:t>
      </w:r>
      <w:r w:rsidRPr="00F0332C">
        <w:rPr>
          <w:rFonts w:asciiTheme="minorBidi" w:eastAsia="Calibri" w:hAnsiTheme="minorBidi" w:cstheme="minorBidi"/>
          <w:kern w:val="2"/>
          <w:sz w:val="24"/>
          <w:szCs w:val="24"/>
          <w:lang w:val="cy-GB"/>
          <w14:ligatures w14:val="standardContextual"/>
        </w:rPr>
        <w:t>Rydym yn ddyledus i aelodau ein Grŵp Llywio a gyfrannodd arbenigedd a chyngor i gynorthwyo gyda phob cam o’r prosiect.</w:t>
      </w:r>
    </w:p>
    <w:p w14:paraId="795B3FB5" w14:textId="2C745D11" w:rsidR="00992021" w:rsidRPr="00756280" w:rsidRDefault="00B14F00" w:rsidP="007B2C78">
      <w:pPr>
        <w:widowControl/>
        <w:overflowPunct/>
        <w:autoSpaceDE/>
        <w:autoSpaceDN/>
        <w:adjustRightInd/>
        <w:textAlignment w:val="auto"/>
        <w:rPr>
          <w:rFonts w:asciiTheme="minorBidi" w:eastAsia="Calibri" w:hAnsiTheme="minorBidi" w:cstheme="minorBidi"/>
          <w:kern w:val="2"/>
          <w:sz w:val="24"/>
          <w:szCs w:val="24"/>
          <w:lang w:val="cy-GB"/>
          <w14:ligatures w14:val="standardContextual"/>
        </w:rPr>
      </w:pPr>
      <w:r w:rsidRPr="00756280">
        <w:rPr>
          <w:noProof/>
          <w:lang w:val="cy-GB"/>
        </w:rPr>
        <w:t xml:space="preserve"> </w:t>
      </w:r>
    </w:p>
    <w:p w14:paraId="76040DFE" w14:textId="12C1A28E" w:rsidR="00A52FF2" w:rsidRPr="00756280" w:rsidRDefault="006742BA" w:rsidP="05CA0FB0">
      <w:pPr>
        <w:widowControl/>
        <w:overflowPunct/>
        <w:autoSpaceDE/>
        <w:autoSpaceDN/>
        <w:adjustRightInd/>
        <w:spacing w:before="120" w:after="120"/>
        <w:textAlignment w:val="auto"/>
        <w:rPr>
          <w:rFonts w:asciiTheme="minorBidi" w:hAnsiTheme="minorBidi" w:cstheme="minorBidi"/>
          <w:b/>
          <w:bCs/>
          <w:caps/>
          <w:color w:val="C00000"/>
          <w:sz w:val="32"/>
          <w:szCs w:val="32"/>
          <w:lang w:val="cy-GB" w:eastAsia="en-US"/>
        </w:rPr>
      </w:pPr>
      <w:r w:rsidRPr="00756280">
        <w:rPr>
          <w:rFonts w:asciiTheme="minorBidi" w:hAnsiTheme="minorBidi" w:cstheme="minorBidi"/>
          <w:caps/>
          <w:noProof/>
          <w:color w:val="C00000"/>
          <w:sz w:val="32"/>
          <w:szCs w:val="32"/>
          <w:lang w:val="cy-GB"/>
        </w:rPr>
        <w:drawing>
          <wp:anchor distT="0" distB="0" distL="114300" distR="114300" simplePos="0" relativeHeight="251661313" behindDoc="0" locked="0" layoutInCell="1" allowOverlap="1" wp14:anchorId="2008D28C" wp14:editId="02A455B7">
            <wp:simplePos x="0" y="0"/>
            <wp:positionH relativeFrom="column">
              <wp:posOffset>3566160</wp:posOffset>
            </wp:positionH>
            <wp:positionV relativeFrom="paragraph">
              <wp:posOffset>87630</wp:posOffset>
            </wp:positionV>
            <wp:extent cx="2958059" cy="589915"/>
            <wp:effectExtent l="0" t="0" r="0" b="635"/>
            <wp:wrapNone/>
            <wp:docPr id="260124599" name="Picture 7" descr="Logo Gofal Cymdeithasol Cymru">
              <a:extLst xmlns:a="http://schemas.openxmlformats.org/drawingml/2006/main">
                <a:ext uri="{FF2B5EF4-FFF2-40B4-BE49-F238E27FC236}">
                  <a16:creationId xmlns:a16="http://schemas.microsoft.com/office/drawing/2014/main" id="{847DDE0A-9133-4E9E-8488-7CDA87C76A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24599" name="Picture 7" descr="Logo Gofal Cymdeithasol Cymru">
                      <a:extLst>
                        <a:ext uri="{FF2B5EF4-FFF2-40B4-BE49-F238E27FC236}">
                          <a16:creationId xmlns:a16="http://schemas.microsoft.com/office/drawing/2014/main" id="{847DDE0A-9133-4E9E-8488-7CDA87C76A43}"/>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8059" cy="58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0151" w:rsidRPr="00756280">
        <w:rPr>
          <w:rFonts w:asciiTheme="minorBidi" w:hAnsiTheme="minorBidi" w:cstheme="minorBidi"/>
          <w:caps/>
          <w:noProof/>
          <w:color w:val="C00000"/>
          <w:sz w:val="32"/>
          <w:szCs w:val="32"/>
          <w:lang w:val="cy-GB"/>
        </w:rPr>
        <w:drawing>
          <wp:anchor distT="0" distB="0" distL="114300" distR="114300" simplePos="0" relativeHeight="251660289" behindDoc="0" locked="0" layoutInCell="1" allowOverlap="1" wp14:anchorId="48BBBFFE" wp14:editId="2F239FBF">
            <wp:simplePos x="0" y="0"/>
            <wp:positionH relativeFrom="column">
              <wp:posOffset>1368017</wp:posOffset>
            </wp:positionH>
            <wp:positionV relativeFrom="paragraph">
              <wp:posOffset>53511</wp:posOffset>
            </wp:positionV>
            <wp:extent cx="2110560" cy="708502"/>
            <wp:effectExtent l="0" t="0" r="4445" b="0"/>
            <wp:wrapNone/>
            <wp:docPr id="1886049943" name="Picture 19" descr="Logo Llywodraeth Cy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49943" name="Picture 19" descr="Logo Llywodraeth Cymru"/>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10560" cy="708502"/>
                    </a:xfrm>
                    <a:prstGeom prst="rect">
                      <a:avLst/>
                    </a:prstGeom>
                    <a:noFill/>
                  </pic:spPr>
                </pic:pic>
              </a:graphicData>
            </a:graphic>
          </wp:anchor>
        </w:drawing>
      </w:r>
      <w:r w:rsidR="00370151" w:rsidRPr="00756280">
        <w:rPr>
          <w:rFonts w:asciiTheme="minorBidi" w:hAnsiTheme="minorBidi" w:cstheme="minorBidi"/>
          <w:caps/>
          <w:noProof/>
          <w:color w:val="C00000"/>
          <w:sz w:val="32"/>
          <w:szCs w:val="32"/>
          <w:lang w:val="cy-GB"/>
        </w:rPr>
        <w:drawing>
          <wp:anchor distT="0" distB="0" distL="114300" distR="114300" simplePos="0" relativeHeight="251662337" behindDoc="0" locked="0" layoutInCell="1" allowOverlap="1" wp14:anchorId="626D5862" wp14:editId="24BA517C">
            <wp:simplePos x="0" y="0"/>
            <wp:positionH relativeFrom="column">
              <wp:posOffset>3241</wp:posOffset>
            </wp:positionH>
            <wp:positionV relativeFrom="paragraph">
              <wp:posOffset>53511</wp:posOffset>
            </wp:positionV>
            <wp:extent cx="1213395" cy="775970"/>
            <wp:effectExtent l="0" t="0" r="6350" b="5080"/>
            <wp:wrapNone/>
            <wp:docPr id="278037254" name="Picture 18" descr="Logo Gyngor Gweithredu Gwirfoddol Cymru (CG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37254" name="Picture 18" descr="Logo Gyngor Gweithredu Gwirfoddol Cymru (CGGC)"/>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13395" cy="775970"/>
                    </a:xfrm>
                    <a:prstGeom prst="rect">
                      <a:avLst/>
                    </a:prstGeom>
                    <a:noFill/>
                    <a:ln>
                      <a:noFill/>
                    </a:ln>
                  </pic:spPr>
                </pic:pic>
              </a:graphicData>
            </a:graphic>
          </wp:anchor>
        </w:drawing>
      </w:r>
      <w:r w:rsidR="00A52FF2" w:rsidRPr="00756280">
        <w:rPr>
          <w:rFonts w:asciiTheme="minorBidi" w:hAnsiTheme="minorBidi" w:cstheme="minorBidi"/>
          <w:caps/>
          <w:color w:val="C00000"/>
          <w:sz w:val="32"/>
          <w:szCs w:val="32"/>
          <w:lang w:val="cy-GB"/>
        </w:rPr>
        <w:br w:type="page"/>
      </w:r>
      <w:bookmarkStart w:id="14" w:name="cysill"/>
      <w:bookmarkEnd w:id="14"/>
    </w:p>
    <w:p w14:paraId="33D505D3" w14:textId="4F5F39F8" w:rsidR="00E94E99" w:rsidRPr="00F0332C" w:rsidRDefault="00F0332C" w:rsidP="00F0332C">
      <w:pPr>
        <w:pStyle w:val="Heading1"/>
        <w:pBdr>
          <w:top w:val="dotted" w:sz="4" w:space="6" w:color="auto"/>
          <w:bottom w:val="dotted" w:sz="4" w:space="6" w:color="auto"/>
        </w:pBdr>
        <w:shd w:val="clear" w:color="auto" w:fill="F2F2F2" w:themeFill="background1" w:themeFillShade="F2"/>
        <w:tabs>
          <w:tab w:val="clear" w:pos="6480"/>
          <w:tab w:val="num" w:pos="284"/>
        </w:tabs>
        <w:spacing w:before="0" w:after="420" w:line="252" w:lineRule="auto"/>
        <w:jc w:val="center"/>
        <w:rPr>
          <w:rFonts w:asciiTheme="minorBidi" w:hAnsiTheme="minorBidi" w:cstheme="minorBidi"/>
          <w:caps/>
          <w:color w:val="C00000"/>
          <w:sz w:val="28"/>
          <w:szCs w:val="28"/>
          <w:lang w:val="cy-GB"/>
        </w:rPr>
      </w:pPr>
      <w:bookmarkStart w:id="15" w:name="_Toc195275319"/>
      <w:r w:rsidRPr="00F0332C">
        <w:rPr>
          <w:rFonts w:asciiTheme="minorBidi" w:hAnsiTheme="minorBidi" w:cstheme="minorBidi"/>
          <w:caps/>
          <w:color w:val="C00000"/>
          <w:sz w:val="28"/>
          <w:szCs w:val="28"/>
          <w:lang w:val="cy-GB"/>
        </w:rPr>
        <w:lastRenderedPageBreak/>
        <w:t>Crynodeb gweithredol</w:t>
      </w:r>
      <w:bookmarkEnd w:id="15"/>
    </w:p>
    <w:p w14:paraId="69EA9290" w14:textId="0FE86C04" w:rsidR="7AFC0210" w:rsidRPr="00F0332C" w:rsidRDefault="00F0332C" w:rsidP="00F0332C">
      <w:pPr>
        <w:widowControl/>
        <w:overflowPunct/>
        <w:autoSpaceDE/>
        <w:autoSpaceDN/>
        <w:adjustRightInd/>
        <w:spacing w:after="240"/>
        <w:textAlignment w:val="auto"/>
        <w:rPr>
          <w:rFonts w:asciiTheme="minorBidi" w:eastAsia="Calibri" w:hAnsiTheme="minorBidi" w:cstheme="minorBidi"/>
          <w:b/>
          <w:bCs/>
          <w:color w:val="FFFFFF"/>
          <w:kern w:val="2"/>
          <w:sz w:val="26"/>
          <w:szCs w:val="26"/>
          <w:lang w:val="cy-GB"/>
          <w14:ligatures w14:val="standardContextual"/>
        </w:rPr>
      </w:pPr>
      <w:r w:rsidRPr="00F0332C">
        <w:rPr>
          <w:rFonts w:asciiTheme="minorBidi" w:eastAsia="Calibri" w:hAnsiTheme="minorBidi" w:cstheme="minorBidi"/>
          <w:b/>
          <w:bCs/>
          <w:color w:val="C00000"/>
          <w:kern w:val="2"/>
          <w:sz w:val="26"/>
          <w:szCs w:val="26"/>
          <w:lang w:val="cy-GB"/>
          <w14:ligatures w14:val="standardContextual"/>
        </w:rPr>
        <w:t>CYD-DESTUN</w:t>
      </w:r>
    </w:p>
    <w:p w14:paraId="10125D0D" w14:textId="15EE3550" w:rsidR="00E94E99" w:rsidRPr="00F0332C" w:rsidRDefault="00F0332C" w:rsidP="00296A23">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F0332C">
        <w:rPr>
          <w:rFonts w:ascii="Arial" w:hAnsi="Arial" w:cs="Arial"/>
          <w:color w:val="000000" w:themeColor="text1"/>
          <w:sz w:val="24"/>
          <w:szCs w:val="24"/>
          <w:lang w:val="cy-GB"/>
        </w:rPr>
        <w:t>Yn y deng mlynedd diwethaf mae newidiadau helaeth wedi bod i bolisi iechyd a gofal yng Nghymru, llawer yn ymwneud â datblygu a gwreiddio “dull system-gyfan” o ddarparu iechyd a gofal cymdeithasol.</w:t>
      </w:r>
      <w:r w:rsidR="7AFC0210" w:rsidRPr="00F0332C">
        <w:rPr>
          <w:rFonts w:ascii="Arial" w:hAnsi="Arial" w:cs="Arial"/>
          <w:color w:val="000000" w:themeColor="text1"/>
          <w:sz w:val="24"/>
          <w:szCs w:val="24"/>
          <w:lang w:val="cy-GB"/>
        </w:rPr>
        <w:t xml:space="preserve"> </w:t>
      </w:r>
      <w:r w:rsidRPr="00F0332C">
        <w:rPr>
          <w:rFonts w:ascii="Arial" w:hAnsi="Arial" w:cs="Arial"/>
          <w:color w:val="000000" w:themeColor="text1"/>
          <w:sz w:val="24"/>
          <w:szCs w:val="24"/>
          <w:lang w:val="cy-GB"/>
        </w:rPr>
        <w:t xml:space="preserve">Er hynny, mae llawer o systemau iechyd a gofal yn parhau i gael trafferth gyda llawer o’r heriau y </w:t>
      </w:r>
      <w:r w:rsidR="006742BA">
        <w:rPr>
          <w:rFonts w:ascii="Arial" w:hAnsi="Arial" w:cs="Arial"/>
          <w:color w:val="000000" w:themeColor="text1"/>
          <w:sz w:val="24"/>
          <w:szCs w:val="24"/>
          <w:lang w:val="cy-GB"/>
        </w:rPr>
        <w:t xml:space="preserve">mae’r </w:t>
      </w:r>
      <w:r w:rsidRPr="00F0332C">
        <w:rPr>
          <w:rFonts w:ascii="Arial" w:hAnsi="Arial" w:cs="Arial"/>
          <w:color w:val="000000" w:themeColor="text1"/>
          <w:sz w:val="24"/>
          <w:szCs w:val="24"/>
          <w:lang w:val="cy-GB"/>
        </w:rPr>
        <w:t xml:space="preserve">polisïau hyn </w:t>
      </w:r>
      <w:r w:rsidR="006742BA">
        <w:rPr>
          <w:rFonts w:ascii="Arial" w:hAnsi="Arial" w:cs="Arial"/>
          <w:color w:val="000000" w:themeColor="text1"/>
          <w:sz w:val="24"/>
          <w:szCs w:val="24"/>
          <w:lang w:val="cy-GB"/>
        </w:rPr>
        <w:t xml:space="preserve">yn ceisio </w:t>
      </w:r>
      <w:r w:rsidRPr="00F0332C">
        <w:rPr>
          <w:rFonts w:ascii="Arial" w:hAnsi="Arial" w:cs="Arial"/>
          <w:color w:val="000000" w:themeColor="text1"/>
          <w:sz w:val="24"/>
          <w:szCs w:val="24"/>
          <w:lang w:val="cy-GB"/>
        </w:rPr>
        <w:t>i’w hateb: mae anghenion gofal yn parhau i gynyddu, cyllid yn parhau i gael ei wasgu, a phroblemau recriwtio a chadw’r gweithlu’n gyffredin iawn o hyd.</w:t>
      </w:r>
      <w:r w:rsidR="7AFC0210" w:rsidRPr="00F0332C">
        <w:rPr>
          <w:rFonts w:ascii="Arial" w:hAnsi="Arial" w:cs="Arial"/>
          <w:sz w:val="24"/>
          <w:szCs w:val="24"/>
          <w:lang w:val="cy-GB"/>
        </w:rPr>
        <w:t xml:space="preserve"> </w:t>
      </w:r>
      <w:r w:rsidRPr="00F0332C">
        <w:rPr>
          <w:rFonts w:ascii="Arial" w:hAnsi="Arial" w:cs="Arial"/>
          <w:sz w:val="24"/>
          <w:szCs w:val="24"/>
          <w:lang w:val="cy-GB"/>
        </w:rPr>
        <w:t>Ychwanegodd Covid-19 at yr heriau hyn.</w:t>
      </w:r>
    </w:p>
    <w:p w14:paraId="6411031E" w14:textId="77F8EE80" w:rsidR="00E94E99" w:rsidRPr="00907A42" w:rsidRDefault="00F0332C" w:rsidP="00907A42">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907A42">
        <w:rPr>
          <w:rFonts w:ascii="Arial" w:hAnsi="Arial" w:cs="Arial"/>
          <w:color w:val="000000" w:themeColor="text1"/>
          <w:sz w:val="24"/>
          <w:szCs w:val="24"/>
          <w:lang w:val="cy-GB"/>
        </w:rPr>
        <w:t xml:space="preserve">Gwyddom fod gan wirfoddoli mewn gofal cymdeithasol botensial i roi canlyniadau da i </w:t>
      </w:r>
      <w:r w:rsidR="00F948E6" w:rsidRPr="00907A42">
        <w:rPr>
          <w:rFonts w:ascii="Arial" w:hAnsi="Arial" w:cs="Arial"/>
          <w:color w:val="000000" w:themeColor="text1"/>
          <w:sz w:val="24"/>
          <w:szCs w:val="24"/>
          <w:lang w:val="cy-GB"/>
        </w:rPr>
        <w:t>ddefnyddwyr</w:t>
      </w:r>
      <w:r w:rsidRPr="00907A42">
        <w:rPr>
          <w:rFonts w:ascii="Arial" w:hAnsi="Arial" w:cs="Arial"/>
          <w:color w:val="000000" w:themeColor="text1"/>
          <w:sz w:val="24"/>
          <w:szCs w:val="24"/>
          <w:lang w:val="cy-GB"/>
        </w:rPr>
        <w:t xml:space="preserve"> gwasanaethau gofal, i’r gwirfoddolwyr eu hunain ac i gymunedau’n gyffredinol.</w:t>
      </w:r>
      <w:r w:rsidR="7AFC0210" w:rsidRPr="00907A42">
        <w:rPr>
          <w:rFonts w:ascii="Arial" w:hAnsi="Arial" w:cs="Arial"/>
          <w:color w:val="000000" w:themeColor="text1"/>
          <w:sz w:val="24"/>
          <w:szCs w:val="24"/>
          <w:lang w:val="cy-GB"/>
        </w:rPr>
        <w:t xml:space="preserve"> </w:t>
      </w:r>
      <w:r w:rsidRPr="00907A42">
        <w:rPr>
          <w:rFonts w:ascii="Arial" w:hAnsi="Arial" w:cs="Arial"/>
          <w:color w:val="000000" w:themeColor="text1"/>
          <w:sz w:val="24"/>
          <w:szCs w:val="24"/>
          <w:lang w:val="cy-GB"/>
        </w:rPr>
        <w:t>Mae’n cael ei weld yn gynyddol fel adnodd gwerthfawr i wella lles a helpu i symud y system tuag at fodelau gofal mwy ataliol.</w:t>
      </w:r>
    </w:p>
    <w:p w14:paraId="2BC99165" w14:textId="23DAC141" w:rsidR="00E94E99" w:rsidRPr="00F0332C" w:rsidRDefault="00F0332C" w:rsidP="00296A23">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F0332C">
        <w:rPr>
          <w:rFonts w:ascii="Arial" w:hAnsi="Arial" w:cs="Arial"/>
          <w:color w:val="000000" w:themeColor="text1"/>
          <w:sz w:val="24"/>
          <w:szCs w:val="24"/>
          <w:lang w:val="cy-GB"/>
        </w:rPr>
        <w:t xml:space="preserve">Ar ôl blynyddoedd lawer o sefydlogrwydd, mae llai o bobl yn gwirfoddoli yng Nghymru bellach. </w:t>
      </w:r>
      <w:r w:rsidR="7AFC0210" w:rsidRPr="00F0332C">
        <w:rPr>
          <w:rFonts w:ascii="Arial" w:hAnsi="Arial" w:cs="Arial"/>
          <w:color w:val="000000" w:themeColor="text1"/>
          <w:sz w:val="24"/>
          <w:szCs w:val="24"/>
          <w:lang w:val="cy-GB"/>
        </w:rPr>
        <w:t xml:space="preserve"> </w:t>
      </w:r>
      <w:r w:rsidRPr="00F0332C">
        <w:rPr>
          <w:rFonts w:ascii="Arial" w:hAnsi="Arial" w:cs="Arial"/>
          <w:color w:val="000000" w:themeColor="text1"/>
          <w:sz w:val="24"/>
          <w:szCs w:val="24"/>
          <w:lang w:val="cy-GB"/>
        </w:rPr>
        <w:t xml:space="preserve">Mae rhesymau pobl dros wirfoddoli, y mathau o waith y maen nhw eisiau ei wneud, faint o amser sydd ganddynt, y gefnogaeth y maen nhw’n disgwyl ei derbyn, a’u perthynas gyda staff cyflogedig, hefyd yn newid. </w:t>
      </w:r>
    </w:p>
    <w:p w14:paraId="0AC69420" w14:textId="67A368FC" w:rsidR="00E94E99" w:rsidRPr="00296A23" w:rsidRDefault="00296A23" w:rsidP="00296A23">
      <w:pPr>
        <w:pStyle w:val="ListParagraph"/>
        <w:numPr>
          <w:ilvl w:val="0"/>
          <w:numId w:val="18"/>
        </w:numPr>
        <w:spacing w:before="180" w:after="120"/>
        <w:ind w:hanging="436"/>
        <w:contextualSpacing w:val="0"/>
        <w:rPr>
          <w:rFonts w:ascii="Arial" w:hAnsi="Arial" w:cs="Arial"/>
          <w:color w:val="000000" w:themeColor="text1"/>
          <w:sz w:val="24"/>
          <w:szCs w:val="24"/>
          <w:lang w:val="cy-GB"/>
        </w:rPr>
      </w:pPr>
      <w:r w:rsidRPr="00296A23">
        <w:rPr>
          <w:rFonts w:ascii="Arial" w:hAnsi="Arial" w:cs="Arial"/>
          <w:color w:val="000000" w:themeColor="text1"/>
          <w:sz w:val="24"/>
          <w:szCs w:val="24"/>
          <w:lang w:val="cy-GB"/>
        </w:rPr>
        <w:t>Mae</w:t>
      </w:r>
      <w:r w:rsidR="00F0332C" w:rsidRPr="00296A23">
        <w:rPr>
          <w:rFonts w:ascii="Arial" w:hAnsi="Arial" w:cs="Arial"/>
          <w:color w:val="000000" w:themeColor="text1"/>
          <w:sz w:val="24"/>
          <w:szCs w:val="24"/>
          <w:lang w:val="cy-GB"/>
        </w:rPr>
        <w:t xml:space="preserve"> strategaeth gweithlu Gofal Cymdeithasol Cymru ac Addysg </w:t>
      </w:r>
      <w:r w:rsidRPr="00296A23">
        <w:rPr>
          <w:rFonts w:ascii="Arial" w:hAnsi="Arial" w:cs="Arial"/>
          <w:color w:val="000000" w:themeColor="text1"/>
          <w:sz w:val="24"/>
          <w:szCs w:val="24"/>
          <w:lang w:val="cy-GB"/>
        </w:rPr>
        <w:t>a Gwella Iechyd Cymru ar gyfer iechyd a gofal cymdeithasol (2020) yn cynnwys ymrwymiad i ddeall cyfraniad gwirfoddolwyr (a gofalwyr di-dâl) i’r sector gofal cymdeithasol.</w:t>
      </w:r>
      <w:r w:rsidR="7AFC0210" w:rsidRPr="00296A23">
        <w:rPr>
          <w:rFonts w:ascii="Arial" w:hAnsi="Arial" w:cs="Arial"/>
          <w:color w:val="000000" w:themeColor="text1"/>
          <w:sz w:val="24"/>
          <w:szCs w:val="24"/>
          <w:lang w:val="cy-GB"/>
        </w:rPr>
        <w:t xml:space="preserve"> </w:t>
      </w:r>
      <w:r w:rsidRPr="00296A23">
        <w:rPr>
          <w:rFonts w:ascii="Arial" w:hAnsi="Arial" w:cs="Arial"/>
          <w:color w:val="000000" w:themeColor="text1"/>
          <w:sz w:val="24"/>
          <w:szCs w:val="24"/>
          <w:lang w:val="cy-GB"/>
        </w:rPr>
        <w:t>Mae’r strategaeth hefyd yn trafod datblygu model i gefnogi gwirfoddoli mewn gofal cymdeithasol.</w:t>
      </w:r>
      <w:r w:rsidR="009A498B" w:rsidRPr="00296A23">
        <w:rPr>
          <w:rFonts w:ascii="Arial" w:hAnsi="Arial" w:cs="Arial"/>
          <w:color w:val="000000" w:themeColor="text1"/>
          <w:sz w:val="24"/>
          <w:szCs w:val="24"/>
          <w:lang w:val="cy-GB"/>
        </w:rPr>
        <w:t xml:space="preserve"> </w:t>
      </w:r>
      <w:r w:rsidR="004F4064" w:rsidRPr="004F4064">
        <w:rPr>
          <w:rFonts w:ascii="Arial" w:hAnsi="Arial" w:cs="Arial"/>
          <w:color w:val="000000" w:themeColor="text1"/>
          <w:sz w:val="24"/>
          <w:szCs w:val="24"/>
          <w:lang w:val="cy-GB"/>
        </w:rPr>
        <w:t xml:space="preserve">Comisiynwyd yr adroddiad gan Ofal Cymdeithasol Cymru er mwyn cyfrannu </w:t>
      </w:r>
      <w:r w:rsidRPr="00296A23">
        <w:rPr>
          <w:rFonts w:ascii="Arial" w:hAnsi="Arial" w:cs="Arial"/>
          <w:color w:val="000000" w:themeColor="text1"/>
          <w:sz w:val="24"/>
          <w:szCs w:val="24"/>
          <w:lang w:val="cy-GB"/>
        </w:rPr>
        <w:t>at y ddealltwriaeth honno drwy:</w:t>
      </w:r>
    </w:p>
    <w:p w14:paraId="559F0719" w14:textId="6997740D" w:rsidR="00E94E99" w:rsidRPr="00296A23" w:rsidRDefault="00296A23" w:rsidP="00296A23">
      <w:pPr>
        <w:widowControl/>
        <w:numPr>
          <w:ilvl w:val="1"/>
          <w:numId w:val="19"/>
        </w:numPr>
        <w:overflowPunct/>
        <w:autoSpaceDE/>
        <w:autoSpaceDN/>
        <w:adjustRightInd/>
        <w:spacing w:before="120" w:after="120"/>
        <w:textAlignment w:val="auto"/>
        <w:rPr>
          <w:rFonts w:ascii="Arial" w:eastAsia="Calibri" w:hAnsi="Arial" w:cs="Arial"/>
          <w:sz w:val="24"/>
          <w:szCs w:val="24"/>
          <w:lang w:val="cy-GB"/>
        </w:rPr>
      </w:pPr>
      <w:r w:rsidRPr="00296A23">
        <w:rPr>
          <w:rFonts w:ascii="Arial" w:eastAsia="Calibri" w:hAnsi="Arial" w:cs="Arial"/>
          <w:sz w:val="24"/>
          <w:szCs w:val="24"/>
          <w:lang w:val="cy-GB"/>
        </w:rPr>
        <w:t>adolygu a chyfuno’r dystiolaeth a’r data presennol ar wirfoddoli mewn gofal cymdeithasol;</w:t>
      </w:r>
      <w:r w:rsidR="7AFC0210" w:rsidRPr="00296A23">
        <w:rPr>
          <w:rFonts w:ascii="Arial" w:eastAsia="Calibri" w:hAnsi="Arial" w:cs="Arial"/>
          <w:sz w:val="24"/>
          <w:szCs w:val="24"/>
          <w:lang w:val="cy-GB"/>
        </w:rPr>
        <w:t xml:space="preserve"> </w:t>
      </w:r>
    </w:p>
    <w:p w14:paraId="4F728F5D" w14:textId="67A3271C" w:rsidR="00E94E99" w:rsidRPr="00296A23" w:rsidRDefault="00296A23" w:rsidP="00296A23">
      <w:pPr>
        <w:widowControl/>
        <w:numPr>
          <w:ilvl w:val="1"/>
          <w:numId w:val="19"/>
        </w:numPr>
        <w:overflowPunct/>
        <w:autoSpaceDE/>
        <w:autoSpaceDN/>
        <w:adjustRightInd/>
        <w:spacing w:before="120" w:after="120"/>
        <w:textAlignment w:val="auto"/>
        <w:rPr>
          <w:rFonts w:ascii="Arial" w:eastAsia="Calibri" w:hAnsi="Arial" w:cs="Arial"/>
          <w:sz w:val="24"/>
          <w:szCs w:val="24"/>
          <w:lang w:val="cy-GB"/>
        </w:rPr>
      </w:pPr>
      <w:r w:rsidRPr="00296A23">
        <w:rPr>
          <w:rFonts w:ascii="Arial" w:eastAsia="Calibri" w:hAnsi="Arial" w:cs="Arial"/>
          <w:sz w:val="24"/>
          <w:szCs w:val="24"/>
          <w:lang w:val="cy-GB"/>
        </w:rPr>
        <w:t>trafod profiadau, a pholisïau ac arferion sefydliadol ar gyfer gweithio gyda gwirfoddolwyr mewn cartrefi gofal preswyl yng Nghymru.</w:t>
      </w:r>
      <w:r w:rsidR="7AFC0210" w:rsidRPr="00296A23">
        <w:rPr>
          <w:rFonts w:ascii="Arial" w:eastAsia="Calibri" w:hAnsi="Arial" w:cs="Arial"/>
          <w:sz w:val="24"/>
          <w:szCs w:val="24"/>
          <w:lang w:val="cy-GB"/>
        </w:rPr>
        <w:t xml:space="preserve"> </w:t>
      </w:r>
    </w:p>
    <w:p w14:paraId="22163D53" w14:textId="1D924C78" w:rsidR="00E94E99" w:rsidRPr="00296A23" w:rsidRDefault="00B56B61" w:rsidP="00296A23">
      <w:pPr>
        <w:pStyle w:val="ListParagraph"/>
        <w:numPr>
          <w:ilvl w:val="0"/>
          <w:numId w:val="18"/>
        </w:numPr>
        <w:spacing w:before="180" w:after="180"/>
        <w:ind w:hanging="436"/>
        <w:rPr>
          <w:rFonts w:ascii="Arial" w:hAnsi="Arial" w:cs="Arial"/>
          <w:sz w:val="24"/>
          <w:szCs w:val="24"/>
          <w:lang w:val="cy-GB"/>
        </w:rPr>
      </w:pPr>
      <w:r>
        <w:rPr>
          <w:rFonts w:ascii="Arial" w:hAnsi="Arial" w:cs="Arial"/>
          <w:sz w:val="24"/>
          <w:szCs w:val="24"/>
          <w:lang w:val="cy-GB"/>
        </w:rPr>
        <w:t>Defnyddiodd yr ymchwil ddulliau cymysg gan gynnwys: i) adolygiad cyflym o dystiolaeth gofal cymdeithasol a gwirfoddoli ers 2010</w:t>
      </w:r>
      <w:r w:rsidR="00BC358E">
        <w:rPr>
          <w:rFonts w:ascii="Arial" w:hAnsi="Arial" w:cs="Arial"/>
          <w:sz w:val="24"/>
          <w:szCs w:val="24"/>
          <w:lang w:val="cy-GB"/>
        </w:rPr>
        <w:t xml:space="preserve"> i 2024</w:t>
      </w:r>
      <w:r>
        <w:rPr>
          <w:rFonts w:ascii="Arial" w:hAnsi="Arial" w:cs="Arial"/>
          <w:sz w:val="24"/>
          <w:szCs w:val="24"/>
          <w:lang w:val="cy-GB"/>
        </w:rPr>
        <w:t>; ii) astudiaethau achos ansoddol o wyth cartref gofal preswyl i oedolion hŷn; a iii) arolwg ar-lein o ddarparwyr gofal preswyl. Cynhaliwyd cyfanswm o 42 o gyfweliadau ar draws yr wyth astudiaeth achos (gyda staff, gwirfoddolwyr a rhanddeiliaid ehangach) yn ystod Haf a Hydref 2024. Roedd y gwaith dadansoddi a chyfuno a wnaed wedyn wedi’i ategu gan ddull dadansoddi ‘Realydd’ a’n helpodd i symud o sefyllfa o farnu (gofyn “ydy gwirfoddoli’n gweithio”?) tuag at egluro sut a pham y mae’n gweithio neu beidio. Er y dosbarthwyd yr arolwg i’r oddeutu 1</w:t>
      </w:r>
      <w:r w:rsidR="00A45B52">
        <w:rPr>
          <w:rFonts w:ascii="Arial" w:hAnsi="Arial" w:cs="Arial"/>
          <w:sz w:val="24"/>
          <w:szCs w:val="24"/>
          <w:lang w:val="cy-GB"/>
        </w:rPr>
        <w:t>,</w:t>
      </w:r>
      <w:r>
        <w:rPr>
          <w:rFonts w:ascii="Arial" w:hAnsi="Arial" w:cs="Arial"/>
          <w:sz w:val="24"/>
          <w:szCs w:val="24"/>
          <w:lang w:val="cy-GB"/>
        </w:rPr>
        <w:t>300 o reolwyr cartrefi gofal cofrestredig y</w:t>
      </w:r>
      <w:r w:rsidR="004825B2">
        <w:rPr>
          <w:rFonts w:ascii="Arial" w:hAnsi="Arial" w:cs="Arial"/>
          <w:sz w:val="24"/>
          <w:szCs w:val="24"/>
          <w:lang w:val="cy-GB"/>
        </w:rPr>
        <w:t>m</w:t>
      </w:r>
      <w:r>
        <w:rPr>
          <w:rFonts w:ascii="Arial" w:hAnsi="Arial" w:cs="Arial"/>
          <w:sz w:val="24"/>
          <w:szCs w:val="24"/>
          <w:lang w:val="cy-GB"/>
        </w:rPr>
        <w:t xml:space="preserve"> </w:t>
      </w:r>
      <w:r w:rsidR="004825B2">
        <w:rPr>
          <w:rFonts w:ascii="Arial" w:hAnsi="Arial" w:cs="Arial"/>
          <w:sz w:val="24"/>
          <w:szCs w:val="24"/>
          <w:lang w:val="cy-GB"/>
        </w:rPr>
        <w:t>mas-data</w:t>
      </w:r>
      <w:r>
        <w:rPr>
          <w:rFonts w:ascii="Arial" w:hAnsi="Arial" w:cs="Arial"/>
          <w:sz w:val="24"/>
          <w:szCs w:val="24"/>
          <w:lang w:val="cy-GB"/>
        </w:rPr>
        <w:t xml:space="preserve"> Gofal Cymdeithasol Cymru, dim ond 20 ymateb a dderbyniwyd a rhaid felly trin y canlyniadau gyda chryn bwyll.</w:t>
      </w:r>
    </w:p>
    <w:p w14:paraId="69C76278" w14:textId="77777777" w:rsidR="00D52363" w:rsidRDefault="00D52363">
      <w:pPr>
        <w:widowControl/>
        <w:overflowPunct/>
        <w:autoSpaceDE/>
        <w:autoSpaceDN/>
        <w:adjustRightInd/>
        <w:textAlignment w:val="auto"/>
        <w:rPr>
          <w:rFonts w:asciiTheme="minorBidi" w:eastAsia="Calibri" w:hAnsiTheme="minorBidi" w:cstheme="minorBidi"/>
          <w:b/>
          <w:bCs/>
          <w:color w:val="C00000"/>
          <w:kern w:val="2"/>
          <w:sz w:val="26"/>
          <w:szCs w:val="26"/>
          <w:lang w:val="cy-GB"/>
          <w14:ligatures w14:val="standardContextual"/>
        </w:rPr>
      </w:pPr>
      <w:r>
        <w:rPr>
          <w:rFonts w:asciiTheme="minorBidi" w:eastAsia="Calibri" w:hAnsiTheme="minorBidi" w:cstheme="minorBidi"/>
          <w:b/>
          <w:bCs/>
          <w:color w:val="C00000"/>
          <w:kern w:val="2"/>
          <w:sz w:val="26"/>
          <w:szCs w:val="26"/>
          <w:lang w:val="cy-GB"/>
          <w14:ligatures w14:val="standardContextual"/>
        </w:rPr>
        <w:br w:type="page"/>
      </w:r>
    </w:p>
    <w:p w14:paraId="379A5FD6" w14:textId="55599C20" w:rsidR="00E94E99" w:rsidRPr="00296A23" w:rsidRDefault="00296A23" w:rsidP="00296A23">
      <w:pPr>
        <w:widowControl/>
        <w:overflowPunct/>
        <w:autoSpaceDE/>
        <w:autoSpaceDN/>
        <w:adjustRightInd/>
        <w:spacing w:before="240" w:after="240"/>
        <w:textAlignment w:val="auto"/>
        <w:rPr>
          <w:rFonts w:asciiTheme="minorBidi" w:eastAsia="Calibri" w:hAnsiTheme="minorBidi" w:cstheme="minorBidi"/>
          <w:b/>
          <w:bCs/>
          <w:color w:val="C00000"/>
          <w:kern w:val="2"/>
          <w:sz w:val="26"/>
          <w:szCs w:val="26"/>
          <w:lang w:val="cy-GB"/>
          <w14:ligatures w14:val="standardContextual"/>
        </w:rPr>
      </w:pPr>
      <w:r w:rsidRPr="00296A23">
        <w:rPr>
          <w:rFonts w:asciiTheme="minorBidi" w:eastAsia="Calibri" w:hAnsiTheme="minorBidi" w:cstheme="minorBidi"/>
          <w:b/>
          <w:bCs/>
          <w:color w:val="C00000"/>
          <w:kern w:val="2"/>
          <w:sz w:val="26"/>
          <w:szCs w:val="26"/>
          <w:lang w:val="cy-GB"/>
          <w14:ligatures w14:val="standardContextual"/>
        </w:rPr>
        <w:lastRenderedPageBreak/>
        <w:t>Y LLENYDDIAETH</w:t>
      </w:r>
    </w:p>
    <w:p w14:paraId="36CA415A" w14:textId="416C6AA4" w:rsidR="00E94E99" w:rsidRPr="00707176" w:rsidRDefault="00296A23" w:rsidP="00707176">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296A23">
        <w:rPr>
          <w:rFonts w:ascii="Arial" w:hAnsi="Arial" w:cs="Arial"/>
          <w:color w:val="000000" w:themeColor="text1"/>
          <w:sz w:val="24"/>
          <w:szCs w:val="24"/>
          <w:lang w:val="cy-GB"/>
        </w:rPr>
        <w:t>Mae diffyg data cynhwysfawr ar wirfoddoli mewn gofal cymdeithasol yng Nghymru.</w:t>
      </w:r>
      <w:r w:rsidR="7AFC0210" w:rsidRPr="00296A23">
        <w:rPr>
          <w:rFonts w:ascii="Arial" w:hAnsi="Arial" w:cs="Arial"/>
          <w:color w:val="000000" w:themeColor="text1"/>
          <w:sz w:val="24"/>
          <w:szCs w:val="24"/>
          <w:lang w:val="cy-GB"/>
        </w:rPr>
        <w:t xml:space="preserve"> </w:t>
      </w:r>
      <w:r w:rsidR="00707176" w:rsidRPr="00707176">
        <w:rPr>
          <w:rFonts w:ascii="Arial" w:hAnsi="Arial" w:cs="Arial"/>
          <w:color w:val="000000" w:themeColor="text1"/>
          <w:sz w:val="24"/>
          <w:szCs w:val="24"/>
          <w:lang w:val="cy-GB"/>
        </w:rPr>
        <w:t>Nid oes dataset dibynadwy sy’n rhoi darlun cywir na chyflaw</w:t>
      </w:r>
      <w:r w:rsidR="0076692D">
        <w:rPr>
          <w:rFonts w:ascii="Arial" w:hAnsi="Arial" w:cs="Arial"/>
          <w:color w:val="000000" w:themeColor="text1"/>
          <w:sz w:val="24"/>
          <w:szCs w:val="24"/>
          <w:lang w:val="cy-GB"/>
        </w:rPr>
        <w:t>n</w:t>
      </w:r>
      <w:r w:rsidR="00707176" w:rsidRPr="00707176">
        <w:rPr>
          <w:rFonts w:ascii="Arial" w:hAnsi="Arial" w:cs="Arial"/>
          <w:color w:val="000000" w:themeColor="text1"/>
          <w:sz w:val="24"/>
          <w:szCs w:val="24"/>
          <w:lang w:val="cy-GB"/>
        </w:rPr>
        <w:t xml:space="preserve"> o nifer y bobl sy’n gwirfoddoli mewn gofal cymdeithasol yng Nghymru, faint o oriau y maen nhw’n ei gyfrannu, na’u nodweddion demograffig.</w:t>
      </w:r>
    </w:p>
    <w:p w14:paraId="14B90872" w14:textId="4C9B01C1" w:rsidR="00E94E99" w:rsidRPr="00F948E6" w:rsidRDefault="00707176" w:rsidP="00F948E6">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707176">
        <w:rPr>
          <w:rFonts w:ascii="Arial" w:hAnsi="Arial" w:cs="Arial"/>
          <w:color w:val="000000" w:themeColor="text1"/>
          <w:sz w:val="24"/>
          <w:szCs w:val="24"/>
          <w:lang w:val="cy-GB"/>
        </w:rPr>
        <w:t>Mae Datganiad Blynyddol Arolygiaeth Gofal Cymru (AGC) am 2022-23 yn cynnig peth mewnwelediad.</w:t>
      </w:r>
      <w:r w:rsidR="7AFC0210" w:rsidRPr="00707176">
        <w:rPr>
          <w:rFonts w:ascii="Arial" w:hAnsi="Arial" w:cs="Arial"/>
          <w:color w:val="000000" w:themeColor="text1"/>
          <w:sz w:val="24"/>
          <w:szCs w:val="24"/>
          <w:lang w:val="cy-GB"/>
        </w:rPr>
        <w:t xml:space="preserve"> </w:t>
      </w:r>
      <w:r w:rsidRPr="00EC6B68">
        <w:rPr>
          <w:rFonts w:ascii="Arial" w:hAnsi="Arial" w:cs="Arial"/>
          <w:color w:val="000000" w:themeColor="text1"/>
          <w:sz w:val="24"/>
          <w:szCs w:val="24"/>
          <w:lang w:val="cy-GB"/>
        </w:rPr>
        <w:t>Allan o 1,020 o wasanaethau a gwblhaodd y datganiad, dywedodd 35 o wasanaethau cofrestredig yng Nghymru eu bod yn defnyddio gwirfoddolwyr.</w:t>
      </w:r>
      <w:r w:rsidR="7AFC0210" w:rsidRPr="00EC6B68">
        <w:rPr>
          <w:rFonts w:ascii="Arial" w:hAnsi="Arial" w:cs="Arial"/>
          <w:color w:val="000000" w:themeColor="text1"/>
          <w:sz w:val="24"/>
          <w:szCs w:val="24"/>
          <w:lang w:val="cy-GB"/>
        </w:rPr>
        <w:t xml:space="preserve"> </w:t>
      </w:r>
      <w:r w:rsidR="00EC6B68" w:rsidRPr="00EC6B68">
        <w:rPr>
          <w:rFonts w:ascii="Arial" w:hAnsi="Arial" w:cs="Arial"/>
          <w:color w:val="000000" w:themeColor="text1"/>
          <w:sz w:val="24"/>
          <w:szCs w:val="24"/>
          <w:lang w:val="cy-GB"/>
        </w:rPr>
        <w:t>Mae hyn yn 3% o’r holl wasanaethau cartref gofal cofrestredig yng Nghymru.</w:t>
      </w:r>
      <w:r w:rsidR="7AFC0210" w:rsidRPr="00EC6B68">
        <w:rPr>
          <w:rFonts w:ascii="Arial" w:hAnsi="Arial" w:cs="Arial"/>
          <w:color w:val="000000" w:themeColor="text1"/>
          <w:sz w:val="24"/>
          <w:szCs w:val="24"/>
          <w:lang w:val="cy-GB"/>
        </w:rPr>
        <w:t xml:space="preserve"> </w:t>
      </w:r>
      <w:r w:rsidR="00EC6B68" w:rsidRPr="00EC6B68">
        <w:rPr>
          <w:rFonts w:ascii="Arial" w:hAnsi="Arial" w:cs="Arial"/>
          <w:color w:val="000000" w:themeColor="text1"/>
          <w:sz w:val="24"/>
          <w:szCs w:val="24"/>
          <w:lang w:val="cy-GB"/>
        </w:rPr>
        <w:t>Ymhlith y 35 gwasanaeth a ddywedodd eu bod yn defnyddio gwirfoddolwyr, adroddwyd cyfanswm o 100 o wirfoddolwyr.</w:t>
      </w:r>
      <w:r w:rsidR="7AFC0210" w:rsidRPr="00EC6B68">
        <w:rPr>
          <w:rFonts w:ascii="Arial" w:hAnsi="Arial" w:cs="Arial"/>
          <w:color w:val="000000" w:themeColor="text1"/>
          <w:sz w:val="24"/>
          <w:szCs w:val="24"/>
          <w:lang w:val="cy-GB"/>
        </w:rPr>
        <w:t xml:space="preserve"> </w:t>
      </w:r>
      <w:r w:rsidR="00EC6B68" w:rsidRPr="00F948E6">
        <w:rPr>
          <w:rFonts w:ascii="Arial" w:hAnsi="Arial" w:cs="Arial"/>
          <w:color w:val="000000" w:themeColor="text1"/>
          <w:sz w:val="24"/>
          <w:szCs w:val="24"/>
          <w:lang w:val="cy-GB"/>
        </w:rPr>
        <w:t xml:space="preserve">Mae hyn yn </w:t>
      </w:r>
      <w:r w:rsidR="00F948E6" w:rsidRPr="00F948E6">
        <w:rPr>
          <w:rFonts w:ascii="Arial" w:hAnsi="Arial" w:cs="Arial"/>
          <w:color w:val="000000" w:themeColor="text1"/>
          <w:sz w:val="24"/>
          <w:szCs w:val="24"/>
          <w:lang w:val="cy-GB"/>
        </w:rPr>
        <w:t>awgrymu nifer isel o wasanaethau cofrestredig yn defnyddio gwirfoddolwyr, a nifer isel o wirfoddolwyr yn y gwasanaethau hynny.</w:t>
      </w:r>
    </w:p>
    <w:p w14:paraId="4E4DEB6F" w14:textId="6F71FD69" w:rsidR="00070FD4" w:rsidRPr="00F948E6" w:rsidRDefault="00F948E6" w:rsidP="00F948E6">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F948E6">
        <w:rPr>
          <w:rFonts w:ascii="Arial" w:hAnsi="Arial" w:cs="Arial"/>
          <w:color w:val="000000" w:themeColor="text1"/>
          <w:sz w:val="24"/>
          <w:szCs w:val="24"/>
          <w:lang w:val="cy-GB"/>
        </w:rPr>
        <w:t>Nid yw dosbarthiad gwirfoddolwyr mewn cartrefi gofal yn llyfn ar draws sectorau, gyda 15% o gartrefi gofal yn y sector gwirfoddoli’n defnyddio gwirfoddolwyr.</w:t>
      </w:r>
      <w:r w:rsidR="10C07108" w:rsidRPr="00F948E6">
        <w:rPr>
          <w:rFonts w:ascii="Arial" w:hAnsi="Arial" w:cs="Arial"/>
          <w:color w:val="000000" w:themeColor="text1"/>
          <w:sz w:val="24"/>
          <w:szCs w:val="24"/>
          <w:lang w:val="cy-GB"/>
        </w:rPr>
        <w:t xml:space="preserve"> </w:t>
      </w:r>
      <w:r w:rsidRPr="00F948E6">
        <w:rPr>
          <w:rFonts w:ascii="Arial" w:hAnsi="Arial" w:cs="Arial"/>
          <w:color w:val="000000" w:themeColor="text1"/>
          <w:sz w:val="24"/>
          <w:szCs w:val="24"/>
          <w:lang w:val="cy-GB"/>
        </w:rPr>
        <w:t>Mae hyn yn cymharu â 5% o gartrefi sector cyhoeddus a 3% o gartrefi gofal annibynnol (preifat).</w:t>
      </w:r>
      <w:r w:rsidR="7AFC0210" w:rsidRPr="00F948E6">
        <w:rPr>
          <w:rFonts w:ascii="Arial" w:hAnsi="Arial" w:cs="Arial"/>
          <w:color w:val="000000" w:themeColor="text1"/>
          <w:sz w:val="24"/>
          <w:szCs w:val="24"/>
          <w:lang w:val="cy-GB"/>
        </w:rPr>
        <w:t xml:space="preserve"> </w:t>
      </w:r>
      <w:r w:rsidRPr="00F948E6">
        <w:rPr>
          <w:rFonts w:ascii="Arial" w:hAnsi="Arial" w:cs="Arial"/>
          <w:color w:val="000000" w:themeColor="text1"/>
          <w:sz w:val="24"/>
          <w:szCs w:val="24"/>
          <w:lang w:val="cy-GB"/>
        </w:rPr>
        <w:t>Mae’r cartrefi gofal gyda’r mwyaf o wirfoddolwyr yn tueddu i fod yn y sector gwirfoddol.</w:t>
      </w:r>
      <w:r w:rsidR="7AFC0210" w:rsidRPr="00F948E6">
        <w:rPr>
          <w:rFonts w:ascii="Arial" w:hAnsi="Arial" w:cs="Arial"/>
          <w:color w:val="000000" w:themeColor="text1"/>
          <w:sz w:val="24"/>
          <w:szCs w:val="24"/>
          <w:lang w:val="cy-GB"/>
        </w:rPr>
        <w:t xml:space="preserve"> </w:t>
      </w:r>
      <w:r w:rsidRPr="00F948E6">
        <w:rPr>
          <w:rFonts w:ascii="Arial" w:hAnsi="Arial" w:cs="Arial"/>
          <w:color w:val="000000" w:themeColor="text1"/>
          <w:sz w:val="24"/>
          <w:szCs w:val="24"/>
          <w:lang w:val="cy-GB"/>
        </w:rPr>
        <w:t>Mae deall amrywiadau rhwng sectorau’n bwysig o gofio mai’r sector annibynnol (preifat) sy’n hawlio’r rhan fwyaf o gartrefi gofal yng Nghymru.</w:t>
      </w:r>
    </w:p>
    <w:p w14:paraId="3AE8BF55" w14:textId="66574CE8" w:rsidR="00E94E99" w:rsidRPr="004A39BC" w:rsidRDefault="00F948E6" w:rsidP="004A39BC">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4A39BC">
        <w:rPr>
          <w:rFonts w:ascii="Arial" w:hAnsi="Arial" w:cs="Arial"/>
          <w:color w:val="000000" w:themeColor="text1"/>
          <w:sz w:val="24"/>
          <w:szCs w:val="24"/>
          <w:lang w:val="cy-GB"/>
        </w:rPr>
        <w:t xml:space="preserve">Mae sefydliadau allanol yn chwarae rôl bwysig mewn helpu i wirfoddoli mewn rhai </w:t>
      </w:r>
      <w:r w:rsidR="004A39BC" w:rsidRPr="004A39BC">
        <w:rPr>
          <w:rFonts w:ascii="Arial" w:hAnsi="Arial" w:cs="Arial"/>
          <w:color w:val="000000" w:themeColor="text1"/>
          <w:sz w:val="24"/>
          <w:szCs w:val="24"/>
          <w:lang w:val="cy-GB"/>
        </w:rPr>
        <w:t>cartrefi</w:t>
      </w:r>
      <w:r w:rsidRPr="004A39BC">
        <w:rPr>
          <w:rFonts w:ascii="Arial" w:hAnsi="Arial" w:cs="Arial"/>
          <w:color w:val="000000" w:themeColor="text1"/>
          <w:sz w:val="24"/>
          <w:szCs w:val="24"/>
          <w:lang w:val="cy-GB"/>
        </w:rPr>
        <w:t xml:space="preserve"> gofal.</w:t>
      </w:r>
      <w:r w:rsidR="00EC651F" w:rsidRPr="004A39BC">
        <w:rPr>
          <w:rFonts w:ascii="Arial" w:hAnsi="Arial" w:cs="Arial"/>
          <w:color w:val="000000" w:themeColor="text1"/>
          <w:sz w:val="24"/>
          <w:szCs w:val="24"/>
          <w:lang w:val="cy-GB"/>
        </w:rPr>
        <w:t xml:space="preserve"> </w:t>
      </w:r>
      <w:r w:rsidRPr="004A39BC">
        <w:rPr>
          <w:rFonts w:ascii="Arial" w:hAnsi="Arial" w:cs="Arial"/>
          <w:color w:val="000000" w:themeColor="text1"/>
          <w:sz w:val="24"/>
          <w:szCs w:val="24"/>
          <w:lang w:val="cy-GB"/>
        </w:rPr>
        <w:t>Maen nhw’n “gatalydd” ar gyfer gwirfoddoli gan recriwtio, hyfforddi ac, mewn rhai achosion, cefnogi gwirfoddolwyr.</w:t>
      </w:r>
      <w:r w:rsidR="7AFC0210" w:rsidRPr="004A39BC">
        <w:rPr>
          <w:rFonts w:ascii="Arial" w:hAnsi="Arial" w:cs="Arial"/>
          <w:color w:val="000000" w:themeColor="text1"/>
          <w:sz w:val="24"/>
          <w:szCs w:val="24"/>
          <w:lang w:val="cy-GB"/>
        </w:rPr>
        <w:t xml:space="preserve"> </w:t>
      </w:r>
    </w:p>
    <w:p w14:paraId="4EC785B7" w14:textId="01C69CC6" w:rsidR="00E94E99" w:rsidRPr="00F948E6" w:rsidRDefault="00F948E6" w:rsidP="00F948E6">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F948E6">
        <w:rPr>
          <w:rFonts w:ascii="Arial" w:hAnsi="Arial" w:cs="Arial"/>
          <w:color w:val="000000" w:themeColor="text1"/>
          <w:sz w:val="24"/>
          <w:szCs w:val="24"/>
          <w:lang w:val="cy-GB"/>
        </w:rPr>
        <w:t>Clywsom fod cynefino, hyfforddiant a chymorth parhaus effeithiol i gyd yn allweddol i wirfoddoli’n llwyddiannus mewn gofal cymdeithasol.</w:t>
      </w:r>
      <w:r w:rsidR="00111B82" w:rsidRPr="00F948E6">
        <w:rPr>
          <w:rFonts w:ascii="Arial" w:hAnsi="Arial" w:cs="Arial"/>
          <w:color w:val="000000" w:themeColor="text1"/>
          <w:sz w:val="24"/>
          <w:szCs w:val="24"/>
          <w:lang w:val="cy-GB"/>
        </w:rPr>
        <w:t xml:space="preserve"> </w:t>
      </w:r>
      <w:r w:rsidRPr="00F948E6">
        <w:rPr>
          <w:rFonts w:ascii="Arial" w:hAnsi="Arial" w:cs="Arial"/>
          <w:color w:val="000000" w:themeColor="text1"/>
          <w:sz w:val="24"/>
          <w:szCs w:val="24"/>
          <w:lang w:val="cy-GB"/>
        </w:rPr>
        <w:t>Mae diffyg hyn yn cael effaith negyddol ar brofiad gwirfoddolwyr ac ar yr effeithiau positif y gall gwirfoddoli eu cael ar gartrefi gofal a’u preswylwyr.</w:t>
      </w:r>
    </w:p>
    <w:p w14:paraId="62B69C99" w14:textId="4AEC0C7C" w:rsidR="00E94E99" w:rsidRPr="00F948E6" w:rsidRDefault="00F948E6" w:rsidP="00F948E6">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F948E6">
        <w:rPr>
          <w:rFonts w:ascii="Arial" w:hAnsi="Arial" w:cs="Arial"/>
          <w:color w:val="000000" w:themeColor="text1"/>
          <w:sz w:val="24"/>
          <w:szCs w:val="24"/>
          <w:lang w:val="cy-GB"/>
        </w:rPr>
        <w:t>Mae tystiolaeth sylweddol o effaith bositif gwirfoddoli gofal cymdeithasol ar ddefnyddwyr gwasanaethau gofal, yn enwedig drwy greu perthnasoedd cymdeithasol a chyswllt cymdeithasol.</w:t>
      </w:r>
      <w:r w:rsidR="7AFC0210" w:rsidRPr="00F948E6">
        <w:rPr>
          <w:rFonts w:ascii="Arial" w:hAnsi="Arial" w:cs="Arial"/>
          <w:color w:val="000000" w:themeColor="text1"/>
          <w:sz w:val="24"/>
          <w:szCs w:val="24"/>
          <w:lang w:val="cy-GB"/>
        </w:rPr>
        <w:t xml:space="preserve"> </w:t>
      </w:r>
      <w:r w:rsidRPr="00F948E6">
        <w:rPr>
          <w:rFonts w:ascii="Arial" w:hAnsi="Arial" w:cs="Arial"/>
          <w:color w:val="000000" w:themeColor="text1"/>
          <w:sz w:val="24"/>
          <w:szCs w:val="24"/>
          <w:lang w:val="cy-GB"/>
        </w:rPr>
        <w:t>Mae llai o dystiolaeth o ganlyniadau hirdymor gwirfoddoli gofal cymdeithasol i ddefnyddwyr gwasanaethau gofal, neu o ganlyniadau i deuluoedd a gofalwyr.</w:t>
      </w:r>
    </w:p>
    <w:p w14:paraId="4E4B362F" w14:textId="7CC7D494" w:rsidR="00E94E99" w:rsidRPr="00EF0732" w:rsidRDefault="00F948E6" w:rsidP="00EF0732">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F948E6">
        <w:rPr>
          <w:rFonts w:ascii="Arial" w:hAnsi="Arial" w:cs="Arial"/>
          <w:color w:val="000000" w:themeColor="text1"/>
          <w:sz w:val="24"/>
          <w:szCs w:val="24"/>
          <w:lang w:val="cy-GB"/>
        </w:rPr>
        <w:t>Gall y canlyniadau i wirfoddolwyr fod yn bositif a negyddol.</w:t>
      </w:r>
      <w:r w:rsidR="7AFC0210" w:rsidRPr="00F948E6">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 xml:space="preserve">Mae’r manteision positif yn cynnwys boddhad a’u bod yn gwneud gwahaniaeth, </w:t>
      </w:r>
      <w:r w:rsidR="00EF0732" w:rsidRPr="00EF0732">
        <w:rPr>
          <w:rFonts w:ascii="Arial" w:hAnsi="Arial" w:cs="Arial"/>
          <w:color w:val="000000" w:themeColor="text1"/>
          <w:sz w:val="24"/>
          <w:szCs w:val="24"/>
          <w:lang w:val="cy-GB"/>
        </w:rPr>
        <w:t>t</w:t>
      </w:r>
      <w:r w:rsidRPr="00EF0732">
        <w:rPr>
          <w:rFonts w:ascii="Arial" w:hAnsi="Arial" w:cs="Arial"/>
          <w:color w:val="000000" w:themeColor="text1"/>
          <w:sz w:val="24"/>
          <w:szCs w:val="24"/>
          <w:lang w:val="cy-GB"/>
        </w:rPr>
        <w:t>eimlad o bwrpas a lles gwell.</w:t>
      </w:r>
      <w:r w:rsidR="7AFC0210" w:rsidRPr="00EF0732">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Mae datblygu sgiliau hefyd yn fantais i rai gwirfoddolwyr.</w:t>
      </w:r>
      <w:r w:rsidR="7AFC0210" w:rsidRPr="00EF0732">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Mae effeithiau negyddol gwirfoddoli mewn gofal cymdeithasol yn aml yn deillio o natur emosiynol anodd y gwaith, gan gynnwys delio gyda phrofedigaeth.</w:t>
      </w:r>
      <w:r w:rsidR="7AFC0210" w:rsidRPr="00EF0732">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Clywsom fod gwirfoddolwyr yn teimlo’n orbryderus neu dan ormod o bwysau.</w:t>
      </w:r>
    </w:p>
    <w:p w14:paraId="1772D390" w14:textId="7743F0EA" w:rsidR="00E94E99" w:rsidRPr="00F36922" w:rsidRDefault="00F948E6" w:rsidP="00F3692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F36922">
        <w:rPr>
          <w:rFonts w:ascii="Arial" w:hAnsi="Arial" w:cs="Arial"/>
          <w:color w:val="000000" w:themeColor="text1"/>
          <w:sz w:val="24"/>
          <w:szCs w:val="24"/>
          <w:lang w:val="cy-GB"/>
        </w:rPr>
        <w:t xml:space="preserve">Mae’r dystiolaeth o ganlyniadau gwirfoddoli mewn gofal cymdeithasol </w:t>
      </w:r>
      <w:r w:rsidR="00F36922" w:rsidRPr="00F36922">
        <w:rPr>
          <w:rFonts w:ascii="Arial" w:hAnsi="Arial" w:cs="Arial"/>
          <w:color w:val="000000" w:themeColor="text1"/>
          <w:sz w:val="24"/>
          <w:szCs w:val="24"/>
          <w:lang w:val="cy-GB"/>
        </w:rPr>
        <w:t>i staff yn brin a chymysg: gall ysgafnu gwaith staff a rhyddhau amser</w:t>
      </w:r>
      <w:r w:rsidR="0076692D">
        <w:rPr>
          <w:rFonts w:ascii="Arial" w:hAnsi="Arial" w:cs="Arial"/>
          <w:color w:val="000000" w:themeColor="text1"/>
          <w:sz w:val="24"/>
          <w:szCs w:val="24"/>
          <w:lang w:val="cy-GB"/>
        </w:rPr>
        <w:t>,</w:t>
      </w:r>
      <w:r w:rsidR="00F36922" w:rsidRPr="00F36922">
        <w:rPr>
          <w:rFonts w:ascii="Arial" w:hAnsi="Arial" w:cs="Arial"/>
          <w:color w:val="000000" w:themeColor="text1"/>
          <w:sz w:val="24"/>
          <w:szCs w:val="24"/>
          <w:lang w:val="cy-GB"/>
        </w:rPr>
        <w:t xml:space="preserve"> neu gynyddu eu baich gwaith drwy fod angen treulio amser yn rheoli gwirfoddolwyr.</w:t>
      </w:r>
    </w:p>
    <w:p w14:paraId="7F377BA1" w14:textId="1AC2DD20" w:rsidR="00E94E99" w:rsidRPr="00F36922" w:rsidRDefault="00F36922" w:rsidP="00F3692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F36922">
        <w:rPr>
          <w:rFonts w:ascii="Arial" w:hAnsi="Arial" w:cs="Arial"/>
          <w:color w:val="000000" w:themeColor="text1"/>
          <w:sz w:val="24"/>
          <w:szCs w:val="24"/>
          <w:lang w:val="cy-GB"/>
        </w:rPr>
        <w:lastRenderedPageBreak/>
        <w:t>Yn ôl nifer o astudiaethau, mae cyllid ac adnoddau, yn enwedig diffyg adnoddau i reoli gwirfoddolwyr, yn cyfyngu ar ba mor gynaliadwy ac ar botensial rhaglenni gwirfoddoli gofal cymdeithasol.</w:t>
      </w:r>
      <w:r w:rsidR="7AFC0210" w:rsidRPr="00F36922">
        <w:rPr>
          <w:rFonts w:ascii="Arial" w:hAnsi="Arial" w:cs="Arial"/>
          <w:color w:val="000000" w:themeColor="text1"/>
          <w:sz w:val="24"/>
          <w:szCs w:val="24"/>
          <w:lang w:val="cy-GB"/>
        </w:rPr>
        <w:t xml:space="preserve"> </w:t>
      </w:r>
      <w:r w:rsidRPr="00F36922">
        <w:rPr>
          <w:rFonts w:ascii="Arial" w:hAnsi="Arial" w:cs="Arial"/>
          <w:color w:val="000000" w:themeColor="text1"/>
          <w:sz w:val="24"/>
          <w:szCs w:val="24"/>
          <w:lang w:val="cy-GB"/>
        </w:rPr>
        <w:t>Mae trafferthion gyda recriwtio gwirfoddolwyr addas hefyd yn codi’n aml yn y llenyddiaeth ac yn cael ei nodi fel her barhaus ac efallai un sy’n cynyddu.</w:t>
      </w:r>
    </w:p>
    <w:p w14:paraId="0EB77FB3" w14:textId="0CE016EE" w:rsidR="00E94E99" w:rsidRPr="00F36922" w:rsidRDefault="00F36922" w:rsidP="00F36922">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F36922">
        <w:rPr>
          <w:rFonts w:ascii="Arial" w:hAnsi="Arial" w:cs="Arial"/>
          <w:color w:val="000000" w:themeColor="text1"/>
          <w:sz w:val="24"/>
          <w:szCs w:val="24"/>
          <w:lang w:val="cy-GB"/>
        </w:rPr>
        <w:t>Mae astudiaethau hefyd yn nodi problemau gyda risg a rheoli risg, sy’n tueddu i droi o gwmpas diwylliant y sefydliad ac agweddau ehangach arweinwyr a staff tuag at risg a chynnwys gwirfoddolwyr.</w:t>
      </w:r>
      <w:r w:rsidR="7AFC0210" w:rsidRPr="00F36922">
        <w:rPr>
          <w:rFonts w:ascii="Arial" w:hAnsi="Arial" w:cs="Arial"/>
          <w:color w:val="000000" w:themeColor="text1"/>
          <w:sz w:val="24"/>
          <w:szCs w:val="24"/>
          <w:lang w:val="cy-GB"/>
        </w:rPr>
        <w:t xml:space="preserve"> </w:t>
      </w:r>
      <w:r w:rsidRPr="00F36922">
        <w:rPr>
          <w:rFonts w:ascii="Arial" w:hAnsi="Arial" w:cs="Arial"/>
          <w:color w:val="000000" w:themeColor="text1"/>
          <w:sz w:val="24"/>
          <w:szCs w:val="24"/>
          <w:lang w:val="cy-GB"/>
        </w:rPr>
        <w:t>Mae hyn yn cynnwys amheuaeth gan rai staff a phreswylwyr cartrefi gofal ynghylch gallu gwirfoddolwyr i weithio’n effeithiol mewn cartrefi gofal.</w:t>
      </w:r>
    </w:p>
    <w:p w14:paraId="2AEAEC76" w14:textId="29E10E29" w:rsidR="00E94E99" w:rsidRPr="007F1AAE" w:rsidRDefault="00B56B61" w:rsidP="007F1AAE">
      <w:pPr>
        <w:pStyle w:val="ListParagraph"/>
        <w:numPr>
          <w:ilvl w:val="0"/>
          <w:numId w:val="18"/>
        </w:numPr>
        <w:spacing w:before="180" w:after="180"/>
        <w:ind w:hanging="436"/>
        <w:contextualSpacing w:val="0"/>
        <w:rPr>
          <w:rFonts w:ascii="Arial" w:hAnsi="Arial" w:cs="Arial"/>
          <w:color w:val="000000" w:themeColor="text1"/>
          <w:sz w:val="24"/>
          <w:szCs w:val="24"/>
          <w:lang w:val="cy-GB"/>
        </w:rPr>
      </w:pPr>
      <w:r>
        <w:rPr>
          <w:rFonts w:ascii="Arial" w:hAnsi="Arial" w:cs="Arial"/>
          <w:color w:val="000000"/>
          <w:sz w:val="24"/>
          <w:szCs w:val="24"/>
          <w:lang w:val="cy-GB"/>
        </w:rPr>
        <w:t>Mae pa mor glir yw’r ffiniau rhwng gwirfoddolwyr a swyddi cyflogedig, a goblygiadau hyn mewn gofal cymdeithasol, yn thema sy’n codi’n gyson yn y llenyddiaeth. Cododd gwestiynau hefyd am y goblygiadau o wirfoddolwyr yn cyflawni’r agweddau emosiynol ar ofalu, a allai arwain at gyfyngu cyfrifoldebau swyddi staff cyflogedig i gyfres weddilliol o dasgau corfforol ac undonog.</w:t>
      </w:r>
    </w:p>
    <w:p w14:paraId="6D67E1EE" w14:textId="58B9847C" w:rsidR="00E94E99" w:rsidRPr="00C66C6C" w:rsidRDefault="00F36922" w:rsidP="00C66C6C">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C66C6C">
        <w:rPr>
          <w:rFonts w:ascii="Arial" w:hAnsi="Arial" w:cs="Arial"/>
          <w:color w:val="000000" w:themeColor="text1"/>
          <w:sz w:val="24"/>
          <w:szCs w:val="24"/>
          <w:lang w:val="cy-GB"/>
        </w:rPr>
        <w:t>Mae peth llenyddiaeth yn trafod cyfleoedd pellach i wirfoddoli mewn gofal cymdeithasol</w:t>
      </w:r>
      <w:r w:rsidR="0076692D">
        <w:rPr>
          <w:rFonts w:ascii="Arial" w:hAnsi="Arial" w:cs="Arial"/>
          <w:color w:val="000000" w:themeColor="text1"/>
          <w:sz w:val="24"/>
          <w:szCs w:val="24"/>
          <w:lang w:val="cy-GB"/>
        </w:rPr>
        <w:t>.</w:t>
      </w:r>
      <w:r w:rsidRPr="00C66C6C">
        <w:rPr>
          <w:rFonts w:ascii="Arial" w:hAnsi="Arial" w:cs="Arial"/>
          <w:color w:val="000000" w:themeColor="text1"/>
          <w:sz w:val="24"/>
          <w:szCs w:val="24"/>
          <w:lang w:val="cy-GB"/>
        </w:rPr>
        <w:t xml:space="preserve"> </w:t>
      </w:r>
      <w:r w:rsidR="0076692D">
        <w:rPr>
          <w:rFonts w:ascii="Arial" w:hAnsi="Arial" w:cs="Arial"/>
          <w:color w:val="000000" w:themeColor="text1"/>
          <w:sz w:val="24"/>
          <w:szCs w:val="24"/>
          <w:lang w:val="cy-GB"/>
        </w:rPr>
        <w:t>O</w:t>
      </w:r>
      <w:r w:rsidRPr="00C66C6C">
        <w:rPr>
          <w:rFonts w:ascii="Arial" w:hAnsi="Arial" w:cs="Arial"/>
          <w:color w:val="000000" w:themeColor="text1"/>
          <w:sz w:val="24"/>
          <w:szCs w:val="24"/>
          <w:lang w:val="cy-GB"/>
        </w:rPr>
        <w:t xml:space="preserve">nd, lle y mae’r llenyddiaeth yma ar gael, mae’r ffocws ar </w:t>
      </w:r>
      <w:r w:rsidR="00C66C6C" w:rsidRPr="00C66C6C">
        <w:rPr>
          <w:rFonts w:ascii="Arial" w:hAnsi="Arial" w:cs="Arial"/>
          <w:color w:val="000000" w:themeColor="text1"/>
          <w:sz w:val="24"/>
          <w:szCs w:val="24"/>
          <w:lang w:val="cy-GB"/>
        </w:rPr>
        <w:t>hybu</w:t>
      </w:r>
      <w:r w:rsidRPr="00C66C6C">
        <w:rPr>
          <w:rFonts w:ascii="Arial" w:hAnsi="Arial" w:cs="Arial"/>
          <w:color w:val="000000" w:themeColor="text1"/>
          <w:sz w:val="24"/>
          <w:szCs w:val="24"/>
          <w:lang w:val="cy-GB"/>
        </w:rPr>
        <w:t xml:space="preserve"> cyflenwad, cynyddu galw, ‘mwyhau’ canlyniadau a datblygu gyrfaoedd.</w:t>
      </w:r>
    </w:p>
    <w:p w14:paraId="52743EC4" w14:textId="3F2F277D" w:rsidR="00E94E99" w:rsidRPr="00F36922" w:rsidRDefault="00F36922" w:rsidP="00F36922">
      <w:pPr>
        <w:widowControl/>
        <w:overflowPunct/>
        <w:autoSpaceDE/>
        <w:autoSpaceDN/>
        <w:adjustRightInd/>
        <w:spacing w:before="240" w:after="240"/>
        <w:textAlignment w:val="auto"/>
        <w:rPr>
          <w:rFonts w:asciiTheme="minorBidi" w:eastAsia="Calibri" w:hAnsiTheme="minorBidi" w:cstheme="minorBidi"/>
          <w:b/>
          <w:bCs/>
          <w:color w:val="C00000"/>
          <w:kern w:val="2"/>
          <w:sz w:val="26"/>
          <w:szCs w:val="26"/>
          <w:lang w:val="cy-GB"/>
          <w14:ligatures w14:val="standardContextual"/>
        </w:rPr>
      </w:pPr>
      <w:r w:rsidRPr="00F36922">
        <w:rPr>
          <w:rFonts w:asciiTheme="minorBidi" w:eastAsia="Calibri" w:hAnsiTheme="minorBidi" w:cstheme="minorBidi"/>
          <w:b/>
          <w:bCs/>
          <w:color w:val="C00000"/>
          <w:kern w:val="2"/>
          <w:sz w:val="26"/>
          <w:szCs w:val="26"/>
          <w:lang w:val="cy-GB"/>
          <w14:ligatures w14:val="standardContextual"/>
        </w:rPr>
        <w:t>EIN CANFYDDIADAU</w:t>
      </w:r>
    </w:p>
    <w:p w14:paraId="14D8145E" w14:textId="2736CEB0" w:rsidR="00E94E99" w:rsidRPr="00F36922" w:rsidRDefault="00F36922" w:rsidP="00F36922">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F36922">
        <w:rPr>
          <w:rFonts w:ascii="Arial" w:hAnsi="Arial" w:cs="Arial"/>
          <w:color w:val="000000" w:themeColor="text1"/>
          <w:sz w:val="24"/>
          <w:szCs w:val="24"/>
          <w:lang w:val="cy-GB"/>
        </w:rPr>
        <w:t>Er na fu’n bosib ateb, gydag unrhyw sicrwydd, y cwestiwn o faint o wirfoddoli gofal cymdeithasol sy’n digwydd yng Nghymru (o gofio’r ymateb isel i’n harolwg), mae’n rhesymol awgrymu bod gwirfoddoli mewn cartrefi gofal preswyl i oedolion hŷn yn parhau i fod ar raddfa fach.</w:t>
      </w:r>
    </w:p>
    <w:p w14:paraId="29CEAA62" w14:textId="1F7D0310" w:rsidR="00E94E99" w:rsidRPr="007F1AAE" w:rsidRDefault="00F36922" w:rsidP="007F1AAE">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F36922">
        <w:rPr>
          <w:rFonts w:ascii="Arial" w:hAnsi="Arial" w:cs="Arial"/>
          <w:color w:val="000000" w:themeColor="text1"/>
          <w:sz w:val="24"/>
          <w:szCs w:val="24"/>
          <w:lang w:val="cy-GB"/>
        </w:rPr>
        <w:t xml:space="preserve">Awgryma ganfyddiadau ein hymchwil y gallai ffigurau diweddaraf </w:t>
      </w:r>
      <w:r w:rsidR="00931408">
        <w:rPr>
          <w:rFonts w:ascii="Arial" w:hAnsi="Arial" w:cs="Arial"/>
          <w:color w:val="000000" w:themeColor="text1"/>
          <w:sz w:val="24"/>
          <w:szCs w:val="24"/>
          <w:lang w:val="cy-GB"/>
        </w:rPr>
        <w:t xml:space="preserve">a adroddwyd i </w:t>
      </w:r>
      <w:r w:rsidRPr="00F36922">
        <w:rPr>
          <w:rFonts w:ascii="Arial" w:hAnsi="Arial" w:cs="Arial"/>
          <w:color w:val="000000" w:themeColor="text1"/>
          <w:sz w:val="24"/>
          <w:szCs w:val="24"/>
          <w:lang w:val="cy-GB"/>
        </w:rPr>
        <w:t>AGC ar wirfoddolwyr fod yn amcan isel o nifer y cartrefi sy’n defnyddio gwirfoddolwyr.</w:t>
      </w:r>
      <w:r w:rsidR="7AFC0210" w:rsidRPr="00F36922">
        <w:rPr>
          <w:rFonts w:ascii="Arial" w:hAnsi="Arial" w:cs="Arial"/>
          <w:color w:val="000000" w:themeColor="text1"/>
          <w:sz w:val="24"/>
          <w:szCs w:val="24"/>
          <w:lang w:val="cy-GB"/>
        </w:rPr>
        <w:t xml:space="preserve"> </w:t>
      </w:r>
      <w:r w:rsidRPr="007F1AAE">
        <w:rPr>
          <w:rFonts w:ascii="Arial" w:hAnsi="Arial" w:cs="Arial"/>
          <w:color w:val="000000" w:themeColor="text1"/>
          <w:sz w:val="24"/>
          <w:szCs w:val="24"/>
          <w:lang w:val="cy-GB"/>
        </w:rPr>
        <w:t>Gallai’r ffigurau hefyd fod yn dan-amcan o nifer y gwirfoddolwyr yn y cartrefi gofal sy’n eu defnyddio, yn enwedig gwirfoddolwyr sy’n gwirfoddoli mewn cartrefi drwy sefydliadau allanol a thrydydd parti.</w:t>
      </w:r>
    </w:p>
    <w:p w14:paraId="4A002A53" w14:textId="2944751D" w:rsidR="00E94E99" w:rsidRPr="00F36922" w:rsidRDefault="00F36922" w:rsidP="00F36922">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F36922">
        <w:rPr>
          <w:rFonts w:ascii="Arial" w:hAnsi="Arial" w:cs="Arial"/>
          <w:color w:val="000000" w:themeColor="text1"/>
          <w:sz w:val="24"/>
          <w:szCs w:val="24"/>
          <w:lang w:val="cy-GB"/>
        </w:rPr>
        <w:t>Er y lefel isel o wirfoddoli, roedd y rhan fwyaf o gartrefi gofal yn yr astudiaethau achos yn ystyried recriwtio mwy o wirfoddolwyr ac yn gwerthfawrogi’r rhan yr oeddent yn ei chwarae yn eu cartrefi gofal.</w:t>
      </w:r>
      <w:r w:rsidR="7AFC0210" w:rsidRPr="00F36922">
        <w:rPr>
          <w:rFonts w:ascii="Arial" w:hAnsi="Arial" w:cs="Arial"/>
          <w:color w:val="000000" w:themeColor="text1"/>
          <w:sz w:val="24"/>
          <w:szCs w:val="24"/>
          <w:lang w:val="cy-GB"/>
        </w:rPr>
        <w:t xml:space="preserve"> </w:t>
      </w:r>
    </w:p>
    <w:p w14:paraId="0D56BFB5" w14:textId="4384FCF5" w:rsidR="00E94E99" w:rsidRPr="00F36922" w:rsidRDefault="00F36922" w:rsidP="00F36922">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F36922">
        <w:rPr>
          <w:rFonts w:ascii="Arial" w:hAnsi="Arial" w:cs="Arial"/>
          <w:color w:val="000000" w:themeColor="text1"/>
          <w:sz w:val="24"/>
          <w:szCs w:val="24"/>
          <w:lang w:val="cy-GB"/>
        </w:rPr>
        <w:t>Mae gwirfoddolwyr yn tueddu i fod yn fyfyrwyr (ysgol, coleg neu brifysgol), neu’n bobl wedi ymddeol.</w:t>
      </w:r>
      <w:r w:rsidR="7AFC0210" w:rsidRPr="00F36922">
        <w:rPr>
          <w:rFonts w:ascii="Arial" w:hAnsi="Arial" w:cs="Arial"/>
          <w:color w:val="000000" w:themeColor="text1"/>
          <w:sz w:val="24"/>
          <w:szCs w:val="24"/>
          <w:lang w:val="cy-GB"/>
        </w:rPr>
        <w:t xml:space="preserve"> </w:t>
      </w:r>
      <w:r w:rsidRPr="00F36922">
        <w:rPr>
          <w:rFonts w:ascii="Arial" w:hAnsi="Arial" w:cs="Arial"/>
          <w:color w:val="000000" w:themeColor="text1"/>
          <w:sz w:val="24"/>
          <w:szCs w:val="24"/>
          <w:lang w:val="cy-GB"/>
        </w:rPr>
        <w:t>Mae pobl iau – yn enwedig rhai sy’n gwirfoddoli fel rhan o gymhwyster neu raglen astudiaeth – yn tueddu i wirfoddoli mewn cartrefi gofal mewn ‘clystyrau’.</w:t>
      </w:r>
      <w:r w:rsidR="7AFC0210" w:rsidRPr="00F36922">
        <w:rPr>
          <w:rFonts w:ascii="Arial" w:hAnsi="Arial" w:cs="Arial"/>
          <w:color w:val="000000" w:themeColor="text1"/>
          <w:sz w:val="24"/>
          <w:szCs w:val="24"/>
          <w:lang w:val="cy-GB"/>
        </w:rPr>
        <w:t xml:space="preserve"> </w:t>
      </w:r>
      <w:r w:rsidRPr="00F36922">
        <w:rPr>
          <w:rFonts w:ascii="Arial" w:hAnsi="Arial" w:cs="Arial"/>
          <w:color w:val="000000" w:themeColor="text1"/>
          <w:sz w:val="24"/>
          <w:szCs w:val="24"/>
          <w:lang w:val="cy-GB"/>
        </w:rPr>
        <w:t>Mae hyn oherwydd gofynion y rhaglenni astudiaeth.</w:t>
      </w:r>
      <w:r w:rsidR="7AFC0210" w:rsidRPr="00F36922">
        <w:rPr>
          <w:rFonts w:ascii="Arial" w:hAnsi="Arial" w:cs="Arial"/>
          <w:color w:val="000000" w:themeColor="text1"/>
          <w:sz w:val="24"/>
          <w:szCs w:val="24"/>
          <w:lang w:val="cy-GB"/>
        </w:rPr>
        <w:t xml:space="preserve"> </w:t>
      </w:r>
      <w:r w:rsidRPr="00F36922">
        <w:rPr>
          <w:rFonts w:ascii="Arial" w:hAnsi="Arial" w:cs="Arial"/>
          <w:color w:val="000000" w:themeColor="text1"/>
          <w:sz w:val="24"/>
          <w:szCs w:val="24"/>
          <w:lang w:val="cy-GB"/>
        </w:rPr>
        <w:t>Mae hyn yn golygu bod nifer o wirfoddolwyr i gartrefi gofal orfod delio gyda nhw ar y tro’n aml, sy’n gallu bod yn anodd i’r cartref gofal ei reoli’n effeithiol.</w:t>
      </w:r>
    </w:p>
    <w:p w14:paraId="3FED096D" w14:textId="083E10A7" w:rsidR="00E94E99" w:rsidRPr="00690745" w:rsidRDefault="00F36922" w:rsidP="00690745">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690745">
        <w:rPr>
          <w:rFonts w:ascii="Arial" w:hAnsi="Arial" w:cs="Arial"/>
          <w:color w:val="000000" w:themeColor="text1"/>
          <w:sz w:val="24"/>
          <w:szCs w:val="24"/>
          <w:lang w:val="cy-GB"/>
        </w:rPr>
        <w:t xml:space="preserve">Mae gwirfoddolwyr yn </w:t>
      </w:r>
      <w:r w:rsidR="00690745" w:rsidRPr="00690745">
        <w:rPr>
          <w:rFonts w:ascii="Arial" w:hAnsi="Arial" w:cs="Arial"/>
          <w:color w:val="000000" w:themeColor="text1"/>
          <w:sz w:val="24"/>
          <w:szCs w:val="24"/>
          <w:lang w:val="cy-GB"/>
        </w:rPr>
        <w:t>gwneud</w:t>
      </w:r>
      <w:r w:rsidRPr="00690745">
        <w:rPr>
          <w:rFonts w:ascii="Arial" w:hAnsi="Arial" w:cs="Arial"/>
          <w:color w:val="000000" w:themeColor="text1"/>
          <w:sz w:val="24"/>
          <w:szCs w:val="24"/>
          <w:lang w:val="cy-GB"/>
        </w:rPr>
        <w:t xml:space="preserve"> nifer o rolau, yn </w:t>
      </w:r>
      <w:r w:rsidR="00690745" w:rsidRPr="00690745">
        <w:rPr>
          <w:rFonts w:ascii="Arial" w:hAnsi="Arial" w:cs="Arial"/>
          <w:color w:val="000000" w:themeColor="text1"/>
          <w:sz w:val="24"/>
          <w:szCs w:val="24"/>
          <w:lang w:val="cy-GB"/>
        </w:rPr>
        <w:t xml:space="preserve">ymwneud yn bennaf â threulio amser </w:t>
      </w:r>
      <w:r w:rsidR="008449E8">
        <w:rPr>
          <w:rFonts w:ascii="Arial" w:hAnsi="Arial" w:cs="Arial"/>
          <w:color w:val="000000" w:themeColor="text1"/>
          <w:sz w:val="24"/>
          <w:szCs w:val="24"/>
          <w:lang w:val="cy-GB"/>
        </w:rPr>
        <w:t>o ansawdd</w:t>
      </w:r>
      <w:r w:rsidR="00690745" w:rsidRPr="00690745">
        <w:rPr>
          <w:rFonts w:ascii="Arial" w:hAnsi="Arial" w:cs="Arial"/>
          <w:color w:val="000000" w:themeColor="text1"/>
          <w:sz w:val="24"/>
          <w:szCs w:val="24"/>
          <w:lang w:val="cy-GB"/>
        </w:rPr>
        <w:t xml:space="preserve"> gyda’r preswylwyr.</w:t>
      </w:r>
      <w:r w:rsidR="7AFC0210" w:rsidRPr="00690745">
        <w:rPr>
          <w:rFonts w:ascii="Arial" w:hAnsi="Arial" w:cs="Arial"/>
          <w:color w:val="000000" w:themeColor="text1"/>
          <w:sz w:val="24"/>
          <w:szCs w:val="24"/>
          <w:lang w:val="cy-GB"/>
        </w:rPr>
        <w:t xml:space="preserve"> </w:t>
      </w:r>
      <w:r w:rsidR="00690745" w:rsidRPr="00690745">
        <w:rPr>
          <w:rFonts w:ascii="Arial" w:hAnsi="Arial" w:cs="Arial"/>
          <w:color w:val="000000" w:themeColor="text1"/>
          <w:sz w:val="24"/>
          <w:szCs w:val="24"/>
          <w:lang w:val="cy-GB"/>
        </w:rPr>
        <w:t>Maen nhw’n gwneud ffrindiau gyda phreswylwyr, cefnogi gweithgareddau ac – weithiau – yn arwain gweithgareddau.</w:t>
      </w:r>
      <w:r w:rsidR="7AFC0210" w:rsidRPr="00690745">
        <w:rPr>
          <w:rFonts w:ascii="Arial" w:hAnsi="Arial" w:cs="Arial"/>
          <w:color w:val="000000" w:themeColor="text1"/>
          <w:sz w:val="24"/>
          <w:szCs w:val="24"/>
          <w:lang w:val="cy-GB"/>
        </w:rPr>
        <w:t xml:space="preserve"> </w:t>
      </w:r>
      <w:r w:rsidR="00690745" w:rsidRPr="00690745">
        <w:rPr>
          <w:rFonts w:ascii="Arial" w:hAnsi="Arial" w:cs="Arial"/>
          <w:color w:val="000000" w:themeColor="text1"/>
          <w:sz w:val="24"/>
          <w:szCs w:val="24"/>
          <w:lang w:val="cy-GB"/>
        </w:rPr>
        <w:lastRenderedPageBreak/>
        <w:t>Awgryma ein tystiolaeth fod rolau gwirfoddoli’n ymwneud yn bennaf â gweithgareddau cymdeithasu, naill ai un-i-un neu mewn grwpiau.</w:t>
      </w:r>
      <w:r w:rsidR="7AFC0210" w:rsidRPr="00690745">
        <w:rPr>
          <w:rFonts w:ascii="Arial" w:hAnsi="Arial" w:cs="Arial"/>
          <w:color w:val="000000" w:themeColor="text1"/>
          <w:sz w:val="24"/>
          <w:szCs w:val="24"/>
          <w:lang w:val="cy-GB"/>
        </w:rPr>
        <w:t xml:space="preserve"> </w:t>
      </w:r>
      <w:r w:rsidR="00690745" w:rsidRPr="00690745">
        <w:rPr>
          <w:rFonts w:ascii="Arial" w:hAnsi="Arial" w:cs="Arial"/>
          <w:color w:val="000000" w:themeColor="text1"/>
          <w:sz w:val="24"/>
          <w:szCs w:val="24"/>
          <w:lang w:val="cy-GB"/>
        </w:rPr>
        <w:t>Yn fwy na dim, rôl gwirfoddolwyr yw rhoi sylw i breswylwyr mewn ffordd nad yw bob amser yn bosib i staff cyflogedig ei wneud oherwydd y gwahanol alwadau ar eu hamser.</w:t>
      </w:r>
    </w:p>
    <w:p w14:paraId="0F7026FE" w14:textId="57CDDB00" w:rsidR="00E94E99" w:rsidRPr="00690745" w:rsidRDefault="00690745" w:rsidP="00690745">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690745">
        <w:rPr>
          <w:rFonts w:ascii="Arial" w:hAnsi="Arial" w:cs="Arial"/>
          <w:color w:val="000000" w:themeColor="text1"/>
          <w:sz w:val="24"/>
          <w:szCs w:val="24"/>
          <w:lang w:val="cy-GB"/>
        </w:rPr>
        <w:t>Ca</w:t>
      </w:r>
      <w:r w:rsidR="001917FC">
        <w:rPr>
          <w:rFonts w:ascii="Arial" w:hAnsi="Arial" w:cs="Arial"/>
          <w:color w:val="000000" w:themeColor="text1"/>
          <w:sz w:val="24"/>
          <w:szCs w:val="24"/>
          <w:lang w:val="cy-GB"/>
        </w:rPr>
        <w:t>n</w:t>
      </w:r>
      <w:r w:rsidRPr="00690745">
        <w:rPr>
          <w:rFonts w:ascii="Arial" w:hAnsi="Arial" w:cs="Arial"/>
          <w:color w:val="000000" w:themeColor="text1"/>
          <w:sz w:val="24"/>
          <w:szCs w:val="24"/>
          <w:lang w:val="cy-GB"/>
        </w:rPr>
        <w:t>fwyd bod rolau gwirfoddoli a lefel yr ymgysylltu’n esblygu dros amser wrth i’r cartref gofal ddod i adnabod ac ymddiried yn y gwirfoddolwr.</w:t>
      </w:r>
    </w:p>
    <w:p w14:paraId="6D8104FC" w14:textId="425B29D1" w:rsidR="00E94E99" w:rsidRPr="00EF0732" w:rsidRDefault="00690745" w:rsidP="00EF073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690745">
        <w:rPr>
          <w:rFonts w:ascii="Arial" w:hAnsi="Arial" w:cs="Arial"/>
          <w:color w:val="000000" w:themeColor="text1"/>
          <w:sz w:val="24"/>
          <w:szCs w:val="24"/>
          <w:lang w:val="cy-GB"/>
        </w:rPr>
        <w:t>Y prif gymhelliad dros wirfoddoli oedd cefnogi pobl hŷn er bod y cymhellion yn amrywio.</w:t>
      </w:r>
      <w:r w:rsidR="7AFC0210" w:rsidRPr="00690745">
        <w:rPr>
          <w:rFonts w:ascii="Arial" w:hAnsi="Arial" w:cs="Arial"/>
          <w:color w:val="000000" w:themeColor="text1"/>
          <w:sz w:val="24"/>
          <w:szCs w:val="24"/>
          <w:lang w:val="cy-GB"/>
        </w:rPr>
        <w:t xml:space="preserve"> </w:t>
      </w:r>
      <w:r w:rsidR="002B6093" w:rsidRPr="00EF0732">
        <w:rPr>
          <w:rFonts w:ascii="Arial" w:hAnsi="Arial" w:cs="Arial"/>
          <w:color w:val="000000" w:themeColor="text1"/>
          <w:sz w:val="24"/>
          <w:szCs w:val="24"/>
          <w:lang w:val="cy-GB"/>
        </w:rPr>
        <w:t xml:space="preserve">Fel arfer, mae gwirfoddolwyr hŷn yn awyddus i roi rhywbeth yn ôl i’w cymuned, yn chwilio am deimlad o bwrpas </w:t>
      </w:r>
      <w:r w:rsidR="00EF0732" w:rsidRPr="00EF0732">
        <w:rPr>
          <w:rFonts w:ascii="Arial" w:hAnsi="Arial" w:cs="Arial"/>
          <w:color w:val="000000" w:themeColor="text1"/>
          <w:sz w:val="24"/>
          <w:szCs w:val="24"/>
          <w:lang w:val="cy-GB"/>
        </w:rPr>
        <w:t>yn eu</w:t>
      </w:r>
      <w:r w:rsidR="002B6093" w:rsidRPr="00EF0732">
        <w:rPr>
          <w:rFonts w:ascii="Arial" w:hAnsi="Arial" w:cs="Arial"/>
          <w:color w:val="000000" w:themeColor="text1"/>
          <w:sz w:val="24"/>
          <w:szCs w:val="24"/>
          <w:lang w:val="cy-GB"/>
        </w:rPr>
        <w:t xml:space="preserve"> bywydau, ac am gwmpeini iddynt eu hunain.</w:t>
      </w:r>
      <w:r w:rsidR="7AFC0210" w:rsidRPr="00EF0732">
        <w:rPr>
          <w:rFonts w:ascii="Arial" w:hAnsi="Arial" w:cs="Arial"/>
          <w:color w:val="000000" w:themeColor="text1"/>
          <w:sz w:val="24"/>
          <w:szCs w:val="24"/>
          <w:lang w:val="cy-GB"/>
        </w:rPr>
        <w:t xml:space="preserve"> </w:t>
      </w:r>
      <w:r w:rsidR="002B6093" w:rsidRPr="00EF0732">
        <w:rPr>
          <w:rFonts w:ascii="Arial" w:hAnsi="Arial" w:cs="Arial"/>
          <w:color w:val="000000" w:themeColor="text1"/>
          <w:sz w:val="24"/>
          <w:szCs w:val="24"/>
          <w:lang w:val="cy-GB"/>
        </w:rPr>
        <w:t>Roedd cymhelliad gwirfoddolwyr iau’n fwy tebygol o ymwneud â datblygu sgiliau newydd neu wella eu rhagolygon gwaith.</w:t>
      </w:r>
    </w:p>
    <w:p w14:paraId="660ACF53" w14:textId="01D14F22" w:rsidR="00E94E99" w:rsidRPr="00EF0732" w:rsidRDefault="002B6093" w:rsidP="00EF073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2B6093">
        <w:rPr>
          <w:rFonts w:ascii="Arial" w:hAnsi="Arial" w:cs="Arial"/>
          <w:color w:val="000000" w:themeColor="text1"/>
          <w:sz w:val="24"/>
          <w:szCs w:val="24"/>
          <w:lang w:val="cy-GB"/>
        </w:rPr>
        <w:t>Ar draws yr astudiaethau achos, roedd y cartrefi gofal yn croesawu gwirfoddolwyr ac yn cydnabod eu gwerth.</w:t>
      </w:r>
      <w:r w:rsidR="7AFC0210" w:rsidRPr="002B6093">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Roedd y rhesymau dros ddefnyddio gwirfoddolwyr yn cynnwys creu cysylltiadau gyda’r gymuned a lleihau unigrwydd i breswylwyr, yn enwedig rhai nad oeddent efallai’n cael ymwelwyr cyson.</w:t>
      </w:r>
      <w:r w:rsidR="7AFC0210" w:rsidRPr="00EF0732">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 xml:space="preserve">Mae cartrefi’n cydnabod pa mor bwysig yw cael </w:t>
      </w:r>
      <w:r w:rsidR="001917FC">
        <w:rPr>
          <w:rFonts w:ascii="Arial" w:hAnsi="Arial" w:cs="Arial"/>
          <w:color w:val="000000" w:themeColor="text1"/>
          <w:sz w:val="24"/>
          <w:szCs w:val="24"/>
          <w:lang w:val="cy-GB"/>
        </w:rPr>
        <w:t>amrywiaeth</w:t>
      </w:r>
      <w:r w:rsidRPr="00EF0732">
        <w:rPr>
          <w:rFonts w:ascii="Arial" w:hAnsi="Arial" w:cs="Arial"/>
          <w:color w:val="000000" w:themeColor="text1"/>
          <w:sz w:val="24"/>
          <w:szCs w:val="24"/>
          <w:lang w:val="cy-GB"/>
        </w:rPr>
        <w:t xml:space="preserve"> o bobl i gael cyswllt gyda phreswylwyr, yn enwedig o ystyried y pwysau ar y gweithlu cyflogedig a’r diffyg staff i ymgysylltu gyda phobl mor rheolaidd ag y byddent yn hoffi.</w:t>
      </w:r>
    </w:p>
    <w:p w14:paraId="5D735E7F" w14:textId="513629D5" w:rsidR="00E94E99" w:rsidRPr="003C7810" w:rsidRDefault="00B56B61" w:rsidP="003C7810">
      <w:pPr>
        <w:pStyle w:val="ListParagraph"/>
        <w:numPr>
          <w:ilvl w:val="0"/>
          <w:numId w:val="18"/>
        </w:numPr>
        <w:spacing w:before="180" w:after="180"/>
        <w:ind w:hanging="436"/>
        <w:contextualSpacing w:val="0"/>
        <w:rPr>
          <w:rFonts w:ascii="Arial" w:hAnsi="Arial" w:cs="Arial"/>
          <w:color w:val="000000" w:themeColor="text1"/>
          <w:sz w:val="24"/>
          <w:szCs w:val="24"/>
          <w:lang w:val="cy-GB"/>
        </w:rPr>
      </w:pPr>
      <w:r>
        <w:rPr>
          <w:rFonts w:ascii="Arial" w:hAnsi="Arial" w:cs="Arial"/>
          <w:color w:val="000000"/>
          <w:sz w:val="24"/>
          <w:szCs w:val="24"/>
          <w:lang w:val="cy-GB"/>
        </w:rPr>
        <w:t>Mae recriwtio, trefnu a rheoli gwirfoddolwyr yn amrywio o gartref i gartref. Mae’r rhan fwyaf o wirfoddolwyr yn mynd drwy ryw fath o broses recriwtio ffurfiol (cyfweliad, gwiriadau Gwasanaeth Datgelu a Gwahardd) a hyfforddiant (o wahanol hyd a ffurfioldeb). Mae ystod o gynlluniau (cyfnod byr yn bennaf) yn ‘lleoli’ gwirfoddolwyr mewn cartrefi gofal. Mae’r rhain yn recriwtio, gwirio cefndir, hyfforddi ac weithiau’n rhoi cymorth parhaus, gan weithio fel trydydd parti o ryw fath i hwyluso a chefnogi gwirfoddoli.</w:t>
      </w:r>
    </w:p>
    <w:p w14:paraId="3D2C7D29" w14:textId="7201F900" w:rsidR="00E94E99" w:rsidRPr="002B6093" w:rsidRDefault="002B6093" w:rsidP="002B6093">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2B6093">
        <w:rPr>
          <w:rFonts w:ascii="Arial" w:hAnsi="Arial" w:cs="Arial"/>
          <w:color w:val="000000" w:themeColor="text1"/>
          <w:sz w:val="24"/>
          <w:szCs w:val="24"/>
          <w:lang w:val="cy-GB"/>
        </w:rPr>
        <w:t>Er bod rhai cartrefi gofal yn ansicr sut i fynd ati i recriwtio gwirfoddolwyr, roedd eraill yn gweld tebygrwydd amlwg rhwng recriwtio gwirfoddolwyr a recriwtio staff.</w:t>
      </w:r>
    </w:p>
    <w:p w14:paraId="3806729A" w14:textId="4A79144C" w:rsidR="00E94E99" w:rsidRPr="00CE52D3" w:rsidRDefault="002B6093" w:rsidP="00CE52D3">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2B6093">
        <w:rPr>
          <w:rFonts w:ascii="Arial" w:hAnsi="Arial" w:cs="Arial"/>
          <w:color w:val="000000" w:themeColor="text1"/>
          <w:sz w:val="24"/>
          <w:szCs w:val="24"/>
          <w:lang w:val="cy-GB"/>
        </w:rPr>
        <w:t>Mae’n cymryd amser, egni a sgil i fuddsoddi yn y gwaith parhaus o reoli a chefnogi gwirfoddolwyr.</w:t>
      </w:r>
      <w:r w:rsidR="7AFC0210" w:rsidRPr="002B6093">
        <w:rPr>
          <w:rFonts w:ascii="Arial" w:hAnsi="Arial" w:cs="Arial"/>
          <w:color w:val="000000" w:themeColor="text1"/>
          <w:sz w:val="24"/>
          <w:szCs w:val="24"/>
          <w:lang w:val="cy-GB"/>
        </w:rPr>
        <w:t xml:space="preserve"> </w:t>
      </w:r>
      <w:r w:rsidR="00CE52D3" w:rsidRPr="00CE52D3">
        <w:rPr>
          <w:rFonts w:ascii="Arial" w:hAnsi="Arial" w:cs="Arial"/>
          <w:color w:val="000000" w:themeColor="text1"/>
          <w:sz w:val="24"/>
          <w:szCs w:val="24"/>
          <w:lang w:val="cy-GB"/>
        </w:rPr>
        <w:t>Nid oedd gan rai</w:t>
      </w:r>
      <w:r w:rsidRPr="00CE52D3">
        <w:rPr>
          <w:rFonts w:ascii="Arial" w:hAnsi="Arial" w:cs="Arial"/>
          <w:color w:val="000000" w:themeColor="text1"/>
          <w:sz w:val="24"/>
          <w:szCs w:val="24"/>
          <w:lang w:val="cy-GB"/>
        </w:rPr>
        <w:t xml:space="preserve"> o’r cartrefi yn yr astudiaeth </w:t>
      </w:r>
      <w:r w:rsidR="00CE52D3" w:rsidRPr="00CE52D3">
        <w:rPr>
          <w:rFonts w:ascii="Arial" w:hAnsi="Arial" w:cs="Arial"/>
          <w:color w:val="000000" w:themeColor="text1"/>
          <w:sz w:val="24"/>
          <w:szCs w:val="24"/>
          <w:lang w:val="cy-GB"/>
        </w:rPr>
        <w:t>g</w:t>
      </w:r>
      <w:r w:rsidRPr="00CE52D3">
        <w:rPr>
          <w:rFonts w:ascii="Arial" w:hAnsi="Arial" w:cs="Arial"/>
          <w:color w:val="000000" w:themeColor="text1"/>
          <w:sz w:val="24"/>
          <w:szCs w:val="24"/>
          <w:lang w:val="cy-GB"/>
        </w:rPr>
        <w:t>apasiti na</w:t>
      </w:r>
      <w:r w:rsidR="00CE52D3" w:rsidRPr="00CE52D3">
        <w:rPr>
          <w:rFonts w:ascii="Arial" w:hAnsi="Arial" w:cs="Arial"/>
          <w:color w:val="000000" w:themeColor="text1"/>
          <w:sz w:val="24"/>
          <w:szCs w:val="24"/>
          <w:lang w:val="cy-GB"/>
        </w:rPr>
        <w:t>c</w:t>
      </w:r>
      <w:r w:rsidRPr="00CE52D3">
        <w:rPr>
          <w:rFonts w:ascii="Arial" w:hAnsi="Arial" w:cs="Arial"/>
          <w:color w:val="000000" w:themeColor="text1"/>
          <w:sz w:val="24"/>
          <w:szCs w:val="24"/>
          <w:lang w:val="cy-GB"/>
        </w:rPr>
        <w:t xml:space="preserve"> adnoddau p</w:t>
      </w:r>
      <w:r w:rsidR="00CE52D3" w:rsidRPr="00CE52D3">
        <w:rPr>
          <w:rFonts w:ascii="Arial" w:hAnsi="Arial" w:cs="Arial"/>
          <w:color w:val="000000" w:themeColor="text1"/>
          <w:sz w:val="24"/>
          <w:szCs w:val="24"/>
          <w:lang w:val="cy-GB"/>
        </w:rPr>
        <w:t>enodol</w:t>
      </w:r>
      <w:r w:rsidRPr="00CE52D3">
        <w:rPr>
          <w:rFonts w:ascii="Arial" w:hAnsi="Arial" w:cs="Arial"/>
          <w:color w:val="000000" w:themeColor="text1"/>
          <w:sz w:val="24"/>
          <w:szCs w:val="24"/>
          <w:lang w:val="cy-GB"/>
        </w:rPr>
        <w:t xml:space="preserve"> i wneud hyn mor effeithiol ag y byddent yn dymuno.</w:t>
      </w:r>
    </w:p>
    <w:p w14:paraId="712B0153" w14:textId="04A41A0C" w:rsidR="00E94E99" w:rsidRPr="002E40FF" w:rsidRDefault="00CE52D3" w:rsidP="002E40FF">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0C5A04">
        <w:rPr>
          <w:rFonts w:ascii="Arial" w:hAnsi="Arial" w:cs="Arial"/>
          <w:color w:val="000000" w:themeColor="text1"/>
          <w:sz w:val="24"/>
          <w:szCs w:val="24"/>
          <w:lang w:val="cy-GB"/>
        </w:rPr>
        <w:t xml:space="preserve">Roedd y rhan fwyaf o’r astudiaethau achos wedi elwa o weithio gyda chyfres o raglenni </w:t>
      </w:r>
      <w:r w:rsidR="000C5A04" w:rsidRPr="000C5A04">
        <w:rPr>
          <w:rFonts w:ascii="Arial" w:hAnsi="Arial" w:cs="Arial"/>
          <w:color w:val="000000" w:themeColor="text1"/>
          <w:sz w:val="24"/>
          <w:szCs w:val="24"/>
          <w:lang w:val="cy-GB"/>
        </w:rPr>
        <w:t>wedi eu hariannu am ‘gyfnod byr’</w:t>
      </w:r>
      <w:r w:rsidRPr="000C5A04">
        <w:rPr>
          <w:rFonts w:ascii="Arial" w:hAnsi="Arial" w:cs="Arial"/>
          <w:color w:val="000000" w:themeColor="text1"/>
          <w:sz w:val="24"/>
          <w:szCs w:val="24"/>
          <w:lang w:val="cy-GB"/>
        </w:rPr>
        <w:t xml:space="preserve"> yng Nghymru (yn aml gan </w:t>
      </w:r>
      <w:r w:rsidR="000C5A04" w:rsidRPr="000C5A04">
        <w:rPr>
          <w:rFonts w:ascii="Arial" w:hAnsi="Arial" w:cs="Arial"/>
          <w:color w:val="000000" w:themeColor="text1"/>
          <w:sz w:val="24"/>
          <w:szCs w:val="24"/>
          <w:lang w:val="cy-GB"/>
        </w:rPr>
        <w:t>gyrff</w:t>
      </w:r>
      <w:r w:rsidRPr="000C5A04">
        <w:rPr>
          <w:rFonts w:ascii="Arial" w:hAnsi="Arial" w:cs="Arial"/>
          <w:color w:val="000000" w:themeColor="text1"/>
          <w:sz w:val="24"/>
          <w:szCs w:val="24"/>
          <w:lang w:val="cy-GB"/>
        </w:rPr>
        <w:t xml:space="preserve"> trydydd sector) a ddyluniwyd i recriwtio gwirfoddolwyr.</w:t>
      </w:r>
      <w:r w:rsidR="7AFC0210" w:rsidRPr="000C5A04">
        <w:rPr>
          <w:rFonts w:ascii="Arial" w:hAnsi="Arial" w:cs="Arial"/>
          <w:color w:val="000000" w:themeColor="text1"/>
          <w:sz w:val="24"/>
          <w:szCs w:val="24"/>
          <w:lang w:val="cy-GB"/>
        </w:rPr>
        <w:t xml:space="preserve"> </w:t>
      </w:r>
      <w:r w:rsidRPr="000C5A04">
        <w:rPr>
          <w:rFonts w:ascii="Arial" w:hAnsi="Arial" w:cs="Arial"/>
          <w:color w:val="000000" w:themeColor="text1"/>
          <w:sz w:val="24"/>
          <w:szCs w:val="24"/>
          <w:lang w:val="cy-GB"/>
        </w:rPr>
        <w:t>Ar adegau, roedd y rhaglenni wedi eu dylunio’n benodol i gynorthwyo recriwtio ar gyfer cartrefi gofal.</w:t>
      </w:r>
      <w:r w:rsidR="7AFC0210" w:rsidRPr="000C5A04">
        <w:rPr>
          <w:rFonts w:ascii="Arial" w:hAnsi="Arial" w:cs="Arial"/>
          <w:color w:val="000000" w:themeColor="text1"/>
          <w:sz w:val="24"/>
          <w:szCs w:val="24"/>
          <w:lang w:val="cy-GB"/>
        </w:rPr>
        <w:t xml:space="preserve"> </w:t>
      </w:r>
      <w:r w:rsidRPr="002E40FF">
        <w:rPr>
          <w:rFonts w:ascii="Arial" w:hAnsi="Arial" w:cs="Arial"/>
          <w:color w:val="000000" w:themeColor="text1"/>
          <w:sz w:val="24"/>
          <w:szCs w:val="24"/>
          <w:lang w:val="cy-GB"/>
        </w:rPr>
        <w:t xml:space="preserve">Roedd y cymorth allanol hwn yn ychwanegu capasiti’n gynnar ym mherthynas y cartref â’r gwirfoddolwr gan </w:t>
      </w:r>
      <w:r w:rsidR="002E40FF" w:rsidRPr="002E40FF">
        <w:rPr>
          <w:rFonts w:ascii="Arial" w:hAnsi="Arial" w:cs="Arial"/>
          <w:color w:val="000000" w:themeColor="text1"/>
          <w:sz w:val="24"/>
          <w:szCs w:val="24"/>
          <w:lang w:val="cy-GB"/>
        </w:rPr>
        <w:t xml:space="preserve">allanoli’r </w:t>
      </w:r>
      <w:r w:rsidRPr="002E40FF">
        <w:rPr>
          <w:rFonts w:ascii="Arial" w:hAnsi="Arial" w:cs="Arial"/>
          <w:color w:val="000000" w:themeColor="text1"/>
          <w:sz w:val="24"/>
          <w:szCs w:val="24"/>
          <w:lang w:val="cy-GB"/>
        </w:rPr>
        <w:t>cyfrifoldeb am gamau cychwynnol y berthynas</w:t>
      </w:r>
      <w:r w:rsidR="002E40FF" w:rsidRPr="002E40FF">
        <w:rPr>
          <w:rFonts w:ascii="Arial" w:hAnsi="Arial" w:cs="Arial"/>
          <w:color w:val="000000" w:themeColor="text1"/>
          <w:sz w:val="24"/>
          <w:szCs w:val="24"/>
          <w:lang w:val="cy-GB"/>
        </w:rPr>
        <w:t>,</w:t>
      </w:r>
      <w:r w:rsidRPr="002E40FF">
        <w:rPr>
          <w:rFonts w:ascii="Arial" w:hAnsi="Arial" w:cs="Arial"/>
          <w:color w:val="000000" w:themeColor="text1"/>
          <w:sz w:val="24"/>
          <w:szCs w:val="24"/>
          <w:lang w:val="cy-GB"/>
        </w:rPr>
        <w:t xml:space="preserve"> </w:t>
      </w:r>
      <w:r w:rsidR="002E40FF" w:rsidRPr="002E40FF">
        <w:rPr>
          <w:rFonts w:ascii="Arial" w:hAnsi="Arial" w:cs="Arial"/>
          <w:color w:val="000000" w:themeColor="text1"/>
          <w:sz w:val="24"/>
          <w:szCs w:val="24"/>
          <w:lang w:val="cy-GB"/>
        </w:rPr>
        <w:t>a hynny i gynnwys yr</w:t>
      </w:r>
      <w:r w:rsidRPr="002E40FF">
        <w:rPr>
          <w:rFonts w:ascii="Arial" w:hAnsi="Arial" w:cs="Arial"/>
          <w:color w:val="000000" w:themeColor="text1"/>
          <w:sz w:val="24"/>
          <w:szCs w:val="24"/>
          <w:lang w:val="cy-GB"/>
        </w:rPr>
        <w:t xml:space="preserve"> hyfforddiant cynefino weithiau</w:t>
      </w:r>
      <w:r w:rsidR="002E40FF" w:rsidRPr="002E40FF">
        <w:rPr>
          <w:rFonts w:ascii="Arial" w:hAnsi="Arial" w:cs="Arial"/>
          <w:color w:val="000000" w:themeColor="text1"/>
          <w:sz w:val="24"/>
          <w:szCs w:val="24"/>
          <w:lang w:val="cy-GB"/>
        </w:rPr>
        <w:t xml:space="preserve"> hefyd.</w:t>
      </w:r>
    </w:p>
    <w:p w14:paraId="49686E1F" w14:textId="0FE4BAB3" w:rsidR="00E94E99" w:rsidRPr="00CE52D3" w:rsidRDefault="00CE52D3" w:rsidP="00CE52D3">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CE52D3">
        <w:rPr>
          <w:rFonts w:ascii="Arial" w:hAnsi="Arial" w:cs="Arial"/>
          <w:color w:val="000000" w:themeColor="text1"/>
          <w:sz w:val="24"/>
          <w:szCs w:val="24"/>
          <w:lang w:val="cy-GB"/>
        </w:rPr>
        <w:t>Roedd rhai cartrefi gofal yn defnyddio sefydliadau ‘sefydlog’ mewn ardal, neu adnoddau’r grŵp cartrefi gofal ehangach i recriwtio gwirfoddolwyr.</w:t>
      </w:r>
      <w:r w:rsidR="7AFC0210" w:rsidRPr="00CE52D3">
        <w:rPr>
          <w:rFonts w:ascii="Arial" w:hAnsi="Arial" w:cs="Arial"/>
          <w:color w:val="000000" w:themeColor="text1"/>
          <w:sz w:val="24"/>
          <w:szCs w:val="24"/>
          <w:lang w:val="cy-GB"/>
        </w:rPr>
        <w:t xml:space="preserve"> </w:t>
      </w:r>
      <w:r w:rsidRPr="00CE52D3">
        <w:rPr>
          <w:rFonts w:ascii="Arial" w:hAnsi="Arial" w:cs="Arial"/>
          <w:color w:val="000000" w:themeColor="text1"/>
          <w:sz w:val="24"/>
          <w:szCs w:val="24"/>
          <w:lang w:val="cy-GB"/>
        </w:rPr>
        <w:t>Fel arfer roedd y rhain yn gysylltiedig â’r awdurdod lleol, y Cyngor Gwirfoddol Cymunedol (CVC) lleol neu’n swyddogaethau wedi eu darparu gan ‘brif swyddfa’ cyrff cartrefi gofal.</w:t>
      </w:r>
    </w:p>
    <w:p w14:paraId="109E272C" w14:textId="5259B704" w:rsidR="00E94E99" w:rsidRPr="00CE52D3" w:rsidRDefault="00CE52D3" w:rsidP="00CE52D3">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CE52D3">
        <w:rPr>
          <w:rFonts w:ascii="Arial" w:hAnsi="Arial" w:cs="Arial"/>
          <w:color w:val="000000" w:themeColor="text1"/>
          <w:sz w:val="24"/>
          <w:szCs w:val="24"/>
          <w:lang w:val="cy-GB"/>
        </w:rPr>
        <w:lastRenderedPageBreak/>
        <w:t>Cafwyd mai’r sector cartrefi gofal gwirfoddol yn ein hastudiaeth (oedd â’r nifer fwyaf o wirfoddolwyr) oedd gyda’r trefniadau mwyaf datblygedig a gwreiddiedig ar gyfer recriwtio a defnyddio gwirfoddolwyr.</w:t>
      </w:r>
      <w:r w:rsidR="7AFC0210" w:rsidRPr="00CE52D3">
        <w:rPr>
          <w:rFonts w:ascii="Arial" w:hAnsi="Arial" w:cs="Arial"/>
          <w:color w:val="000000" w:themeColor="text1"/>
          <w:sz w:val="24"/>
          <w:szCs w:val="24"/>
          <w:lang w:val="cy-GB"/>
        </w:rPr>
        <w:t xml:space="preserve"> </w:t>
      </w:r>
      <w:r w:rsidRPr="00CE52D3">
        <w:rPr>
          <w:rFonts w:ascii="Arial" w:hAnsi="Arial" w:cs="Arial"/>
          <w:color w:val="000000" w:themeColor="text1"/>
          <w:sz w:val="24"/>
          <w:szCs w:val="24"/>
          <w:lang w:val="cy-GB"/>
        </w:rPr>
        <w:t>Roedd diwylliant lle’r oedd hyn yn ail natur gyda seilwaith clir a chyfres o brosesau i gefnogi hyn.</w:t>
      </w:r>
      <w:r w:rsidR="4DA07035" w:rsidRPr="00CE52D3">
        <w:rPr>
          <w:rFonts w:ascii="Arial" w:hAnsi="Arial" w:cs="Arial"/>
          <w:color w:val="000000" w:themeColor="text1"/>
          <w:sz w:val="24"/>
          <w:szCs w:val="24"/>
          <w:lang w:val="cy-GB"/>
        </w:rPr>
        <w:t xml:space="preserve"> </w:t>
      </w:r>
      <w:r w:rsidRPr="00CE52D3">
        <w:rPr>
          <w:rFonts w:ascii="Arial" w:hAnsi="Arial" w:cs="Arial"/>
          <w:color w:val="000000" w:themeColor="text1"/>
          <w:sz w:val="24"/>
          <w:szCs w:val="24"/>
          <w:lang w:val="cy-GB"/>
        </w:rPr>
        <w:t>Roedd hyn yn cynnwys tîm gwirfoddoli canolog a chymorth cenedlaethol i recriwtio.</w:t>
      </w:r>
    </w:p>
    <w:p w14:paraId="7EFD0484" w14:textId="3D1FF8E7" w:rsidR="00E94E99" w:rsidRPr="00CE52D3" w:rsidRDefault="00CE52D3" w:rsidP="00CE52D3">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CE52D3">
        <w:rPr>
          <w:rFonts w:ascii="Arial" w:hAnsi="Arial" w:cs="Arial"/>
          <w:color w:val="000000" w:themeColor="text1"/>
          <w:sz w:val="24"/>
          <w:szCs w:val="24"/>
          <w:lang w:val="cy-GB"/>
        </w:rPr>
        <w:t>Roedd faint o adnoddau oedd yn cael eu dyrannu i drefniadaeth a rheoli gwirfoddolwyr yn amrywio ar draws y cartrefi gofal.</w:t>
      </w:r>
      <w:r w:rsidR="7AFC0210" w:rsidRPr="00CE52D3">
        <w:rPr>
          <w:rFonts w:ascii="Arial" w:hAnsi="Arial" w:cs="Arial"/>
          <w:color w:val="000000" w:themeColor="text1"/>
          <w:sz w:val="24"/>
          <w:szCs w:val="24"/>
          <w:lang w:val="cy-GB"/>
        </w:rPr>
        <w:t xml:space="preserve"> </w:t>
      </w:r>
      <w:r w:rsidRPr="00CE52D3">
        <w:rPr>
          <w:rFonts w:ascii="Arial" w:hAnsi="Arial" w:cs="Arial"/>
          <w:color w:val="000000" w:themeColor="text1"/>
          <w:sz w:val="24"/>
          <w:szCs w:val="24"/>
          <w:lang w:val="cy-GB"/>
        </w:rPr>
        <w:t>Mae gan rai cartrefi rywun gyda chyfrifoldeb dynodedig am wirfoddoli (er yn aml fel rhan o rôl ehangach yn y cartref yn hytrach na fel ffocws craidd eu rôl) ac mae ganddynt bolisïau, prosesau a strwythurau perthnasol yn eu lle.</w:t>
      </w:r>
      <w:r w:rsidR="7AFC0210" w:rsidRPr="00CE52D3">
        <w:rPr>
          <w:rFonts w:ascii="Arial" w:hAnsi="Arial" w:cs="Arial"/>
          <w:color w:val="000000" w:themeColor="text1"/>
          <w:sz w:val="24"/>
          <w:szCs w:val="24"/>
          <w:lang w:val="cy-GB"/>
        </w:rPr>
        <w:t xml:space="preserve"> </w:t>
      </w:r>
      <w:r w:rsidRPr="00CE52D3">
        <w:rPr>
          <w:rFonts w:ascii="Arial" w:hAnsi="Arial" w:cs="Arial"/>
          <w:color w:val="000000" w:themeColor="text1"/>
          <w:sz w:val="24"/>
          <w:szCs w:val="24"/>
          <w:lang w:val="cy-GB"/>
        </w:rPr>
        <w:t>Nid oedd gan eraill yn ein sampl yr un o’r pethau hyn.</w:t>
      </w:r>
    </w:p>
    <w:p w14:paraId="32BA9EF4" w14:textId="23AEE068" w:rsidR="00E94E99" w:rsidRPr="00EF0732" w:rsidRDefault="00CE52D3" w:rsidP="00EF073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EF0732">
        <w:rPr>
          <w:rFonts w:ascii="Arial" w:hAnsi="Arial" w:cs="Arial"/>
          <w:color w:val="000000" w:themeColor="text1"/>
          <w:sz w:val="24"/>
          <w:szCs w:val="24"/>
          <w:lang w:val="cy-GB"/>
        </w:rPr>
        <w:t xml:space="preserve">Mae rheolaeth barhaus o wirfoddolwyr – o oruchwyliaeth reolaidd i sgyrsiau </w:t>
      </w:r>
      <w:r w:rsidR="00EF0732" w:rsidRPr="00EF0732">
        <w:rPr>
          <w:rFonts w:ascii="Arial" w:hAnsi="Arial" w:cs="Arial"/>
          <w:color w:val="000000" w:themeColor="text1"/>
          <w:sz w:val="24"/>
          <w:szCs w:val="24"/>
          <w:lang w:val="cy-GB"/>
        </w:rPr>
        <w:t>‘dal i fyny’</w:t>
      </w:r>
      <w:r w:rsidRPr="00EF0732">
        <w:rPr>
          <w:rFonts w:ascii="Arial" w:hAnsi="Arial" w:cs="Arial"/>
          <w:color w:val="000000" w:themeColor="text1"/>
          <w:sz w:val="24"/>
          <w:szCs w:val="24"/>
          <w:lang w:val="cy-GB"/>
        </w:rPr>
        <w:t xml:space="preserve"> achlysurol – yn amrywio o ran pa mor ffurfiol a dwys ydyn nhw ac o ran pwy sy’n cynnal y sesiynau hyn, os ydyn nhw’n digwydd o gwbl.</w:t>
      </w:r>
    </w:p>
    <w:p w14:paraId="533A890F" w14:textId="1E4E2474" w:rsidR="00E94E99" w:rsidRPr="00EF0732" w:rsidRDefault="00EF0732" w:rsidP="00EF073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EF0732">
        <w:rPr>
          <w:rFonts w:ascii="Arial" w:hAnsi="Arial" w:cs="Arial"/>
          <w:color w:val="000000" w:themeColor="text1"/>
          <w:sz w:val="24"/>
          <w:szCs w:val="24"/>
          <w:lang w:val="cy-GB"/>
        </w:rPr>
        <w:t xml:space="preserve">Yn aml iawn mae rheoli gwirfoddolwyr yn digwydd yn </w:t>
      </w:r>
      <w:r w:rsidRPr="004566D6">
        <w:rPr>
          <w:rFonts w:ascii="Arial" w:hAnsi="Arial" w:cs="Arial"/>
          <w:i/>
          <w:iCs/>
          <w:color w:val="000000" w:themeColor="text1"/>
          <w:sz w:val="24"/>
          <w:szCs w:val="24"/>
          <w:lang w:val="cy-GB"/>
        </w:rPr>
        <w:t>ad hoc</w:t>
      </w:r>
      <w:r w:rsidRPr="00EF0732">
        <w:rPr>
          <w:rFonts w:ascii="Arial" w:hAnsi="Arial" w:cs="Arial"/>
          <w:color w:val="000000" w:themeColor="text1"/>
          <w:sz w:val="24"/>
          <w:szCs w:val="24"/>
          <w:lang w:val="cy-GB"/>
        </w:rPr>
        <w:t xml:space="preserve"> yn hytrach na’i fod yn rhan annatod o waith y sefydliad, ac wedi’i nodweddu gan amrywio sylweddol.</w:t>
      </w:r>
      <w:r w:rsidR="7AFC0210" w:rsidRPr="00EF0732">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Mae’n aml wedi’i dywys gan reddf ac yn dibynnu’n drwm ar brofiad, gwybodaeth a sgil yr unigolion yn hytrach na’i fod yn rhan sefydledig o brosesau, diwylliant ac ethos y sefydliad.</w:t>
      </w:r>
    </w:p>
    <w:p w14:paraId="00838D6F" w14:textId="7A96CC2E" w:rsidR="00E94E99" w:rsidRPr="00EF0732" w:rsidRDefault="00EF0732" w:rsidP="00EF073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EF0732">
        <w:rPr>
          <w:rFonts w:ascii="Arial" w:hAnsi="Arial" w:cs="Arial"/>
          <w:color w:val="000000" w:themeColor="text1"/>
          <w:sz w:val="24"/>
          <w:szCs w:val="24"/>
          <w:lang w:val="cy-GB"/>
        </w:rPr>
        <w:t>Dywedodd staff cartrefi gofal fod gwirfoddolwyr yn rhoi manteision mawr i breswylwyr.</w:t>
      </w:r>
      <w:r w:rsidR="1DD9C469" w:rsidRPr="00EF0732">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Roedd hyn yn cynnwys rhoi teimlad o bwrpas, cael rhywun i siarad gyda nhw sy’n rhoi amrywiaeth i’w diwrnod, a chyswllt gyda’r gymuned.</w:t>
      </w:r>
      <w:r w:rsidR="7AFC0210" w:rsidRPr="00EF0732">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Mae gwirfoddoli’n helpu i wneud preswylwyr yn hapusach.</w:t>
      </w:r>
    </w:p>
    <w:p w14:paraId="2283BAA2" w14:textId="1CF8C3AA" w:rsidR="00E94E99" w:rsidRPr="00EF0732" w:rsidRDefault="00B56B61" w:rsidP="00EF073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Pr>
          <w:rFonts w:ascii="Arial" w:hAnsi="Arial" w:cs="Arial"/>
          <w:color w:val="000000"/>
          <w:sz w:val="24"/>
          <w:szCs w:val="24"/>
          <w:lang w:val="cy-GB"/>
        </w:rPr>
        <w:t>Disgrifiodd gwirfoddolwyr fod creu perthynas a chyswllt gyda’r bobl y maen nhw’n eu cefnogi’n arwain at deimlad o bwrpas, cwmpeini a chyfeillgarwch. I rai mae hyn yn helpu i leddfu teimlo’n unig ac ynysig eu hunain.  Dywedodd gwirfoddolwyr eu bod yn teimlo’n braf o fod yn gallu gwneud rhywbeth da dros eraill ac am roi rhywbeth yn ôl. Disgrifiodd rai gwirfoddolwyr fwynhau rheoleidd-dra gwirfoddoli.</w:t>
      </w:r>
    </w:p>
    <w:p w14:paraId="68548BB0" w14:textId="01D759B3" w:rsidR="00E94E99" w:rsidRPr="00EF0732" w:rsidRDefault="00EF0732" w:rsidP="00EF073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EF0732">
        <w:rPr>
          <w:rFonts w:ascii="Arial" w:hAnsi="Arial" w:cs="Arial"/>
          <w:color w:val="000000" w:themeColor="text1"/>
          <w:sz w:val="24"/>
          <w:szCs w:val="24"/>
          <w:lang w:val="cy-GB"/>
        </w:rPr>
        <w:t>Gall gwirfoddoli gynorthwyo i ddatblygu gyrfaoedd penodol gyda chartrefi gofal ac mewn rhannau eraill o’r sector gofal.</w:t>
      </w:r>
      <w:r w:rsidR="7AFC0210" w:rsidRPr="00EF0732">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Gall hefyd gael effaith bositif fwy cyffredinol ar gyflogadwyedd drwy ddatblygu sgiliau perthnasol fel cyfathrebu ac arweinyddiaeth.</w:t>
      </w:r>
    </w:p>
    <w:p w14:paraId="1FEAA27D" w14:textId="0D056018" w:rsidR="00E94E99" w:rsidRPr="00EF0732" w:rsidRDefault="00EF0732" w:rsidP="00EF073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EF0732">
        <w:rPr>
          <w:rFonts w:ascii="Arial" w:hAnsi="Arial" w:cs="Arial"/>
          <w:color w:val="000000" w:themeColor="text1"/>
          <w:sz w:val="24"/>
          <w:szCs w:val="24"/>
          <w:lang w:val="cy-GB"/>
        </w:rPr>
        <w:t>Mae gwirfoddolwyr yn helpu i feithrin cysylltiadau gyda’r gymuned y lleolir y cartrefi gofal ynddi.</w:t>
      </w:r>
      <w:r w:rsidR="7AFC0210" w:rsidRPr="00EF0732">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Teimlai staff y cartrefi gofal fod dod â’r byd allanol i mewn i’r cartref gofal yn werthfawr.</w:t>
      </w:r>
    </w:p>
    <w:p w14:paraId="006ECE7E" w14:textId="323E937D" w:rsidR="00E94E99" w:rsidRPr="00EF0732" w:rsidRDefault="00EF0732" w:rsidP="00EF073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EF0732">
        <w:rPr>
          <w:rFonts w:ascii="Arial" w:hAnsi="Arial" w:cs="Arial"/>
          <w:color w:val="000000" w:themeColor="text1"/>
          <w:sz w:val="24"/>
          <w:szCs w:val="24"/>
          <w:lang w:val="cy-GB"/>
        </w:rPr>
        <w:t>Ar y cyfan gwelsom dystiolaeth o ffiniau clir rhwng rolau staff a gwirfoddolwyr.</w:t>
      </w:r>
      <w:r w:rsidR="7AFC0210" w:rsidRPr="00EF0732">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Yn yr achosion prin lle’r oedd problemau wedi codi ar y ffin ‘annelwig’ rhwng gwirfoddoli a gwaith cyflogedig, roedd hyn yn gysylltiedig â thasgau fel rhoi diodydd i bobl.</w:t>
      </w:r>
    </w:p>
    <w:p w14:paraId="7380B46E" w14:textId="4FCCFB94" w:rsidR="00E94E99" w:rsidRPr="00EF0732" w:rsidRDefault="00EF0732" w:rsidP="00EF073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EF0732">
        <w:rPr>
          <w:rFonts w:ascii="Arial" w:hAnsi="Arial" w:cs="Arial"/>
          <w:color w:val="000000" w:themeColor="text1"/>
          <w:sz w:val="24"/>
          <w:szCs w:val="24"/>
          <w:lang w:val="cy-GB"/>
        </w:rPr>
        <w:lastRenderedPageBreak/>
        <w:t>O safbwynt y cartrefi gofal, mae rôl gwirfoddolwyr yn werthfawr a’r rhan fwyaf o gartrefi gofal yn gweithio’n galed i gadw gwirfoddolwyr yn eu cartrefi am gyn hired â phosib.</w:t>
      </w:r>
      <w:r w:rsidR="7AFC0210" w:rsidRPr="00EF0732">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Mae rheolwyr yn cydnabod pwysigrwydd creu ethos positif o gwmpas y cyfraniad y gall aelodau o’r gymuned ei wneud i’w cartrefi gofal gan fyfyrio eu bod weithiau’n gallu bod braidd yn fewnblyg eu hagwedd.</w:t>
      </w:r>
    </w:p>
    <w:p w14:paraId="2110B292" w14:textId="333B9B1A" w:rsidR="00E94E99" w:rsidRPr="00EF0732" w:rsidRDefault="00EF0732" w:rsidP="00EF073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EF0732">
        <w:rPr>
          <w:rFonts w:ascii="Arial" w:hAnsi="Arial" w:cs="Arial"/>
          <w:color w:val="000000" w:themeColor="text1"/>
          <w:sz w:val="24"/>
          <w:szCs w:val="24"/>
          <w:lang w:val="cy-GB"/>
        </w:rPr>
        <w:t>Mae cartrefi gofal yn parhau i boeni nad oes gan bobl amser i’w ymrwymo i wirfoddoli ar y lefel y byddent yn ei ddymuno er mwyn rhoi cysondeb i breswylwyr.</w:t>
      </w:r>
      <w:r w:rsidR="7AFC0210" w:rsidRPr="00EF0732">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Roedd peth tystiolaeth o blaid hyn gyda sefydliadau’n dweud bod gwirfoddolwyr yn gyndyn ac yn poeni am roi amser i wirfoddoli mewn cartrefi gofal, yn enwedig mewn byd ôl-bandemig.</w:t>
      </w:r>
    </w:p>
    <w:p w14:paraId="2572F4AB" w14:textId="622ED653" w:rsidR="00E94E99" w:rsidRPr="00EF0732" w:rsidRDefault="00EF0732" w:rsidP="00EF073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EF0732">
        <w:rPr>
          <w:rFonts w:ascii="Arial" w:hAnsi="Arial" w:cs="Arial"/>
          <w:color w:val="000000" w:themeColor="text1"/>
          <w:sz w:val="24"/>
          <w:szCs w:val="24"/>
          <w:lang w:val="cy-GB"/>
        </w:rPr>
        <w:t>Mae rhai gwirfoddolwyr yn gadael eu rôl oherwydd ei bod yn achosi gormod o ofid a bod cyfathrebu gyda rhai preswylwyr yn rhy anodd.</w:t>
      </w:r>
      <w:r w:rsidR="7AFC0210" w:rsidRPr="00EF0732">
        <w:rPr>
          <w:rFonts w:ascii="Arial" w:hAnsi="Arial" w:cs="Arial"/>
          <w:color w:val="000000" w:themeColor="text1"/>
          <w:sz w:val="24"/>
          <w:szCs w:val="24"/>
          <w:lang w:val="cy-GB"/>
        </w:rPr>
        <w:t xml:space="preserve"> </w:t>
      </w:r>
      <w:r w:rsidRPr="00EF0732">
        <w:rPr>
          <w:rFonts w:ascii="Arial" w:hAnsi="Arial" w:cs="Arial"/>
          <w:color w:val="000000" w:themeColor="text1"/>
          <w:sz w:val="24"/>
          <w:szCs w:val="24"/>
          <w:lang w:val="cy-GB"/>
        </w:rPr>
        <w:t>Mae angen datblygu sgiliau a hyder gwirfoddolwyr i ymgysylltu â phreswylwyr gyda dementia, er enghraifft.</w:t>
      </w:r>
    </w:p>
    <w:p w14:paraId="71EE3E15" w14:textId="5454572D" w:rsidR="00E94E99" w:rsidRPr="00112D8A" w:rsidRDefault="00EF0732" w:rsidP="00112D8A">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112D8A">
        <w:rPr>
          <w:rFonts w:ascii="Arial" w:hAnsi="Arial" w:cs="Arial"/>
          <w:color w:val="000000" w:themeColor="text1"/>
          <w:sz w:val="24"/>
          <w:szCs w:val="24"/>
          <w:lang w:val="cy-GB"/>
        </w:rPr>
        <w:t>Ar y cyfan</w:t>
      </w:r>
      <w:r w:rsidR="00112D8A" w:rsidRPr="00112D8A">
        <w:rPr>
          <w:rFonts w:ascii="Arial" w:hAnsi="Arial" w:cs="Arial"/>
          <w:color w:val="000000" w:themeColor="text1"/>
          <w:sz w:val="24"/>
          <w:szCs w:val="24"/>
          <w:lang w:val="cy-GB"/>
        </w:rPr>
        <w:t xml:space="preserve"> nid oes gan</w:t>
      </w:r>
      <w:r w:rsidR="00636ADB" w:rsidRPr="00112D8A">
        <w:rPr>
          <w:rFonts w:ascii="Arial" w:hAnsi="Arial" w:cs="Arial"/>
          <w:color w:val="000000" w:themeColor="text1"/>
          <w:sz w:val="24"/>
          <w:szCs w:val="24"/>
          <w:lang w:val="cy-GB"/>
        </w:rPr>
        <w:t xml:space="preserve"> g</w:t>
      </w:r>
      <w:r w:rsidRPr="00112D8A">
        <w:rPr>
          <w:rFonts w:ascii="Arial" w:hAnsi="Arial" w:cs="Arial"/>
          <w:color w:val="000000" w:themeColor="text1"/>
          <w:sz w:val="24"/>
          <w:szCs w:val="24"/>
          <w:lang w:val="cy-GB"/>
        </w:rPr>
        <w:t xml:space="preserve">artrefi gofal </w:t>
      </w:r>
      <w:r w:rsidR="00112D8A" w:rsidRPr="00112D8A">
        <w:rPr>
          <w:rFonts w:ascii="Arial" w:hAnsi="Arial" w:cs="Arial"/>
          <w:color w:val="000000" w:themeColor="text1"/>
          <w:sz w:val="24"/>
          <w:szCs w:val="24"/>
          <w:lang w:val="cy-GB"/>
        </w:rPr>
        <w:t xml:space="preserve">gapasiti, maen nhw </w:t>
      </w:r>
      <w:r w:rsidRPr="00112D8A">
        <w:rPr>
          <w:rFonts w:ascii="Arial" w:hAnsi="Arial" w:cs="Arial"/>
          <w:color w:val="000000" w:themeColor="text1"/>
          <w:sz w:val="24"/>
          <w:szCs w:val="24"/>
          <w:lang w:val="cy-GB"/>
        </w:rPr>
        <w:t xml:space="preserve">ym mhen eu tennyn </w:t>
      </w:r>
      <w:r w:rsidR="00636ADB" w:rsidRPr="00112D8A">
        <w:rPr>
          <w:rFonts w:ascii="Arial" w:hAnsi="Arial" w:cs="Arial"/>
          <w:color w:val="000000" w:themeColor="text1"/>
          <w:sz w:val="24"/>
          <w:szCs w:val="24"/>
          <w:lang w:val="cy-GB"/>
        </w:rPr>
        <w:t xml:space="preserve">a </w:t>
      </w:r>
      <w:r w:rsidRPr="00112D8A">
        <w:rPr>
          <w:rFonts w:ascii="Arial" w:hAnsi="Arial" w:cs="Arial"/>
          <w:color w:val="000000" w:themeColor="text1"/>
          <w:sz w:val="24"/>
          <w:szCs w:val="24"/>
          <w:lang w:val="cy-GB"/>
        </w:rPr>
        <w:t xml:space="preserve">heb fawr </w:t>
      </w:r>
      <w:r w:rsidR="00112D8A" w:rsidRPr="00112D8A">
        <w:rPr>
          <w:rFonts w:ascii="Arial" w:hAnsi="Arial" w:cs="Arial"/>
          <w:color w:val="000000" w:themeColor="text1"/>
          <w:sz w:val="24"/>
          <w:szCs w:val="24"/>
          <w:lang w:val="cy-GB"/>
        </w:rPr>
        <w:t>o amser na chyfle i feddwl na chynllunio ar gyfer g</w:t>
      </w:r>
      <w:r w:rsidR="00636ADB" w:rsidRPr="00112D8A">
        <w:rPr>
          <w:rFonts w:ascii="Arial" w:hAnsi="Arial" w:cs="Arial"/>
          <w:color w:val="000000" w:themeColor="text1"/>
          <w:sz w:val="24"/>
          <w:szCs w:val="24"/>
          <w:lang w:val="cy-GB"/>
        </w:rPr>
        <w:t>wirfoddoli, heb sôn am ei drefnu a’i reoli.</w:t>
      </w:r>
      <w:r w:rsidR="7AFC0210" w:rsidRPr="00112D8A">
        <w:rPr>
          <w:rFonts w:ascii="Arial" w:hAnsi="Arial" w:cs="Arial"/>
          <w:color w:val="000000" w:themeColor="text1"/>
          <w:sz w:val="24"/>
          <w:szCs w:val="24"/>
          <w:lang w:val="cy-GB"/>
        </w:rPr>
        <w:t xml:space="preserve"> </w:t>
      </w:r>
      <w:r w:rsidR="00636ADB" w:rsidRPr="00112D8A">
        <w:rPr>
          <w:rFonts w:ascii="Arial" w:hAnsi="Arial" w:cs="Arial"/>
          <w:color w:val="000000" w:themeColor="text1"/>
          <w:sz w:val="24"/>
          <w:szCs w:val="24"/>
          <w:lang w:val="cy-GB"/>
        </w:rPr>
        <w:t>Mae’n anodd i gartrefi gofal wireddu gwerth gwirfoddoli’n llawn ac mae perygl iddynt feddwl am wirfoddoli mewn ffordd ymatebol yn hytrach na rhagweithiol.</w:t>
      </w:r>
      <w:r w:rsidR="7AFC0210" w:rsidRPr="00112D8A">
        <w:rPr>
          <w:rFonts w:ascii="Arial" w:hAnsi="Arial" w:cs="Arial"/>
          <w:color w:val="000000" w:themeColor="text1"/>
          <w:sz w:val="24"/>
          <w:szCs w:val="24"/>
          <w:lang w:val="cy-GB"/>
        </w:rPr>
        <w:t xml:space="preserve"> </w:t>
      </w:r>
      <w:r w:rsidR="00636ADB" w:rsidRPr="00112D8A">
        <w:rPr>
          <w:rFonts w:ascii="Arial" w:hAnsi="Arial" w:cs="Arial"/>
          <w:color w:val="000000" w:themeColor="text1"/>
          <w:sz w:val="24"/>
          <w:szCs w:val="24"/>
          <w:lang w:val="cy-GB"/>
        </w:rPr>
        <w:t>Ar y cyfan mae gan sefydliadau ddull anffurfiol ac eithaf elfennol o reoli gwirfoddolwyr sydd wedi’i strwythuro’n eithaf llac.</w:t>
      </w:r>
    </w:p>
    <w:p w14:paraId="1FDFAB53" w14:textId="3FB3AD66" w:rsidR="00E94E99" w:rsidRPr="000C5A04" w:rsidRDefault="00636ADB" w:rsidP="000C5A04">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0C5A04">
        <w:rPr>
          <w:rFonts w:ascii="Arial" w:hAnsi="Arial" w:cs="Arial"/>
          <w:color w:val="000000" w:themeColor="text1"/>
          <w:sz w:val="24"/>
          <w:szCs w:val="24"/>
          <w:lang w:val="cy-GB"/>
        </w:rPr>
        <w:t>Mae’r her o ddiffyg capasiti mewn cartrefi gofal yn cael ei gwaethygu gan y lleihad mewn cryfhau capasiti a gynigir gan wahanol ‘</w:t>
      </w:r>
      <w:r w:rsidR="000C5A04" w:rsidRPr="000C5A04">
        <w:rPr>
          <w:rFonts w:ascii="Arial" w:hAnsi="Arial" w:cs="Arial"/>
          <w:color w:val="000000" w:themeColor="text1"/>
          <w:sz w:val="24"/>
          <w:szCs w:val="24"/>
          <w:lang w:val="cy-GB"/>
        </w:rPr>
        <w:t>gynlluniau’</w:t>
      </w:r>
      <w:r w:rsidRPr="000C5A04">
        <w:rPr>
          <w:rFonts w:ascii="Arial" w:hAnsi="Arial" w:cs="Arial"/>
          <w:color w:val="000000" w:themeColor="text1"/>
          <w:sz w:val="24"/>
          <w:szCs w:val="24"/>
          <w:lang w:val="cy-GB"/>
        </w:rPr>
        <w:t xml:space="preserve"> recriwtio </w:t>
      </w:r>
      <w:r w:rsidR="000C5A04" w:rsidRPr="000C5A04">
        <w:rPr>
          <w:rFonts w:ascii="Arial" w:hAnsi="Arial" w:cs="Arial"/>
          <w:color w:val="000000" w:themeColor="text1"/>
          <w:sz w:val="24"/>
          <w:szCs w:val="24"/>
          <w:lang w:val="cy-GB"/>
        </w:rPr>
        <w:t>cyfnod byr</w:t>
      </w:r>
      <w:r w:rsidRPr="000C5A04">
        <w:rPr>
          <w:rFonts w:ascii="Arial" w:hAnsi="Arial" w:cs="Arial"/>
          <w:color w:val="000000" w:themeColor="text1"/>
          <w:sz w:val="24"/>
          <w:szCs w:val="24"/>
          <w:lang w:val="cy-GB"/>
        </w:rPr>
        <w:t xml:space="preserve">, gyda llawer yn dod at ddiwedd eu cyllid ac yn cau </w:t>
      </w:r>
      <w:r w:rsidR="000C5A04" w:rsidRPr="000C5A04">
        <w:rPr>
          <w:rFonts w:ascii="Arial" w:hAnsi="Arial" w:cs="Arial"/>
          <w:color w:val="000000" w:themeColor="text1"/>
          <w:sz w:val="24"/>
          <w:szCs w:val="24"/>
          <w:lang w:val="cy-GB"/>
        </w:rPr>
        <w:t>lawr</w:t>
      </w:r>
      <w:r w:rsidRPr="000C5A04">
        <w:rPr>
          <w:rFonts w:ascii="Arial" w:hAnsi="Arial" w:cs="Arial"/>
          <w:color w:val="000000" w:themeColor="text1"/>
          <w:sz w:val="24"/>
          <w:szCs w:val="24"/>
          <w:lang w:val="cy-GB"/>
        </w:rPr>
        <w:t>.</w:t>
      </w:r>
    </w:p>
    <w:p w14:paraId="614EB384" w14:textId="31835D6A" w:rsidR="00E94E99" w:rsidRPr="004002D2" w:rsidRDefault="004002D2" w:rsidP="004002D2">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4002D2">
        <w:rPr>
          <w:rFonts w:ascii="Arial" w:hAnsi="Arial" w:cs="Arial"/>
          <w:color w:val="000000" w:themeColor="text1"/>
          <w:sz w:val="24"/>
          <w:szCs w:val="24"/>
          <w:lang w:val="cy-GB"/>
        </w:rPr>
        <w:t>Rhaid ystyried cyfleoedd i gynyddu gwirfoddoli yng nghyd-destun gofal cymdeithasol yn fwy cyffredinol: mae cartrefi’n wynebu argyfwng gweithlu gan adrodd bod recriwtio staff cyflogedig yn llawer mwy o flaenoriaeth na recriwtio gwirfoddolwyr.</w:t>
      </w:r>
      <w:r w:rsidR="7AFC0210" w:rsidRPr="004002D2">
        <w:rPr>
          <w:rFonts w:ascii="Arial" w:hAnsi="Arial" w:cs="Arial"/>
          <w:color w:val="000000" w:themeColor="text1"/>
          <w:sz w:val="24"/>
          <w:szCs w:val="24"/>
          <w:lang w:val="cy-GB"/>
        </w:rPr>
        <w:t xml:space="preserve"> </w:t>
      </w:r>
      <w:r w:rsidRPr="004002D2">
        <w:rPr>
          <w:rFonts w:ascii="Arial" w:hAnsi="Arial" w:cs="Arial"/>
          <w:color w:val="000000" w:themeColor="text1"/>
          <w:sz w:val="24"/>
          <w:szCs w:val="24"/>
          <w:lang w:val="cy-GB"/>
        </w:rPr>
        <w:t>Ychydig iawn o amser sbâr neu gapasiti sydd gan dimau cartrefi gofal i’w wario ar gefnogi a datblygu gwirfoddolwyr, yn enwedig o gofio’r diffyg cyllid cyffredinol yn y sector.</w:t>
      </w:r>
    </w:p>
    <w:p w14:paraId="35553121" w14:textId="3D8A1FBE" w:rsidR="00E94E99" w:rsidRPr="004002D2" w:rsidRDefault="00B56B61" w:rsidP="004002D2">
      <w:pPr>
        <w:pStyle w:val="ListParagraph"/>
        <w:numPr>
          <w:ilvl w:val="0"/>
          <w:numId w:val="18"/>
        </w:numPr>
        <w:spacing w:before="180" w:after="180"/>
        <w:ind w:hanging="436"/>
        <w:contextualSpacing w:val="0"/>
        <w:rPr>
          <w:rFonts w:ascii="Arial" w:hAnsi="Arial" w:cs="Arial"/>
          <w:color w:val="000000" w:themeColor="text1"/>
          <w:sz w:val="24"/>
          <w:szCs w:val="24"/>
          <w:lang w:val="cy-GB"/>
        </w:rPr>
      </w:pPr>
      <w:r>
        <w:rPr>
          <w:rFonts w:ascii="Arial" w:hAnsi="Arial" w:cs="Arial"/>
          <w:color w:val="000000"/>
          <w:sz w:val="24"/>
          <w:szCs w:val="24"/>
          <w:lang w:val="cy-GB"/>
        </w:rPr>
        <w:t>Mae cwestiynau anodd eu hateb am ble y mae gwirfoddoli’n ‘ffitio’ mewn tirlun gofal cymdeithasol wedi’i nodweddu’n drwm gan y sector annibynnol (preifat). Mae’r heriau hyn yn golygu bod asiantaethau gwirfoddol a rhai cartrefi gofal yn gofyn pa mor briodol yw defnyddio gwirfoddolwyr mewn busnesau sy’n seiliedig ar wneud elw.</w:t>
      </w:r>
    </w:p>
    <w:p w14:paraId="10E9E1F3" w14:textId="484A9175" w:rsidR="00E94E99" w:rsidRPr="004002D2" w:rsidRDefault="004002D2" w:rsidP="004002D2">
      <w:pPr>
        <w:widowControl/>
        <w:overflowPunct/>
        <w:autoSpaceDE/>
        <w:autoSpaceDN/>
        <w:adjustRightInd/>
        <w:spacing w:before="240" w:after="240"/>
        <w:textAlignment w:val="auto"/>
        <w:rPr>
          <w:rFonts w:asciiTheme="minorBidi" w:eastAsia="Calibri" w:hAnsiTheme="minorBidi" w:cstheme="minorBidi"/>
          <w:b/>
          <w:bCs/>
          <w:color w:val="C00000"/>
          <w:kern w:val="2"/>
          <w:sz w:val="26"/>
          <w:szCs w:val="26"/>
          <w:lang w:val="cy-GB"/>
          <w14:ligatures w14:val="standardContextual"/>
        </w:rPr>
      </w:pPr>
      <w:r w:rsidRPr="004002D2">
        <w:rPr>
          <w:rFonts w:asciiTheme="minorBidi" w:eastAsia="Calibri" w:hAnsiTheme="minorBidi" w:cstheme="minorBidi"/>
          <w:b/>
          <w:bCs/>
          <w:color w:val="C00000"/>
          <w:kern w:val="2"/>
          <w:sz w:val="26"/>
          <w:szCs w:val="26"/>
          <w:lang w:val="cy-GB"/>
          <w14:ligatures w14:val="standardContextual"/>
        </w:rPr>
        <w:t>CASGLIADAU</w:t>
      </w:r>
    </w:p>
    <w:p w14:paraId="03911E9C" w14:textId="18D7DED5" w:rsidR="00E94E99" w:rsidRPr="00170B63" w:rsidRDefault="004002D2" w:rsidP="00170B63">
      <w:pPr>
        <w:pStyle w:val="ListParagraph"/>
        <w:numPr>
          <w:ilvl w:val="0"/>
          <w:numId w:val="18"/>
        </w:numPr>
        <w:spacing w:before="180" w:after="180"/>
        <w:ind w:left="721" w:hanging="437"/>
        <w:contextualSpacing w:val="0"/>
        <w:rPr>
          <w:rFonts w:ascii="Arial" w:hAnsi="Arial" w:cs="Arial"/>
          <w:sz w:val="24"/>
          <w:szCs w:val="24"/>
          <w:lang w:val="cy-GB"/>
        </w:rPr>
      </w:pPr>
      <w:r w:rsidRPr="00170B63">
        <w:rPr>
          <w:rFonts w:ascii="Arial" w:hAnsi="Arial" w:cs="Arial"/>
          <w:color w:val="000000" w:themeColor="text1"/>
          <w:sz w:val="24"/>
          <w:szCs w:val="24"/>
          <w:lang w:val="cy-GB"/>
        </w:rPr>
        <w:t>Ymchwil ar raddfa fach yw hon a ganolbwyntiodd ond ar wirfoddoli ffurfiol mewn cartrefi gofal preswyl i oedolion hŷn yng Nghymru.</w:t>
      </w:r>
      <w:r w:rsidR="7AFC0210" w:rsidRPr="00170B63">
        <w:rPr>
          <w:rFonts w:ascii="Arial" w:hAnsi="Arial" w:cs="Arial"/>
          <w:sz w:val="24"/>
          <w:szCs w:val="24"/>
          <w:lang w:val="cy-GB"/>
        </w:rPr>
        <w:t xml:space="preserve"> </w:t>
      </w:r>
      <w:r w:rsidR="00170B63" w:rsidRPr="00170B63">
        <w:rPr>
          <w:rFonts w:ascii="Arial" w:hAnsi="Arial" w:cs="Arial"/>
          <w:sz w:val="24"/>
          <w:szCs w:val="24"/>
          <w:lang w:val="cy-GB"/>
        </w:rPr>
        <w:t>Roedd lefel y gwirfoddoli ym mhob astudiaeth achos hefyd yn isel ac ni chynhaliwyd cyfweliadau gyda phreswylwyr y cartrefi, na gyda staff rheng flaen oedd yn gweithio ochr yn ochr â gwirfoddolwyr.</w:t>
      </w:r>
      <w:r w:rsidR="7AFC0210" w:rsidRPr="00170B63">
        <w:rPr>
          <w:rFonts w:ascii="Arial" w:hAnsi="Arial" w:cs="Arial"/>
          <w:sz w:val="24"/>
          <w:szCs w:val="24"/>
          <w:lang w:val="cy-GB"/>
        </w:rPr>
        <w:t xml:space="preserve"> </w:t>
      </w:r>
      <w:r w:rsidR="00170B63" w:rsidRPr="00170B63">
        <w:rPr>
          <w:rFonts w:ascii="Arial" w:hAnsi="Arial" w:cs="Arial"/>
          <w:sz w:val="24"/>
          <w:szCs w:val="24"/>
          <w:lang w:val="cy-GB"/>
        </w:rPr>
        <w:t xml:space="preserve">Nid yw felly’n bosib honni bod y gwaith hwn wedi trafod y darlun rhannol ac anghyflawn o faint, profiadau ac effeithiau gwirfoddoli mewn gofal </w:t>
      </w:r>
      <w:r w:rsidR="00170B63" w:rsidRPr="00170B63">
        <w:rPr>
          <w:rFonts w:ascii="Arial" w:hAnsi="Arial" w:cs="Arial"/>
          <w:sz w:val="24"/>
          <w:szCs w:val="24"/>
          <w:lang w:val="cy-GB"/>
        </w:rPr>
        <w:lastRenderedPageBreak/>
        <w:t>cymdeithasol yn llawn.</w:t>
      </w:r>
      <w:r w:rsidR="7AFC0210" w:rsidRPr="00170B63">
        <w:rPr>
          <w:rFonts w:ascii="Arial" w:hAnsi="Arial" w:cs="Arial"/>
          <w:sz w:val="24"/>
          <w:szCs w:val="24"/>
          <w:lang w:val="cy-GB"/>
        </w:rPr>
        <w:t xml:space="preserve"> </w:t>
      </w:r>
      <w:r w:rsidR="00170B63" w:rsidRPr="00170B63">
        <w:rPr>
          <w:rFonts w:ascii="Arial" w:hAnsi="Arial" w:cs="Arial"/>
          <w:sz w:val="24"/>
          <w:szCs w:val="24"/>
          <w:lang w:val="cy-GB"/>
        </w:rPr>
        <w:t>Fodd bynnag, mae’n gwneud cyfraniad pwysig i ddeall y cyd-destun penodol hwn yn fwy manwl.</w:t>
      </w:r>
    </w:p>
    <w:p w14:paraId="7B4705F0" w14:textId="56CCFEDB" w:rsidR="00E94E99" w:rsidRPr="003307C7" w:rsidRDefault="00170B63" w:rsidP="003307C7">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3307C7">
        <w:rPr>
          <w:rFonts w:ascii="Arial" w:hAnsi="Arial" w:cs="Arial"/>
          <w:color w:val="000000" w:themeColor="text1"/>
          <w:sz w:val="24"/>
          <w:szCs w:val="24"/>
          <w:lang w:val="cy-GB"/>
        </w:rPr>
        <w:t xml:space="preserve">Mae diffyg rhaglenni neu weithgarwch gwirfoddoli </w:t>
      </w:r>
      <w:r w:rsidR="003307C7" w:rsidRPr="003307C7">
        <w:rPr>
          <w:rFonts w:ascii="Arial" w:hAnsi="Arial" w:cs="Arial"/>
          <w:color w:val="000000" w:themeColor="text1"/>
          <w:sz w:val="24"/>
          <w:szCs w:val="24"/>
          <w:lang w:val="cy-GB"/>
        </w:rPr>
        <w:t xml:space="preserve">sylweddol </w:t>
      </w:r>
      <w:r w:rsidRPr="003307C7">
        <w:rPr>
          <w:rFonts w:ascii="Arial" w:hAnsi="Arial" w:cs="Arial"/>
          <w:color w:val="000000" w:themeColor="text1"/>
          <w:sz w:val="24"/>
          <w:szCs w:val="24"/>
          <w:lang w:val="cy-GB"/>
        </w:rPr>
        <w:t>yn unrhyw un o’r astudiaethau achos yn golygu bod ffocws y profiadau o wirfoddoli, a’r myfyrdodau ar wirfoddoli, a drafodir yn yr ymchwil yn tueddu i fod ar unigolion yn hytrach na sefydliadau.</w:t>
      </w:r>
      <w:r w:rsidR="7AFC0210" w:rsidRPr="003307C7">
        <w:rPr>
          <w:rFonts w:ascii="Arial" w:hAnsi="Arial" w:cs="Arial"/>
          <w:color w:val="000000" w:themeColor="text1"/>
          <w:sz w:val="24"/>
          <w:szCs w:val="24"/>
          <w:lang w:val="cy-GB"/>
        </w:rPr>
        <w:t xml:space="preserve"> </w:t>
      </w:r>
      <w:r w:rsidRPr="003307C7">
        <w:rPr>
          <w:rFonts w:ascii="Arial" w:hAnsi="Arial" w:cs="Arial"/>
          <w:color w:val="000000" w:themeColor="text1"/>
          <w:sz w:val="24"/>
          <w:szCs w:val="24"/>
          <w:lang w:val="cy-GB"/>
        </w:rPr>
        <w:t>Roedd rheolwyr a staff yn aml yn cyfeirio at brofiadau gyda gwirfoddolwyr penodol i wneud eu pwynt, yn hytrach na phrofiad o raglen wirfoddoli ehangach neu brofiad dros nifer o flynyddoedd.</w:t>
      </w:r>
      <w:r w:rsidR="7AFC0210" w:rsidRPr="003307C7">
        <w:rPr>
          <w:rFonts w:ascii="Arial" w:hAnsi="Arial" w:cs="Arial"/>
          <w:color w:val="000000" w:themeColor="text1"/>
          <w:sz w:val="24"/>
          <w:szCs w:val="24"/>
          <w:lang w:val="cy-GB"/>
        </w:rPr>
        <w:t xml:space="preserve"> </w:t>
      </w:r>
      <w:r w:rsidRPr="003307C7">
        <w:rPr>
          <w:rFonts w:ascii="Arial" w:hAnsi="Arial" w:cs="Arial"/>
          <w:color w:val="000000" w:themeColor="text1"/>
          <w:sz w:val="24"/>
          <w:szCs w:val="24"/>
          <w:lang w:val="cy-GB"/>
        </w:rPr>
        <w:t>Roedd rheolwyr a staff yn aml yn myfyrio ar wirfoddolwyr yn hytrach nag ar wirfoddoli, wrth lunio eu casgliadau.</w:t>
      </w:r>
    </w:p>
    <w:p w14:paraId="13A64730" w14:textId="673E4D8F" w:rsidR="00E94E99" w:rsidRPr="00907A42" w:rsidRDefault="00170B63" w:rsidP="00907A4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170B63">
        <w:rPr>
          <w:rFonts w:ascii="Arial" w:hAnsi="Arial" w:cs="Arial"/>
          <w:color w:val="000000" w:themeColor="text1"/>
          <w:sz w:val="24"/>
          <w:szCs w:val="24"/>
          <w:lang w:val="cy-GB"/>
        </w:rPr>
        <w:t>Mae gwirfoddoli mewn gofal cymdeithasol yng Nghymru ar raddfa fach o hyd.</w:t>
      </w:r>
      <w:r w:rsidR="7AFC0210" w:rsidRPr="00170B63">
        <w:rPr>
          <w:rFonts w:ascii="Arial" w:hAnsi="Arial" w:cs="Arial"/>
          <w:color w:val="000000" w:themeColor="text1"/>
          <w:sz w:val="24"/>
          <w:szCs w:val="24"/>
          <w:lang w:val="cy-GB"/>
        </w:rPr>
        <w:t xml:space="preserve"> </w:t>
      </w:r>
      <w:r w:rsidRPr="00907A42">
        <w:rPr>
          <w:rFonts w:ascii="Arial" w:hAnsi="Arial" w:cs="Arial"/>
          <w:color w:val="000000" w:themeColor="text1"/>
          <w:sz w:val="24"/>
          <w:szCs w:val="24"/>
          <w:lang w:val="cy-GB"/>
        </w:rPr>
        <w:t xml:space="preserve">Yn ein hymchwil, </w:t>
      </w:r>
      <w:r w:rsidR="00907A42" w:rsidRPr="00907A42">
        <w:rPr>
          <w:rFonts w:ascii="Arial" w:hAnsi="Arial" w:cs="Arial"/>
          <w:color w:val="000000" w:themeColor="text1"/>
          <w:sz w:val="24"/>
          <w:szCs w:val="24"/>
          <w:lang w:val="cy-GB"/>
        </w:rPr>
        <w:t xml:space="preserve">nid oedd </w:t>
      </w:r>
      <w:r w:rsidRPr="00907A42">
        <w:rPr>
          <w:rFonts w:ascii="Arial" w:hAnsi="Arial" w:cs="Arial"/>
          <w:color w:val="000000" w:themeColor="text1"/>
          <w:sz w:val="24"/>
          <w:szCs w:val="24"/>
          <w:lang w:val="cy-GB"/>
        </w:rPr>
        <w:t>y rhan fwyaf o gartrefi gofal yr astudiaethau achos yn defnyddio mwy nag un neu ddau o wirfoddolwyr</w:t>
      </w:r>
      <w:r w:rsidR="00907A42" w:rsidRPr="00907A42">
        <w:rPr>
          <w:rFonts w:ascii="Arial" w:hAnsi="Arial" w:cs="Arial"/>
          <w:color w:val="000000" w:themeColor="text1"/>
          <w:sz w:val="24"/>
          <w:szCs w:val="24"/>
          <w:lang w:val="cy-GB"/>
        </w:rPr>
        <w:t>,</w:t>
      </w:r>
      <w:r w:rsidRPr="00907A42">
        <w:rPr>
          <w:rFonts w:ascii="Arial" w:hAnsi="Arial" w:cs="Arial"/>
          <w:color w:val="000000" w:themeColor="text1"/>
          <w:sz w:val="24"/>
          <w:szCs w:val="24"/>
          <w:lang w:val="cy-GB"/>
        </w:rPr>
        <w:t xml:space="preserve"> er bod un cartref gofal sector gwirfoddol yn defnyddio tua deg.</w:t>
      </w:r>
    </w:p>
    <w:p w14:paraId="2FDE9B24" w14:textId="4B57684A" w:rsidR="00E94E99" w:rsidRPr="00907A42" w:rsidRDefault="00170B63" w:rsidP="00907A42">
      <w:pPr>
        <w:pStyle w:val="ListParagraph"/>
        <w:numPr>
          <w:ilvl w:val="0"/>
          <w:numId w:val="18"/>
        </w:numPr>
        <w:spacing w:before="180" w:after="180"/>
        <w:ind w:left="721" w:hanging="437"/>
        <w:contextualSpacing w:val="0"/>
        <w:rPr>
          <w:rFonts w:ascii="Arial" w:hAnsi="Arial" w:cs="Arial"/>
          <w:color w:val="000000" w:themeColor="text1"/>
          <w:sz w:val="24"/>
          <w:szCs w:val="24"/>
          <w:lang w:val="cy-GB"/>
        </w:rPr>
      </w:pPr>
      <w:r w:rsidRPr="00170B63">
        <w:rPr>
          <w:rFonts w:ascii="Arial" w:hAnsi="Arial" w:cs="Arial"/>
          <w:color w:val="000000" w:themeColor="text1"/>
          <w:sz w:val="24"/>
          <w:szCs w:val="24"/>
          <w:lang w:val="cy-GB"/>
        </w:rPr>
        <w:t>Ar y cyfan a gan amlaf, nid oedd gwirfoddoli wedi’i wreiddio’n llawn fel rhan strategol graidd o waith y cartrefi gofal ac yn cael ei ystyried ond fel ‘ecstra’ da i’w gael.</w:t>
      </w:r>
      <w:r w:rsidR="009415D1" w:rsidRPr="00170B63">
        <w:rPr>
          <w:rFonts w:ascii="Arial" w:hAnsi="Arial" w:cs="Arial"/>
          <w:color w:val="000000" w:themeColor="text1"/>
          <w:sz w:val="24"/>
          <w:szCs w:val="24"/>
          <w:lang w:val="cy-GB"/>
        </w:rPr>
        <w:t xml:space="preserve"> </w:t>
      </w:r>
      <w:r w:rsidRPr="00907A42">
        <w:rPr>
          <w:rFonts w:ascii="Arial" w:hAnsi="Arial" w:cs="Arial"/>
          <w:color w:val="000000" w:themeColor="text1"/>
          <w:sz w:val="24"/>
          <w:szCs w:val="24"/>
          <w:lang w:val="cy-GB"/>
        </w:rPr>
        <w:t>Pur anaml oedd brwdfrydedd am wirfoddoli’n trosglwyddo’n rhaglen</w:t>
      </w:r>
      <w:r w:rsidR="00907A42" w:rsidRPr="00907A42">
        <w:rPr>
          <w:rFonts w:ascii="Arial" w:hAnsi="Arial" w:cs="Arial"/>
          <w:color w:val="000000" w:themeColor="text1"/>
          <w:sz w:val="24"/>
          <w:szCs w:val="24"/>
          <w:lang w:val="cy-GB"/>
        </w:rPr>
        <w:t>ni</w:t>
      </w:r>
      <w:r w:rsidRPr="00907A42">
        <w:rPr>
          <w:rFonts w:ascii="Arial" w:hAnsi="Arial" w:cs="Arial"/>
          <w:color w:val="000000" w:themeColor="text1"/>
          <w:sz w:val="24"/>
          <w:szCs w:val="24"/>
          <w:lang w:val="cy-GB"/>
        </w:rPr>
        <w:t xml:space="preserve"> ehangach o ddefnyddio gwirfoddolwyr.</w:t>
      </w:r>
      <w:r w:rsidR="7AFC0210" w:rsidRPr="00907A42">
        <w:rPr>
          <w:rFonts w:ascii="Arial" w:hAnsi="Arial" w:cs="Arial"/>
          <w:color w:val="000000" w:themeColor="text1"/>
          <w:sz w:val="24"/>
          <w:szCs w:val="24"/>
          <w:lang w:val="cy-GB"/>
        </w:rPr>
        <w:t xml:space="preserve"> </w:t>
      </w:r>
      <w:r w:rsidRPr="00907A42">
        <w:rPr>
          <w:rFonts w:ascii="Arial" w:hAnsi="Arial" w:cs="Arial"/>
          <w:color w:val="000000" w:themeColor="text1"/>
          <w:sz w:val="24"/>
          <w:szCs w:val="24"/>
          <w:lang w:val="cy-GB"/>
        </w:rPr>
        <w:t>Mae diffyg cyswllt clir rhwng yr awydd i ddefnyddio gwirfoddoli a’r ymarfer ar lawr gwlad, gyda nifer o resymau posib am hyn.</w:t>
      </w:r>
      <w:r w:rsidR="7AFC0210" w:rsidRPr="00907A42">
        <w:rPr>
          <w:rFonts w:ascii="Arial" w:hAnsi="Arial" w:cs="Arial"/>
          <w:color w:val="000000" w:themeColor="text1"/>
          <w:sz w:val="24"/>
          <w:szCs w:val="24"/>
          <w:lang w:val="cy-GB"/>
        </w:rPr>
        <w:t xml:space="preserve"> </w:t>
      </w:r>
      <w:r w:rsidRPr="00907A42">
        <w:rPr>
          <w:rFonts w:ascii="Arial" w:hAnsi="Arial" w:cs="Arial"/>
          <w:color w:val="000000" w:themeColor="text1"/>
          <w:sz w:val="24"/>
          <w:szCs w:val="24"/>
          <w:lang w:val="cy-GB"/>
        </w:rPr>
        <w:t>Roedd gwahaniaeth amlwg yn y cartrefi sector gwirfoddol oedd â nifer uwch o wirfoddolwyr a meddylfryd ac agwedd fwy strategol a gwreiddiedig at wirfoddoli.</w:t>
      </w:r>
    </w:p>
    <w:p w14:paraId="3A4D7C77" w14:textId="7B0BA774" w:rsidR="00E94E99" w:rsidRPr="00907A42" w:rsidRDefault="00B56B61" w:rsidP="00907A42">
      <w:pPr>
        <w:pStyle w:val="ListParagraph"/>
        <w:numPr>
          <w:ilvl w:val="0"/>
          <w:numId w:val="18"/>
        </w:numPr>
        <w:spacing w:before="180" w:after="120"/>
        <w:ind w:left="721" w:hanging="437"/>
        <w:contextualSpacing w:val="0"/>
        <w:rPr>
          <w:rFonts w:ascii="Arial" w:hAnsi="Arial" w:cs="Arial"/>
          <w:color w:val="000000" w:themeColor="text1"/>
          <w:sz w:val="24"/>
          <w:szCs w:val="24"/>
          <w:lang w:val="cy-GB"/>
        </w:rPr>
      </w:pPr>
      <w:r>
        <w:rPr>
          <w:rFonts w:ascii="Arial" w:hAnsi="Arial" w:cs="Arial"/>
          <w:color w:val="000000"/>
          <w:sz w:val="24"/>
          <w:szCs w:val="24"/>
          <w:lang w:val="cy-GB"/>
        </w:rPr>
        <w:t xml:space="preserve">Lle’r oedd pobl yn gwirfoddoli mewn gofal cymdeithasol (yn yr achos hwn mewn gofal preswyl i oedolion hŷn), mae manteision clir i gartrefi gofal, y staff, y preswylwyr ac i’r gwirfoddolwyr eu hunain. Nid oes amheuaeth y gall a bod gwirfoddoli’n cyfrannu’n bositif at y cyd-destun gofal cymdeithasol yng Nghymru. Yn greiddiol, gall gwirfoddoli </w:t>
      </w:r>
      <w:r w:rsidR="002B7E1A">
        <w:rPr>
          <w:rFonts w:ascii="Arial" w:hAnsi="Arial" w:cs="Arial"/>
          <w:color w:val="000000"/>
          <w:sz w:val="24"/>
          <w:szCs w:val="24"/>
          <w:lang w:val="cy-GB"/>
        </w:rPr>
        <w:t>ehangu</w:t>
      </w:r>
      <w:r w:rsidR="00BC4D8C">
        <w:rPr>
          <w:rFonts w:ascii="Arial" w:hAnsi="Arial" w:cs="Arial"/>
          <w:color w:val="000000"/>
          <w:sz w:val="24"/>
          <w:szCs w:val="24"/>
          <w:lang w:val="cy-GB"/>
        </w:rPr>
        <w:t xml:space="preserve"> gofal</w:t>
      </w:r>
      <w:r>
        <w:rPr>
          <w:rFonts w:ascii="Arial" w:hAnsi="Arial" w:cs="Arial"/>
          <w:color w:val="000000"/>
          <w:sz w:val="24"/>
          <w:szCs w:val="24"/>
          <w:lang w:val="cy-GB"/>
        </w:rPr>
        <w:t xml:space="preserve"> cymdeithasol drwy:</w:t>
      </w:r>
    </w:p>
    <w:p w14:paraId="1F390B3F" w14:textId="17731783" w:rsidR="00E94E99" w:rsidRPr="00170B63" w:rsidRDefault="00170B63" w:rsidP="00170B63">
      <w:pPr>
        <w:widowControl/>
        <w:numPr>
          <w:ilvl w:val="1"/>
          <w:numId w:val="19"/>
        </w:numPr>
        <w:overflowPunct/>
        <w:autoSpaceDE/>
        <w:autoSpaceDN/>
        <w:adjustRightInd/>
        <w:spacing w:before="120" w:after="120"/>
        <w:textAlignment w:val="auto"/>
        <w:rPr>
          <w:rFonts w:ascii="Arial" w:eastAsia="Calibri" w:hAnsi="Arial" w:cs="Arial"/>
          <w:sz w:val="24"/>
          <w:szCs w:val="24"/>
          <w:lang w:val="cy-GB"/>
        </w:rPr>
      </w:pPr>
      <w:r w:rsidRPr="00170B63">
        <w:rPr>
          <w:rFonts w:ascii="Arial" w:eastAsia="Calibri" w:hAnsi="Arial" w:cs="Arial"/>
          <w:i/>
          <w:iCs/>
          <w:sz w:val="24"/>
          <w:szCs w:val="24"/>
          <w:lang w:val="cy-GB"/>
        </w:rPr>
        <w:t xml:space="preserve">gynyddu </w:t>
      </w:r>
      <w:r w:rsidRPr="00170B63">
        <w:rPr>
          <w:rFonts w:ascii="Arial" w:eastAsia="Calibri" w:hAnsi="Arial" w:cs="Arial"/>
          <w:sz w:val="24"/>
          <w:szCs w:val="24"/>
          <w:lang w:val="cy-GB"/>
        </w:rPr>
        <w:t>ystod y perthnasoedd y mae preswylwyr yn eu cael</w:t>
      </w:r>
    </w:p>
    <w:p w14:paraId="37894E73" w14:textId="4F1D12D1" w:rsidR="00E94E99" w:rsidRPr="00170B63" w:rsidRDefault="00170B63" w:rsidP="00170B63">
      <w:pPr>
        <w:widowControl/>
        <w:numPr>
          <w:ilvl w:val="1"/>
          <w:numId w:val="19"/>
        </w:numPr>
        <w:overflowPunct/>
        <w:autoSpaceDE/>
        <w:autoSpaceDN/>
        <w:adjustRightInd/>
        <w:spacing w:before="120" w:after="120"/>
        <w:textAlignment w:val="auto"/>
        <w:rPr>
          <w:rFonts w:ascii="Arial" w:eastAsia="Calibri" w:hAnsi="Arial" w:cs="Arial"/>
          <w:sz w:val="24"/>
          <w:szCs w:val="24"/>
          <w:lang w:val="cy-GB"/>
        </w:rPr>
      </w:pPr>
      <w:r w:rsidRPr="00170B63">
        <w:rPr>
          <w:rFonts w:ascii="Arial" w:eastAsia="Calibri" w:hAnsi="Arial" w:cs="Arial"/>
          <w:i/>
          <w:iCs/>
          <w:sz w:val="24"/>
          <w:szCs w:val="24"/>
          <w:lang w:val="cy-GB"/>
        </w:rPr>
        <w:t xml:space="preserve">dyfnhau’r </w:t>
      </w:r>
      <w:r w:rsidRPr="00170B63">
        <w:rPr>
          <w:rFonts w:ascii="Arial" w:eastAsia="Calibri" w:hAnsi="Arial" w:cs="Arial"/>
          <w:sz w:val="24"/>
          <w:szCs w:val="24"/>
          <w:lang w:val="cy-GB"/>
        </w:rPr>
        <w:t>perthnasoedd y mae preswylwyr unigol yn eu profi</w:t>
      </w:r>
    </w:p>
    <w:p w14:paraId="239BF67A" w14:textId="0DCB6E50" w:rsidR="00E94E99" w:rsidRPr="00170B63" w:rsidRDefault="00170B63" w:rsidP="00170B63">
      <w:pPr>
        <w:widowControl/>
        <w:numPr>
          <w:ilvl w:val="1"/>
          <w:numId w:val="19"/>
        </w:numPr>
        <w:overflowPunct/>
        <w:autoSpaceDE/>
        <w:autoSpaceDN/>
        <w:adjustRightInd/>
        <w:spacing w:before="120" w:after="120"/>
        <w:textAlignment w:val="auto"/>
        <w:rPr>
          <w:rFonts w:ascii="Arial" w:eastAsia="Calibri" w:hAnsi="Arial" w:cs="Arial"/>
          <w:sz w:val="24"/>
          <w:szCs w:val="24"/>
          <w:lang w:val="cy-GB"/>
        </w:rPr>
      </w:pPr>
      <w:r w:rsidRPr="00170B63">
        <w:rPr>
          <w:rFonts w:ascii="Arial" w:eastAsia="Calibri" w:hAnsi="Arial" w:cs="Arial"/>
          <w:i/>
          <w:iCs/>
          <w:sz w:val="24"/>
          <w:szCs w:val="24"/>
          <w:lang w:val="cy-GB"/>
        </w:rPr>
        <w:t xml:space="preserve">ehangu’r </w:t>
      </w:r>
      <w:r w:rsidRPr="00170B63">
        <w:rPr>
          <w:rFonts w:ascii="Arial" w:eastAsia="Calibri" w:hAnsi="Arial" w:cs="Arial"/>
          <w:sz w:val="24"/>
          <w:szCs w:val="24"/>
          <w:lang w:val="cy-GB"/>
        </w:rPr>
        <w:t>ystod o weithgareddau y gall preswylwyr gymryd rhan ynddynt</w:t>
      </w:r>
    </w:p>
    <w:p w14:paraId="3AC242CB" w14:textId="0923F67E" w:rsidR="00E94E99" w:rsidRPr="00435622" w:rsidRDefault="00170B63" w:rsidP="00435622">
      <w:pPr>
        <w:widowControl/>
        <w:numPr>
          <w:ilvl w:val="1"/>
          <w:numId w:val="19"/>
        </w:numPr>
        <w:overflowPunct/>
        <w:autoSpaceDE/>
        <w:autoSpaceDN/>
        <w:adjustRightInd/>
        <w:spacing w:before="120" w:after="120"/>
        <w:textAlignment w:val="auto"/>
        <w:rPr>
          <w:rFonts w:ascii="Arial" w:eastAsia="Calibri" w:hAnsi="Arial" w:cs="Arial"/>
          <w:sz w:val="24"/>
          <w:szCs w:val="24"/>
          <w:lang w:val="cy-GB"/>
        </w:rPr>
      </w:pPr>
      <w:r w:rsidRPr="00435622">
        <w:rPr>
          <w:rFonts w:ascii="Arial" w:eastAsia="Calibri" w:hAnsi="Arial" w:cs="Arial"/>
          <w:i/>
          <w:iCs/>
          <w:sz w:val="24"/>
          <w:szCs w:val="24"/>
          <w:lang w:val="cy-GB"/>
        </w:rPr>
        <w:t xml:space="preserve">cynyddu’r cysylltiadau </w:t>
      </w:r>
      <w:r w:rsidRPr="00435622">
        <w:rPr>
          <w:rFonts w:ascii="Arial" w:eastAsia="Calibri" w:hAnsi="Arial" w:cs="Arial"/>
          <w:sz w:val="24"/>
          <w:szCs w:val="24"/>
          <w:lang w:val="cy-GB"/>
        </w:rPr>
        <w:t>rhwng cartrefi gofal (eu staff a phreswylwyr) a’r gymuned leol</w:t>
      </w:r>
      <w:r w:rsidR="002B7E1A">
        <w:rPr>
          <w:rFonts w:ascii="Arial" w:eastAsia="Calibri" w:hAnsi="Arial" w:cs="Arial"/>
          <w:sz w:val="24"/>
          <w:szCs w:val="24"/>
          <w:lang w:val="cy-GB"/>
        </w:rPr>
        <w:t>.</w:t>
      </w:r>
    </w:p>
    <w:p w14:paraId="181C4795" w14:textId="77CB2C68" w:rsidR="00E94E99" w:rsidRPr="00435622" w:rsidRDefault="00435622" w:rsidP="00435622">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435622">
        <w:rPr>
          <w:rFonts w:ascii="Arial" w:hAnsi="Arial" w:cs="Arial"/>
          <w:color w:val="000000" w:themeColor="text1"/>
          <w:sz w:val="24"/>
          <w:szCs w:val="24"/>
          <w:lang w:val="cy-GB"/>
        </w:rPr>
        <w:t>Gellir nodweddu’r dulliau cyffredinol o ddefnyddio a rheoli gwirfoddolwyr fel rhai braidd yn elfennol.</w:t>
      </w:r>
      <w:r w:rsidR="7AFC0210" w:rsidRPr="00435622">
        <w:rPr>
          <w:rFonts w:ascii="Arial" w:hAnsi="Arial" w:cs="Arial"/>
          <w:color w:val="000000" w:themeColor="text1"/>
          <w:sz w:val="24"/>
          <w:szCs w:val="24"/>
          <w:lang w:val="cy-GB"/>
        </w:rPr>
        <w:t xml:space="preserve"> </w:t>
      </w:r>
      <w:r w:rsidRPr="00435622">
        <w:rPr>
          <w:rFonts w:ascii="Arial" w:hAnsi="Arial" w:cs="Arial"/>
          <w:color w:val="000000" w:themeColor="text1"/>
          <w:sz w:val="24"/>
          <w:szCs w:val="24"/>
          <w:lang w:val="cy-GB"/>
        </w:rPr>
        <w:t>Mae diffyg ffocws cyson ac integredig ar: creu a chynnal gallu staff cartrefi gofal i reoli gwirfoddolwyr; datblygu systemau a phrosesau i gefnogi gwirfoddoli</w:t>
      </w:r>
      <w:r w:rsidR="005629F3">
        <w:rPr>
          <w:rFonts w:ascii="Arial" w:hAnsi="Arial" w:cs="Arial"/>
          <w:color w:val="000000" w:themeColor="text1"/>
          <w:sz w:val="24"/>
          <w:szCs w:val="24"/>
          <w:lang w:val="cy-GB"/>
        </w:rPr>
        <w:t>;</w:t>
      </w:r>
      <w:r w:rsidRPr="00435622">
        <w:rPr>
          <w:rFonts w:ascii="Arial" w:hAnsi="Arial" w:cs="Arial"/>
          <w:color w:val="000000" w:themeColor="text1"/>
          <w:sz w:val="24"/>
          <w:szCs w:val="24"/>
          <w:lang w:val="cy-GB"/>
        </w:rPr>
        <w:t xml:space="preserve"> creu ystod o rolau gwirfoddoli, a datblygu a chynnal ymgyrchoedd recriwtio systematig.</w:t>
      </w:r>
      <w:r w:rsidR="7204F62C" w:rsidRPr="00435622">
        <w:rPr>
          <w:rFonts w:ascii="Arial" w:hAnsi="Arial" w:cs="Arial"/>
          <w:color w:val="000000" w:themeColor="text1"/>
          <w:sz w:val="24"/>
          <w:szCs w:val="24"/>
          <w:lang w:val="cy-GB"/>
        </w:rPr>
        <w:t xml:space="preserve"> </w:t>
      </w:r>
      <w:r w:rsidRPr="00435622">
        <w:rPr>
          <w:rFonts w:ascii="Arial" w:hAnsi="Arial" w:cs="Arial"/>
          <w:color w:val="000000" w:themeColor="text1"/>
          <w:sz w:val="24"/>
          <w:szCs w:val="24"/>
          <w:lang w:val="cy-GB"/>
        </w:rPr>
        <w:t>Mae hyn oll yn cyfrannu at ddull o wirfoddoli a allai gael ei ddisgrifio fel un gobeithiol yn hytrach na phwrpasol, ac ymatebol yn hytrach na rhagweithiol.</w:t>
      </w:r>
    </w:p>
    <w:p w14:paraId="0F1E7F32" w14:textId="0AFBDEE4" w:rsidR="00E94E99" w:rsidRPr="003C7810" w:rsidRDefault="00435622" w:rsidP="003C7810">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3C7810">
        <w:rPr>
          <w:rFonts w:ascii="Arial" w:hAnsi="Arial" w:cs="Arial"/>
          <w:color w:val="000000" w:themeColor="text1"/>
          <w:sz w:val="24"/>
          <w:szCs w:val="24"/>
          <w:lang w:val="cy-GB"/>
        </w:rPr>
        <w:t xml:space="preserve">Roedd gwirfoddoli yn yr astudiaeth yma’n aml yn cael ei </w:t>
      </w:r>
      <w:r w:rsidR="003C7810" w:rsidRPr="003C7810">
        <w:rPr>
          <w:rFonts w:ascii="Arial" w:hAnsi="Arial" w:cs="Arial"/>
          <w:color w:val="000000" w:themeColor="text1"/>
          <w:sz w:val="24"/>
          <w:szCs w:val="24"/>
          <w:lang w:val="cy-GB"/>
        </w:rPr>
        <w:t>hwyluso</w:t>
      </w:r>
      <w:r w:rsidRPr="003C7810">
        <w:rPr>
          <w:rFonts w:ascii="Arial" w:hAnsi="Arial" w:cs="Arial"/>
          <w:color w:val="000000" w:themeColor="text1"/>
          <w:sz w:val="24"/>
          <w:szCs w:val="24"/>
          <w:lang w:val="cy-GB"/>
        </w:rPr>
        <w:t xml:space="preserve"> drwy sefydliad trydydd parti oedd â phrofiad ac adnoddau i gyfrannu at rai o’r agweddau craidd ar wirfoddoli fel denu, sgrinio, cynefino a hyfforddi gwirfoddolwyr.</w:t>
      </w:r>
      <w:r w:rsidR="7AFC0210" w:rsidRPr="003C7810">
        <w:rPr>
          <w:rFonts w:ascii="Arial" w:hAnsi="Arial" w:cs="Arial"/>
          <w:color w:val="000000" w:themeColor="text1"/>
          <w:sz w:val="24"/>
          <w:szCs w:val="24"/>
          <w:lang w:val="cy-GB"/>
        </w:rPr>
        <w:t xml:space="preserve"> </w:t>
      </w:r>
      <w:r w:rsidRPr="003C7810">
        <w:rPr>
          <w:rFonts w:ascii="Arial" w:hAnsi="Arial" w:cs="Arial"/>
          <w:color w:val="000000" w:themeColor="text1"/>
          <w:sz w:val="24"/>
          <w:szCs w:val="24"/>
          <w:lang w:val="cy-GB"/>
        </w:rPr>
        <w:t xml:space="preserve">Roedd y cymorth </w:t>
      </w:r>
      <w:r w:rsidRPr="003C7810">
        <w:rPr>
          <w:rFonts w:ascii="Arial" w:hAnsi="Arial" w:cs="Arial"/>
          <w:color w:val="000000" w:themeColor="text1"/>
          <w:sz w:val="24"/>
          <w:szCs w:val="24"/>
          <w:lang w:val="cy-GB"/>
        </w:rPr>
        <w:lastRenderedPageBreak/>
        <w:t>allanol hwn yn aml yn allweddol er mwyn i gartref gofal deimlo’n abl a hyderus i ddefnyddio gwirfoddolwyr yn effeithiol.</w:t>
      </w:r>
      <w:r w:rsidR="7AFC0210" w:rsidRPr="003C7810">
        <w:rPr>
          <w:rFonts w:ascii="Arial" w:hAnsi="Arial" w:cs="Arial"/>
          <w:color w:val="000000" w:themeColor="text1"/>
          <w:sz w:val="24"/>
          <w:szCs w:val="24"/>
          <w:lang w:val="cy-GB"/>
        </w:rPr>
        <w:t xml:space="preserve"> </w:t>
      </w:r>
      <w:r w:rsidRPr="003C7810">
        <w:rPr>
          <w:rFonts w:ascii="Arial" w:hAnsi="Arial" w:cs="Arial"/>
          <w:color w:val="000000" w:themeColor="text1"/>
          <w:sz w:val="24"/>
          <w:szCs w:val="24"/>
          <w:lang w:val="cy-GB"/>
        </w:rPr>
        <w:t>Roedd natur cyfnod byr y cymorth hwn, oherwydd cyfyngiadau cyllid allanol, yn broblem.</w:t>
      </w:r>
      <w:r w:rsidR="7AFC0210" w:rsidRPr="003C7810">
        <w:rPr>
          <w:rFonts w:ascii="Arial" w:hAnsi="Arial" w:cs="Arial"/>
          <w:color w:val="000000" w:themeColor="text1"/>
          <w:sz w:val="24"/>
          <w:szCs w:val="24"/>
          <w:lang w:val="cy-GB"/>
        </w:rPr>
        <w:t xml:space="preserve"> </w:t>
      </w:r>
      <w:r w:rsidRPr="003C7810">
        <w:rPr>
          <w:rFonts w:ascii="Arial" w:hAnsi="Arial" w:cs="Arial"/>
          <w:color w:val="000000" w:themeColor="text1"/>
          <w:sz w:val="24"/>
          <w:szCs w:val="24"/>
          <w:lang w:val="cy-GB"/>
        </w:rPr>
        <w:t xml:space="preserve">Er bod y cymorth trydydd parti yma’n </w:t>
      </w:r>
      <w:r w:rsidR="003C7810" w:rsidRPr="003C7810">
        <w:rPr>
          <w:rFonts w:ascii="Arial" w:hAnsi="Arial" w:cs="Arial"/>
          <w:color w:val="000000" w:themeColor="text1"/>
          <w:sz w:val="24"/>
          <w:szCs w:val="24"/>
          <w:lang w:val="cy-GB"/>
        </w:rPr>
        <w:t>hwyluso</w:t>
      </w:r>
      <w:r w:rsidRPr="003C7810">
        <w:rPr>
          <w:rFonts w:ascii="Arial" w:hAnsi="Arial" w:cs="Arial"/>
          <w:color w:val="000000" w:themeColor="text1"/>
          <w:sz w:val="24"/>
          <w:szCs w:val="24"/>
          <w:lang w:val="cy-GB"/>
        </w:rPr>
        <w:t xml:space="preserve"> gwirfoddoli mewn cartrefi gofal, roedd yn aml yn eu gwneud yn ddibynnol arnynt </w:t>
      </w:r>
      <w:r w:rsidR="003C7810" w:rsidRPr="003C7810">
        <w:rPr>
          <w:rFonts w:ascii="Arial" w:hAnsi="Arial" w:cs="Arial"/>
          <w:color w:val="000000" w:themeColor="text1"/>
          <w:sz w:val="24"/>
          <w:szCs w:val="24"/>
          <w:lang w:val="cy-GB"/>
        </w:rPr>
        <w:t>drwy</w:t>
      </w:r>
      <w:r w:rsidRPr="003C7810">
        <w:rPr>
          <w:rFonts w:ascii="Arial" w:hAnsi="Arial" w:cs="Arial"/>
          <w:color w:val="000000" w:themeColor="text1"/>
          <w:sz w:val="24"/>
          <w:szCs w:val="24"/>
          <w:lang w:val="cy-GB"/>
        </w:rPr>
        <w:t xml:space="preserve"> “wneud </w:t>
      </w:r>
      <w:r w:rsidR="003C7810" w:rsidRPr="003C7810">
        <w:rPr>
          <w:rFonts w:ascii="Arial" w:hAnsi="Arial" w:cs="Arial"/>
          <w:color w:val="000000" w:themeColor="text1"/>
          <w:sz w:val="24"/>
          <w:szCs w:val="24"/>
          <w:lang w:val="cy-GB"/>
        </w:rPr>
        <w:t xml:space="preserve">pethau </w:t>
      </w:r>
      <w:r w:rsidRPr="003C7810">
        <w:rPr>
          <w:rFonts w:ascii="Arial" w:hAnsi="Arial" w:cs="Arial"/>
          <w:color w:val="000000" w:themeColor="text1"/>
          <w:sz w:val="24"/>
          <w:szCs w:val="24"/>
          <w:lang w:val="cy-GB"/>
        </w:rPr>
        <w:t>dros</w:t>
      </w:r>
      <w:r w:rsidR="003C7810" w:rsidRPr="003C7810">
        <w:rPr>
          <w:rFonts w:ascii="Arial" w:hAnsi="Arial" w:cs="Arial"/>
          <w:color w:val="000000" w:themeColor="text1"/>
          <w:sz w:val="24"/>
          <w:szCs w:val="24"/>
          <w:lang w:val="cy-GB"/>
        </w:rPr>
        <w:t>tynt</w:t>
      </w:r>
      <w:r w:rsidRPr="003C7810">
        <w:rPr>
          <w:rFonts w:ascii="Arial" w:hAnsi="Arial" w:cs="Arial"/>
          <w:color w:val="000000" w:themeColor="text1"/>
          <w:sz w:val="24"/>
          <w:szCs w:val="24"/>
          <w:lang w:val="cy-GB"/>
        </w:rPr>
        <w:t xml:space="preserve">” yn lle </w:t>
      </w:r>
      <w:r w:rsidR="003C7810" w:rsidRPr="003C7810">
        <w:rPr>
          <w:rFonts w:ascii="Arial" w:hAnsi="Arial" w:cs="Arial"/>
          <w:color w:val="000000" w:themeColor="text1"/>
          <w:sz w:val="24"/>
          <w:szCs w:val="24"/>
          <w:lang w:val="cy-GB"/>
        </w:rPr>
        <w:t>ceisio c</w:t>
      </w:r>
      <w:r w:rsidRPr="003C7810">
        <w:rPr>
          <w:rFonts w:ascii="Arial" w:hAnsi="Arial" w:cs="Arial"/>
          <w:color w:val="000000" w:themeColor="text1"/>
          <w:sz w:val="24"/>
          <w:szCs w:val="24"/>
          <w:lang w:val="cy-GB"/>
        </w:rPr>
        <w:t>ryfhau capasiti’n fewnol.</w:t>
      </w:r>
    </w:p>
    <w:p w14:paraId="7B40C4FB" w14:textId="210145CE" w:rsidR="00E94E99" w:rsidRPr="003C7810" w:rsidRDefault="00435622" w:rsidP="003C7810">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3C7810">
        <w:rPr>
          <w:rFonts w:ascii="Arial" w:hAnsi="Arial" w:cs="Arial"/>
          <w:color w:val="000000" w:themeColor="text1"/>
          <w:sz w:val="24"/>
          <w:szCs w:val="24"/>
          <w:lang w:val="cy-GB"/>
        </w:rPr>
        <w:t xml:space="preserve">Un her allweddol i gynyddu gwirfoddoli mewn gofal cymdeithasol yw sut i </w:t>
      </w:r>
      <w:r w:rsidR="003C7810" w:rsidRPr="003C7810">
        <w:rPr>
          <w:rFonts w:ascii="Arial" w:hAnsi="Arial" w:cs="Arial"/>
          <w:color w:val="000000" w:themeColor="text1"/>
          <w:sz w:val="24"/>
          <w:szCs w:val="24"/>
          <w:lang w:val="cy-GB"/>
        </w:rPr>
        <w:t>gefnogi’r</w:t>
      </w:r>
      <w:r w:rsidRPr="003C7810">
        <w:rPr>
          <w:rFonts w:ascii="Arial" w:hAnsi="Arial" w:cs="Arial"/>
          <w:color w:val="000000" w:themeColor="text1"/>
          <w:sz w:val="24"/>
          <w:szCs w:val="24"/>
          <w:lang w:val="cy-GB"/>
        </w:rPr>
        <w:t xml:space="preserve"> cartrefi gofal i ddatblygu’r sgiliau, hyder a’r capasiti </w:t>
      </w:r>
      <w:r w:rsidR="003C7810" w:rsidRPr="003C7810">
        <w:rPr>
          <w:rFonts w:ascii="Arial" w:hAnsi="Arial" w:cs="Arial"/>
          <w:color w:val="000000" w:themeColor="text1"/>
          <w:sz w:val="24"/>
          <w:szCs w:val="24"/>
          <w:lang w:val="cy-GB"/>
        </w:rPr>
        <w:t xml:space="preserve">sydd ei angen arnynt </w:t>
      </w:r>
      <w:r w:rsidRPr="003C7810">
        <w:rPr>
          <w:rFonts w:ascii="Arial" w:hAnsi="Arial" w:cs="Arial"/>
          <w:color w:val="000000" w:themeColor="text1"/>
          <w:sz w:val="24"/>
          <w:szCs w:val="24"/>
          <w:lang w:val="cy-GB"/>
        </w:rPr>
        <w:t>i fuddsoddi yn y twf hwn.</w:t>
      </w:r>
      <w:r w:rsidR="2E9B9BE8" w:rsidRPr="003C7810">
        <w:rPr>
          <w:rFonts w:ascii="Arial" w:hAnsi="Arial" w:cs="Arial"/>
          <w:color w:val="000000" w:themeColor="text1"/>
          <w:sz w:val="24"/>
          <w:szCs w:val="24"/>
          <w:lang w:val="cy-GB"/>
        </w:rPr>
        <w:t xml:space="preserve"> </w:t>
      </w:r>
      <w:r w:rsidRPr="003C7810">
        <w:rPr>
          <w:rFonts w:ascii="Arial" w:hAnsi="Arial" w:cs="Arial"/>
          <w:color w:val="000000" w:themeColor="text1"/>
          <w:sz w:val="24"/>
          <w:szCs w:val="24"/>
          <w:lang w:val="cy-GB"/>
        </w:rPr>
        <w:t>A hyn heb ychwanegu at eu heriau presennol o ddiffyg amser ac adnoddau.</w:t>
      </w:r>
      <w:r w:rsidR="7AFC0210" w:rsidRPr="003C7810">
        <w:rPr>
          <w:rFonts w:ascii="Arial" w:hAnsi="Arial" w:cs="Arial"/>
          <w:color w:val="000000" w:themeColor="text1"/>
          <w:sz w:val="24"/>
          <w:szCs w:val="24"/>
          <w:lang w:val="cy-GB"/>
        </w:rPr>
        <w:t xml:space="preserve"> </w:t>
      </w:r>
      <w:r w:rsidRPr="003C7810">
        <w:rPr>
          <w:rFonts w:ascii="Arial" w:hAnsi="Arial" w:cs="Arial"/>
          <w:color w:val="000000" w:themeColor="text1"/>
          <w:sz w:val="24"/>
          <w:szCs w:val="24"/>
          <w:lang w:val="cy-GB"/>
        </w:rPr>
        <w:t>Mae’r model trydydd parti uchod yn creu effaith tymor byr ond nid yw bob tro’n dod â newid cynaliadwy.</w:t>
      </w:r>
    </w:p>
    <w:p w14:paraId="19E500C1" w14:textId="06BB64B8" w:rsidR="00E94E99" w:rsidRPr="00435622" w:rsidRDefault="00B56B61" w:rsidP="00435622">
      <w:pPr>
        <w:pStyle w:val="ListParagraph"/>
        <w:numPr>
          <w:ilvl w:val="0"/>
          <w:numId w:val="18"/>
        </w:numPr>
        <w:spacing w:before="180" w:after="180"/>
        <w:ind w:hanging="436"/>
        <w:contextualSpacing w:val="0"/>
        <w:rPr>
          <w:rFonts w:ascii="Arial" w:hAnsi="Arial" w:cs="Arial"/>
          <w:color w:val="000000" w:themeColor="text1"/>
          <w:sz w:val="24"/>
          <w:szCs w:val="24"/>
          <w:lang w:val="cy-GB"/>
        </w:rPr>
      </w:pPr>
      <w:r>
        <w:rPr>
          <w:rFonts w:ascii="Arial" w:hAnsi="Arial" w:cs="Arial"/>
          <w:color w:val="000000"/>
          <w:sz w:val="24"/>
          <w:szCs w:val="24"/>
          <w:lang w:val="cy-GB"/>
        </w:rPr>
        <w:t xml:space="preserve">Mae gan gartrefi gofal weithiau syniad </w:t>
      </w:r>
      <w:r w:rsidR="003900A5">
        <w:rPr>
          <w:rFonts w:ascii="Arial" w:hAnsi="Arial" w:cs="Arial"/>
          <w:color w:val="000000"/>
          <w:sz w:val="24"/>
          <w:szCs w:val="24"/>
          <w:lang w:val="cy-GB"/>
        </w:rPr>
        <w:t>annefnyddiol</w:t>
      </w:r>
      <w:r>
        <w:rPr>
          <w:rFonts w:ascii="Arial" w:hAnsi="Arial" w:cs="Arial"/>
          <w:color w:val="000000"/>
          <w:sz w:val="24"/>
          <w:szCs w:val="24"/>
          <w:lang w:val="cy-GB"/>
        </w:rPr>
        <w:t xml:space="preserve"> o’r gwirfoddolwr delfrydol, h.y. math penodol neu arbennig o berson sy’n gallu gwirfoddoli’n effeithiol mewn cartref gofal. Mae hyn yn rhannol oherwydd bod ganddynt ond nifer fach iawn o enghreifftiau o wirfoddoli i’w cymharu, ynghyd â diffyg profiad ehangach, hyder a sgil mewn rheoli gwirfoddolwyr.</w:t>
      </w:r>
    </w:p>
    <w:p w14:paraId="5E0C3F01" w14:textId="1B82882F" w:rsidR="00E94E99" w:rsidRPr="00607BC9" w:rsidRDefault="00435622" w:rsidP="00607BC9">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607BC9">
        <w:rPr>
          <w:rFonts w:ascii="Arial" w:hAnsi="Arial" w:cs="Arial"/>
          <w:color w:val="000000" w:themeColor="text1"/>
          <w:sz w:val="24"/>
          <w:szCs w:val="24"/>
          <w:lang w:val="cy-GB"/>
        </w:rPr>
        <w:t xml:space="preserve">Mae cartrefi gofal yn gyndyn o ymgysylltu’n allanol </w:t>
      </w:r>
      <w:r w:rsidR="00607BC9" w:rsidRPr="00607BC9">
        <w:rPr>
          <w:rFonts w:asciiTheme="minorBidi" w:hAnsiTheme="minorBidi" w:cstheme="minorBidi"/>
          <w:color w:val="000000" w:themeColor="text1"/>
          <w:sz w:val="24"/>
          <w:szCs w:val="24"/>
          <w:lang w:val="cy-GB"/>
        </w:rPr>
        <w:t>i geisio datblygu eu dull o wirfoddoli.</w:t>
      </w:r>
      <w:r w:rsidRPr="00607BC9">
        <w:rPr>
          <w:rFonts w:ascii="Arial" w:hAnsi="Arial" w:cs="Arial"/>
          <w:color w:val="000000" w:themeColor="text1"/>
          <w:sz w:val="24"/>
          <w:szCs w:val="24"/>
          <w:lang w:val="cy-GB"/>
        </w:rPr>
        <w:t>.</w:t>
      </w:r>
      <w:r w:rsidR="7AFC0210" w:rsidRPr="00607BC9">
        <w:rPr>
          <w:rFonts w:ascii="Arial" w:hAnsi="Arial" w:cs="Arial"/>
          <w:color w:val="000000" w:themeColor="text1"/>
          <w:sz w:val="24"/>
          <w:szCs w:val="24"/>
          <w:lang w:val="cy-GB"/>
        </w:rPr>
        <w:t xml:space="preserve"> </w:t>
      </w:r>
      <w:r w:rsidRPr="00607BC9">
        <w:rPr>
          <w:rFonts w:ascii="Arial" w:hAnsi="Arial" w:cs="Arial"/>
          <w:color w:val="000000" w:themeColor="text1"/>
          <w:sz w:val="24"/>
          <w:szCs w:val="24"/>
          <w:lang w:val="cy-GB"/>
        </w:rPr>
        <w:t xml:space="preserve">Nid oedd gwirfoddoli’n cael ei ystyried yn rhan o ddatblygiad proffesiynol parhaus na’n bwnc </w:t>
      </w:r>
      <w:r w:rsidR="00607BC9" w:rsidRPr="00607BC9">
        <w:rPr>
          <w:rFonts w:ascii="Arial" w:hAnsi="Arial" w:cs="Arial"/>
          <w:color w:val="000000" w:themeColor="text1"/>
          <w:sz w:val="24"/>
          <w:szCs w:val="24"/>
          <w:lang w:val="cy-GB"/>
        </w:rPr>
        <w:t>i’w</w:t>
      </w:r>
      <w:r w:rsidRPr="00607BC9">
        <w:rPr>
          <w:rFonts w:ascii="Arial" w:hAnsi="Arial" w:cs="Arial"/>
          <w:color w:val="000000" w:themeColor="text1"/>
          <w:sz w:val="24"/>
          <w:szCs w:val="24"/>
          <w:lang w:val="cy-GB"/>
        </w:rPr>
        <w:t xml:space="preserve"> drafod gyda </w:t>
      </w:r>
      <w:r w:rsidR="00607BC9" w:rsidRPr="00607BC9">
        <w:rPr>
          <w:rFonts w:ascii="Arial" w:hAnsi="Arial" w:cs="Arial"/>
          <w:color w:val="000000" w:themeColor="text1"/>
          <w:sz w:val="24"/>
          <w:szCs w:val="24"/>
          <w:lang w:val="cy-GB"/>
        </w:rPr>
        <w:t>chartrefi eraill</w:t>
      </w:r>
      <w:r w:rsidRPr="00607BC9">
        <w:rPr>
          <w:rFonts w:ascii="Arial" w:hAnsi="Arial" w:cs="Arial"/>
          <w:color w:val="000000" w:themeColor="text1"/>
          <w:sz w:val="24"/>
          <w:szCs w:val="24"/>
          <w:lang w:val="cy-GB"/>
        </w:rPr>
        <w:t>.</w:t>
      </w:r>
      <w:r w:rsidR="7AFC0210" w:rsidRPr="00607BC9">
        <w:rPr>
          <w:rFonts w:ascii="Arial" w:hAnsi="Arial" w:cs="Arial"/>
          <w:color w:val="000000" w:themeColor="text1"/>
          <w:sz w:val="24"/>
          <w:szCs w:val="24"/>
          <w:lang w:val="cy-GB"/>
        </w:rPr>
        <w:t xml:space="preserve"> </w:t>
      </w:r>
      <w:r w:rsidRPr="00607BC9">
        <w:rPr>
          <w:rFonts w:ascii="Arial" w:hAnsi="Arial" w:cs="Arial"/>
          <w:color w:val="000000" w:themeColor="text1"/>
          <w:sz w:val="24"/>
          <w:szCs w:val="24"/>
          <w:lang w:val="cy-GB"/>
        </w:rPr>
        <w:t xml:space="preserve">Ni </w:t>
      </w:r>
      <w:r w:rsidR="00607BC9" w:rsidRPr="00607BC9">
        <w:rPr>
          <w:rFonts w:ascii="Arial" w:hAnsi="Arial" w:cs="Arial"/>
          <w:color w:val="000000" w:themeColor="text1"/>
          <w:sz w:val="24"/>
          <w:szCs w:val="24"/>
          <w:lang w:val="cy-GB"/>
        </w:rPr>
        <w:t xml:space="preserve">soniodd </w:t>
      </w:r>
      <w:r w:rsidRPr="00607BC9">
        <w:rPr>
          <w:rFonts w:ascii="Arial" w:hAnsi="Arial" w:cs="Arial"/>
          <w:color w:val="000000" w:themeColor="text1"/>
          <w:sz w:val="24"/>
          <w:szCs w:val="24"/>
          <w:lang w:val="cy-GB"/>
        </w:rPr>
        <w:t xml:space="preserve">staff </w:t>
      </w:r>
      <w:r w:rsidR="00607BC9" w:rsidRPr="00607BC9">
        <w:rPr>
          <w:rFonts w:ascii="Arial" w:hAnsi="Arial" w:cs="Arial"/>
          <w:color w:val="000000" w:themeColor="text1"/>
          <w:sz w:val="24"/>
          <w:szCs w:val="24"/>
          <w:lang w:val="cy-GB"/>
        </w:rPr>
        <w:t>y cartrefi</w:t>
      </w:r>
      <w:r w:rsidRPr="00607BC9">
        <w:rPr>
          <w:rFonts w:ascii="Arial" w:hAnsi="Arial" w:cs="Arial"/>
          <w:color w:val="000000" w:themeColor="text1"/>
          <w:sz w:val="24"/>
          <w:szCs w:val="24"/>
          <w:lang w:val="cy-GB"/>
        </w:rPr>
        <w:t xml:space="preserve"> </w:t>
      </w:r>
      <w:r w:rsidR="00607BC9" w:rsidRPr="00607BC9">
        <w:rPr>
          <w:rFonts w:ascii="Arial" w:hAnsi="Arial" w:cs="Arial"/>
          <w:color w:val="000000" w:themeColor="text1"/>
          <w:sz w:val="24"/>
          <w:szCs w:val="24"/>
          <w:lang w:val="cy-GB"/>
        </w:rPr>
        <w:t xml:space="preserve">am ddefnyddio </w:t>
      </w:r>
      <w:r w:rsidRPr="00607BC9">
        <w:rPr>
          <w:rFonts w:ascii="Arial" w:hAnsi="Arial" w:cs="Arial"/>
          <w:color w:val="000000" w:themeColor="text1"/>
          <w:sz w:val="24"/>
          <w:szCs w:val="24"/>
          <w:lang w:val="cy-GB"/>
        </w:rPr>
        <w:t xml:space="preserve">cymorth allanol ehangach </w:t>
      </w:r>
      <w:r w:rsidR="00664037" w:rsidRPr="00607BC9">
        <w:rPr>
          <w:rFonts w:ascii="Arial" w:hAnsi="Arial" w:cs="Arial"/>
          <w:color w:val="000000" w:themeColor="text1"/>
          <w:sz w:val="24"/>
          <w:szCs w:val="24"/>
          <w:lang w:val="cy-GB"/>
        </w:rPr>
        <w:t>i wneud hyn</w:t>
      </w:r>
      <w:r w:rsidRPr="00607BC9">
        <w:rPr>
          <w:rFonts w:ascii="Arial" w:hAnsi="Arial" w:cs="Arial"/>
          <w:color w:val="000000" w:themeColor="text1"/>
          <w:sz w:val="24"/>
          <w:szCs w:val="24"/>
          <w:lang w:val="cy-GB"/>
        </w:rPr>
        <w:t xml:space="preserve">, </w:t>
      </w:r>
      <w:r w:rsidR="00664037" w:rsidRPr="00607BC9">
        <w:rPr>
          <w:rFonts w:ascii="Arial" w:hAnsi="Arial" w:cs="Arial"/>
          <w:color w:val="000000" w:themeColor="text1"/>
          <w:sz w:val="24"/>
          <w:szCs w:val="24"/>
          <w:lang w:val="cy-GB"/>
        </w:rPr>
        <w:t xml:space="preserve">heblaw </w:t>
      </w:r>
      <w:r w:rsidRPr="00607BC9">
        <w:rPr>
          <w:rFonts w:ascii="Arial" w:hAnsi="Arial" w:cs="Arial"/>
          <w:color w:val="000000" w:themeColor="text1"/>
          <w:sz w:val="24"/>
          <w:szCs w:val="24"/>
          <w:lang w:val="cy-GB"/>
        </w:rPr>
        <w:t xml:space="preserve">drwy raglen benodol wedi’i </w:t>
      </w:r>
      <w:r w:rsidR="002E40FF" w:rsidRPr="00607BC9">
        <w:rPr>
          <w:rFonts w:ascii="Arial" w:hAnsi="Arial" w:cs="Arial"/>
          <w:color w:val="000000" w:themeColor="text1"/>
          <w:sz w:val="24"/>
          <w:szCs w:val="24"/>
          <w:lang w:val="cy-GB"/>
        </w:rPr>
        <w:t>hariannu</w:t>
      </w:r>
      <w:r w:rsidR="00664037" w:rsidRPr="00607BC9">
        <w:rPr>
          <w:rFonts w:ascii="Arial" w:hAnsi="Arial" w:cs="Arial"/>
          <w:color w:val="000000" w:themeColor="text1"/>
          <w:sz w:val="24"/>
          <w:szCs w:val="24"/>
          <w:lang w:val="cy-GB"/>
        </w:rPr>
        <w:t xml:space="preserve"> gan drydydd partïon er enghraifft.</w:t>
      </w:r>
    </w:p>
    <w:p w14:paraId="49D9C880" w14:textId="5F9D6C45" w:rsidR="00E94E99" w:rsidRPr="00664037" w:rsidRDefault="00664037" w:rsidP="00664037">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664037">
        <w:rPr>
          <w:rFonts w:ascii="Arial" w:hAnsi="Arial" w:cs="Arial"/>
          <w:color w:val="000000" w:themeColor="text1"/>
          <w:sz w:val="24"/>
          <w:szCs w:val="24"/>
          <w:lang w:val="cy-GB"/>
        </w:rPr>
        <w:t>Mae’n bosib, oherwydd nad yw gwirfoddolwyr yn gallu gwneud rhai pethau (e.e. darparu bwyd neu ddiod neu ofal personol) bod y tasgau mwy beunyddiol ac undonnog hyn yn cael eu gadael i staff a bod gan wirfoddolwyr gyfle i fod yn rhan o weithgareddau mwy amrywiol</w:t>
      </w:r>
      <w:r w:rsidR="003900A5">
        <w:rPr>
          <w:rFonts w:ascii="Arial" w:hAnsi="Arial" w:cs="Arial"/>
          <w:color w:val="000000" w:themeColor="text1"/>
          <w:sz w:val="24"/>
          <w:szCs w:val="24"/>
          <w:lang w:val="cy-GB"/>
        </w:rPr>
        <w:t>,</w:t>
      </w:r>
      <w:r w:rsidRPr="00664037">
        <w:rPr>
          <w:rFonts w:ascii="Arial" w:hAnsi="Arial" w:cs="Arial"/>
          <w:color w:val="000000" w:themeColor="text1"/>
          <w:sz w:val="24"/>
          <w:szCs w:val="24"/>
          <w:lang w:val="cy-GB"/>
        </w:rPr>
        <w:t xml:space="preserve"> ac efallai mwy difyr</w:t>
      </w:r>
      <w:r w:rsidR="003900A5">
        <w:rPr>
          <w:rFonts w:ascii="Arial" w:hAnsi="Arial" w:cs="Arial"/>
          <w:color w:val="000000" w:themeColor="text1"/>
          <w:sz w:val="24"/>
          <w:szCs w:val="24"/>
          <w:lang w:val="cy-GB"/>
        </w:rPr>
        <w:t>,</w:t>
      </w:r>
      <w:r w:rsidRPr="00664037">
        <w:rPr>
          <w:rFonts w:ascii="Arial" w:hAnsi="Arial" w:cs="Arial"/>
          <w:color w:val="000000" w:themeColor="text1"/>
          <w:sz w:val="24"/>
          <w:szCs w:val="24"/>
          <w:lang w:val="cy-GB"/>
        </w:rPr>
        <w:t xml:space="preserve"> fel cerddoriaeth, celf ac ymweld â gerddi.</w:t>
      </w:r>
      <w:r w:rsidR="7AFC0210" w:rsidRPr="00664037">
        <w:rPr>
          <w:rFonts w:ascii="Arial" w:hAnsi="Arial" w:cs="Arial"/>
          <w:color w:val="000000" w:themeColor="text1"/>
          <w:sz w:val="24"/>
          <w:szCs w:val="24"/>
          <w:lang w:val="cy-GB"/>
        </w:rPr>
        <w:t xml:space="preserve"> </w:t>
      </w:r>
      <w:r w:rsidRPr="00664037">
        <w:rPr>
          <w:rFonts w:ascii="Arial" w:hAnsi="Arial" w:cs="Arial"/>
          <w:color w:val="000000" w:themeColor="text1"/>
          <w:sz w:val="24"/>
          <w:szCs w:val="24"/>
          <w:lang w:val="cy-GB"/>
        </w:rPr>
        <w:t>Mae hyn yn rhan bwysig o’r berthynas rhwng staff a gwirfoddolwyr sydd angen ei deall yn well os oes uchelgais i gynyddu gwirfoddoli mewn gofal cymdeithasol.</w:t>
      </w:r>
    </w:p>
    <w:p w14:paraId="1BA21CEA" w14:textId="6125D8EB" w:rsidR="00E94E99" w:rsidRPr="0022040E" w:rsidRDefault="00664037" w:rsidP="0022040E">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664037">
        <w:rPr>
          <w:rFonts w:ascii="Arial" w:hAnsi="Arial" w:cs="Arial"/>
          <w:color w:val="000000" w:themeColor="text1"/>
          <w:sz w:val="24"/>
          <w:szCs w:val="24"/>
          <w:lang w:val="cy-GB"/>
        </w:rPr>
        <w:t>Mae diffyg eglurder o hyd am y weledigaeth a’r uchelgais cyffredinol ar gyfer gwirfoddoli mewn gofal cymdeithasol yng Nghymru ar lefel polisi, sy’n effeithio ar raddfa a thwf gwirfoddoli.</w:t>
      </w:r>
      <w:r w:rsidR="7AFC0210" w:rsidRPr="00664037">
        <w:rPr>
          <w:rFonts w:ascii="Arial" w:hAnsi="Arial" w:cs="Arial"/>
          <w:color w:val="000000" w:themeColor="text1"/>
          <w:sz w:val="24"/>
          <w:szCs w:val="24"/>
          <w:lang w:val="cy-GB"/>
        </w:rPr>
        <w:t xml:space="preserve"> </w:t>
      </w:r>
      <w:r w:rsidRPr="0022040E">
        <w:rPr>
          <w:rFonts w:ascii="Arial" w:hAnsi="Arial" w:cs="Arial"/>
          <w:color w:val="000000" w:themeColor="text1"/>
          <w:sz w:val="24"/>
          <w:szCs w:val="24"/>
          <w:lang w:val="cy-GB"/>
        </w:rPr>
        <w:t xml:space="preserve">I ba raddau yr ystyrir </w:t>
      </w:r>
      <w:r w:rsidR="0022040E" w:rsidRPr="0022040E">
        <w:rPr>
          <w:rFonts w:ascii="Arial" w:hAnsi="Arial" w:cs="Arial"/>
          <w:color w:val="000000" w:themeColor="text1"/>
          <w:sz w:val="24"/>
          <w:szCs w:val="24"/>
          <w:lang w:val="cy-GB"/>
        </w:rPr>
        <w:t xml:space="preserve">bod </w:t>
      </w:r>
      <w:r w:rsidRPr="0022040E">
        <w:rPr>
          <w:rFonts w:ascii="Arial" w:hAnsi="Arial" w:cs="Arial"/>
          <w:color w:val="000000" w:themeColor="text1"/>
          <w:sz w:val="24"/>
          <w:szCs w:val="24"/>
          <w:lang w:val="cy-GB"/>
        </w:rPr>
        <w:t>gwirfoddoli’n ‘edefyn’ allweddol o strategaethau datblygu’r gweithlu?</w:t>
      </w:r>
      <w:r w:rsidR="7AFC0210" w:rsidRPr="0022040E">
        <w:rPr>
          <w:rFonts w:ascii="Arial" w:hAnsi="Arial" w:cs="Arial"/>
          <w:color w:val="000000" w:themeColor="text1"/>
          <w:sz w:val="24"/>
          <w:szCs w:val="24"/>
          <w:lang w:val="cy-GB"/>
        </w:rPr>
        <w:t xml:space="preserve"> </w:t>
      </w:r>
      <w:r w:rsidR="0022040E" w:rsidRPr="0022040E">
        <w:rPr>
          <w:rFonts w:ascii="Arial" w:hAnsi="Arial" w:cs="Arial"/>
          <w:color w:val="000000" w:themeColor="text1"/>
          <w:sz w:val="24"/>
          <w:szCs w:val="24"/>
          <w:lang w:val="cy-GB"/>
        </w:rPr>
        <w:t>A oes uchelgais neu ddisgwyl i gartrefi gofal ehangu gwirfoddoli, o ran niferoedd a rolau?</w:t>
      </w:r>
      <w:r w:rsidR="7AFC0210" w:rsidRPr="0022040E">
        <w:rPr>
          <w:rFonts w:ascii="Arial" w:hAnsi="Arial" w:cs="Arial"/>
          <w:color w:val="000000" w:themeColor="text1"/>
          <w:sz w:val="24"/>
          <w:szCs w:val="24"/>
          <w:lang w:val="cy-GB"/>
        </w:rPr>
        <w:t xml:space="preserve"> </w:t>
      </w:r>
      <w:r w:rsidR="0022040E" w:rsidRPr="0022040E">
        <w:rPr>
          <w:rFonts w:ascii="Arial" w:hAnsi="Arial" w:cs="Arial"/>
          <w:color w:val="000000" w:themeColor="text1"/>
          <w:sz w:val="24"/>
          <w:szCs w:val="24"/>
          <w:lang w:val="cy-GB"/>
        </w:rPr>
        <w:t>Os felly, pwy sy’n gyrru’r agenda hon ac i ba berwyl?</w:t>
      </w:r>
      <w:r w:rsidR="7AFC0210" w:rsidRPr="0022040E">
        <w:rPr>
          <w:rFonts w:ascii="Arial" w:hAnsi="Arial" w:cs="Arial"/>
          <w:color w:val="000000" w:themeColor="text1"/>
          <w:sz w:val="24"/>
          <w:szCs w:val="24"/>
          <w:lang w:val="cy-GB"/>
        </w:rPr>
        <w:t xml:space="preserve"> </w:t>
      </w:r>
      <w:r w:rsidR="0022040E" w:rsidRPr="0022040E">
        <w:rPr>
          <w:rFonts w:ascii="Arial" w:hAnsi="Arial" w:cs="Arial"/>
          <w:color w:val="000000" w:themeColor="text1"/>
          <w:sz w:val="24"/>
          <w:szCs w:val="24"/>
          <w:lang w:val="cy-GB"/>
        </w:rPr>
        <w:t>Gallwn ond ystyried y cwestiynau hyn ochr yn ochr â’r heriau ehangach yn y gweithlu fel cyflogau isel, denu a chadw staff a hyd yn oed gwestiynau ehangach am rôl gwirfoddolwyr mewn darparu gwasanaethau cyhoeddus.</w:t>
      </w:r>
      <w:r w:rsidR="7AFC0210" w:rsidRPr="0022040E">
        <w:rPr>
          <w:rFonts w:ascii="Arial" w:hAnsi="Arial" w:cs="Arial"/>
          <w:color w:val="000000" w:themeColor="text1"/>
          <w:sz w:val="24"/>
          <w:szCs w:val="24"/>
          <w:lang w:val="cy-GB"/>
        </w:rPr>
        <w:t xml:space="preserve"> </w:t>
      </w:r>
      <w:r w:rsidR="0022040E" w:rsidRPr="0022040E">
        <w:rPr>
          <w:rFonts w:ascii="Arial" w:hAnsi="Arial" w:cs="Arial"/>
          <w:color w:val="000000" w:themeColor="text1"/>
          <w:sz w:val="24"/>
          <w:szCs w:val="24"/>
          <w:lang w:val="cy-GB"/>
        </w:rPr>
        <w:t>Gall gwirfoddoli heb os gyfrannu’n bositif at y cyd-destun gofal cymdeithasol yng Nghymru, ond y cwestiwn yw a ddylai fod angen iddo?</w:t>
      </w:r>
    </w:p>
    <w:p w14:paraId="49D51EEB" w14:textId="267B8A04" w:rsidR="00E94E99" w:rsidRPr="0022040E" w:rsidRDefault="0022040E" w:rsidP="0022040E">
      <w:pPr>
        <w:pStyle w:val="ListParagraph"/>
        <w:numPr>
          <w:ilvl w:val="0"/>
          <w:numId w:val="18"/>
        </w:numPr>
        <w:spacing w:before="180" w:after="180"/>
        <w:ind w:hanging="436"/>
        <w:contextualSpacing w:val="0"/>
        <w:rPr>
          <w:rFonts w:ascii="Arial" w:hAnsi="Arial" w:cs="Arial"/>
          <w:color w:val="000000" w:themeColor="text1"/>
          <w:sz w:val="24"/>
          <w:szCs w:val="24"/>
          <w:lang w:val="cy-GB"/>
        </w:rPr>
      </w:pPr>
      <w:r w:rsidRPr="0022040E">
        <w:rPr>
          <w:rFonts w:ascii="Arial" w:hAnsi="Arial" w:cs="Arial"/>
          <w:color w:val="000000" w:themeColor="text1"/>
          <w:sz w:val="24"/>
          <w:szCs w:val="24"/>
          <w:lang w:val="cy-GB"/>
        </w:rPr>
        <w:t>Mae tystiolaeth o’r gwaith ymchwil cyfyngedig hwn yn awgrymu mai ychydig iawn yw’r effaith ar brofiad gwirfoddolwyr unigol p’un ai yw perchnogaeth a rheolaeth o’r cartrefi’n breifat, cyhoeddus neu’n wirfoddol.</w:t>
      </w:r>
      <w:r w:rsidR="7AFC0210" w:rsidRPr="0022040E">
        <w:rPr>
          <w:rFonts w:ascii="Arial" w:hAnsi="Arial" w:cs="Arial"/>
          <w:color w:val="000000" w:themeColor="text1"/>
          <w:sz w:val="24"/>
          <w:szCs w:val="24"/>
          <w:lang w:val="cy-GB"/>
        </w:rPr>
        <w:t xml:space="preserve"> </w:t>
      </w:r>
      <w:r w:rsidRPr="0022040E">
        <w:rPr>
          <w:rFonts w:ascii="Arial" w:hAnsi="Arial" w:cs="Arial"/>
          <w:color w:val="000000" w:themeColor="text1"/>
          <w:sz w:val="24"/>
          <w:szCs w:val="24"/>
          <w:lang w:val="cy-GB"/>
        </w:rPr>
        <w:t xml:space="preserve">Efallai bod hyn yn rhannol oherwydd nad yw gwirfoddolwyr yn ymddangos i fod yn gwybod, neu’n meddwl am statws </w:t>
      </w:r>
      <w:r w:rsidRPr="0022040E">
        <w:rPr>
          <w:rFonts w:ascii="Arial" w:hAnsi="Arial" w:cs="Arial"/>
          <w:color w:val="000000" w:themeColor="text1"/>
          <w:sz w:val="24"/>
          <w:szCs w:val="24"/>
          <w:lang w:val="cy-GB"/>
        </w:rPr>
        <w:lastRenderedPageBreak/>
        <w:t>perchnogaeth y cartref y maen nhw’n gwirfoddoli ynddo.</w:t>
      </w:r>
      <w:r w:rsidR="7AFC0210" w:rsidRPr="0022040E">
        <w:rPr>
          <w:rFonts w:ascii="Arial" w:hAnsi="Arial" w:cs="Arial"/>
          <w:color w:val="000000" w:themeColor="text1"/>
          <w:sz w:val="24"/>
          <w:szCs w:val="24"/>
          <w:lang w:val="cy-GB"/>
        </w:rPr>
        <w:t xml:space="preserve"> </w:t>
      </w:r>
      <w:r w:rsidRPr="0022040E">
        <w:rPr>
          <w:rFonts w:ascii="Arial" w:hAnsi="Arial" w:cs="Arial"/>
          <w:color w:val="000000" w:themeColor="text1"/>
          <w:sz w:val="24"/>
          <w:szCs w:val="24"/>
          <w:lang w:val="cy-GB"/>
        </w:rPr>
        <w:t>Mae felly’n ddiddorol nodi bod rhai sefydliadau seilwaith sector gwirfoddol efallai wedi mabwysiadu safiad polisi (h.y. o beidio â hyrwyddo gwirfoddoli mewn cartrefi gofal preifat) ar ran darpar</w:t>
      </w:r>
      <w:r w:rsidR="007B35D3">
        <w:rPr>
          <w:rFonts w:ascii="Arial" w:hAnsi="Arial" w:cs="Arial"/>
          <w:color w:val="000000" w:themeColor="text1"/>
          <w:sz w:val="24"/>
          <w:szCs w:val="24"/>
          <w:lang w:val="cy-GB"/>
        </w:rPr>
        <w:t xml:space="preserve"> </w:t>
      </w:r>
      <w:r w:rsidRPr="0022040E">
        <w:rPr>
          <w:rFonts w:ascii="Arial" w:hAnsi="Arial" w:cs="Arial"/>
          <w:color w:val="000000" w:themeColor="text1"/>
          <w:sz w:val="24"/>
          <w:szCs w:val="24"/>
          <w:lang w:val="cy-GB"/>
        </w:rPr>
        <w:t>wirfoddolwyr.</w:t>
      </w:r>
      <w:r w:rsidR="7AFC0210" w:rsidRPr="0022040E">
        <w:rPr>
          <w:rFonts w:ascii="Arial" w:hAnsi="Arial" w:cs="Arial"/>
          <w:color w:val="000000" w:themeColor="text1"/>
          <w:sz w:val="24"/>
          <w:szCs w:val="24"/>
          <w:lang w:val="cy-GB"/>
        </w:rPr>
        <w:t xml:space="preserve"> </w:t>
      </w:r>
      <w:r w:rsidRPr="0022040E">
        <w:rPr>
          <w:rFonts w:ascii="Arial" w:hAnsi="Arial" w:cs="Arial"/>
          <w:color w:val="000000" w:themeColor="text1"/>
          <w:sz w:val="24"/>
          <w:szCs w:val="24"/>
          <w:lang w:val="cy-GB"/>
        </w:rPr>
        <w:t>Byddai goblygiadau hyn yn elwa o fwy o ymchwil.</w:t>
      </w:r>
    </w:p>
    <w:p w14:paraId="0F8CFBB9" w14:textId="4A3D743C" w:rsidR="00E94E99" w:rsidRPr="0022040E" w:rsidRDefault="0022040E" w:rsidP="0022040E">
      <w:pPr>
        <w:pStyle w:val="ListParagraph"/>
        <w:numPr>
          <w:ilvl w:val="0"/>
          <w:numId w:val="18"/>
        </w:numPr>
        <w:spacing w:before="180" w:after="120"/>
        <w:ind w:hanging="436"/>
        <w:contextualSpacing w:val="0"/>
        <w:rPr>
          <w:rFonts w:ascii="Arial" w:hAnsi="Arial" w:cs="Arial"/>
          <w:color w:val="000000" w:themeColor="text1"/>
          <w:sz w:val="24"/>
          <w:szCs w:val="24"/>
          <w:lang w:val="cy-GB"/>
        </w:rPr>
      </w:pPr>
      <w:r w:rsidRPr="0022040E">
        <w:rPr>
          <w:rFonts w:ascii="Arial" w:hAnsi="Arial" w:cs="Arial"/>
          <w:color w:val="000000" w:themeColor="text1"/>
          <w:sz w:val="24"/>
          <w:szCs w:val="24"/>
          <w:lang w:val="cy-GB"/>
        </w:rPr>
        <w:t>Mae’r astudiaeth yma’n cynnig tystiolaeth glir bod y pedwar cyfle i wirfoddoli mewn gofal cymdeithasol a ddisgrifiwyd (MacInnes a Smith, 2022) yn cael eu gwireddu eisoes a hefyd yn rhai y gellid eu datblygu ymhellach:</w:t>
      </w:r>
      <w:r w:rsidR="7AFC0210" w:rsidRPr="0022040E">
        <w:rPr>
          <w:rFonts w:ascii="Arial" w:hAnsi="Arial" w:cs="Arial"/>
          <w:color w:val="000000" w:themeColor="text1"/>
          <w:sz w:val="24"/>
          <w:szCs w:val="24"/>
          <w:lang w:val="cy-GB"/>
        </w:rPr>
        <w:t xml:space="preserve"> </w:t>
      </w:r>
    </w:p>
    <w:p w14:paraId="3495BC6E" w14:textId="63CB9A6E" w:rsidR="00E94E99" w:rsidRPr="00C66C6C" w:rsidRDefault="00C66C6C" w:rsidP="00C66C6C">
      <w:pPr>
        <w:widowControl/>
        <w:numPr>
          <w:ilvl w:val="1"/>
          <w:numId w:val="19"/>
        </w:numPr>
        <w:overflowPunct/>
        <w:autoSpaceDE/>
        <w:autoSpaceDN/>
        <w:adjustRightInd/>
        <w:spacing w:before="120" w:after="180"/>
        <w:textAlignment w:val="auto"/>
        <w:rPr>
          <w:rFonts w:ascii="Arial" w:eastAsia="Calibri" w:hAnsi="Arial" w:cs="Arial"/>
          <w:sz w:val="24"/>
          <w:szCs w:val="24"/>
          <w:lang w:val="cy-GB"/>
        </w:rPr>
      </w:pPr>
      <w:r w:rsidRPr="00C66C6C">
        <w:rPr>
          <w:rFonts w:ascii="Arial" w:eastAsia="Calibri" w:hAnsi="Arial" w:cs="Arial"/>
          <w:sz w:val="24"/>
          <w:szCs w:val="24"/>
          <w:lang w:val="cy-GB"/>
        </w:rPr>
        <w:t xml:space="preserve">hybu </w:t>
      </w:r>
      <w:r w:rsidR="0022040E" w:rsidRPr="00C66C6C">
        <w:rPr>
          <w:rFonts w:ascii="Arial" w:eastAsia="Calibri" w:hAnsi="Arial" w:cs="Arial"/>
          <w:sz w:val="24"/>
          <w:szCs w:val="24"/>
          <w:lang w:val="cy-GB"/>
        </w:rPr>
        <w:t>cyflenwad</w:t>
      </w:r>
      <w:r w:rsidR="7AFC0210" w:rsidRPr="00C66C6C">
        <w:rPr>
          <w:rFonts w:ascii="Arial" w:eastAsia="Calibri" w:hAnsi="Arial" w:cs="Arial"/>
          <w:sz w:val="24"/>
          <w:szCs w:val="24"/>
          <w:lang w:val="cy-GB"/>
        </w:rPr>
        <w:t xml:space="preserve"> </w:t>
      </w:r>
    </w:p>
    <w:p w14:paraId="5928939E" w14:textId="63581A1D" w:rsidR="00E94E99" w:rsidRPr="0022040E" w:rsidRDefault="0022040E" w:rsidP="0022040E">
      <w:pPr>
        <w:widowControl/>
        <w:numPr>
          <w:ilvl w:val="1"/>
          <w:numId w:val="19"/>
        </w:numPr>
        <w:overflowPunct/>
        <w:autoSpaceDE/>
        <w:autoSpaceDN/>
        <w:adjustRightInd/>
        <w:spacing w:before="120" w:after="120"/>
        <w:textAlignment w:val="auto"/>
        <w:rPr>
          <w:rFonts w:ascii="Arial" w:eastAsia="Calibri" w:hAnsi="Arial" w:cs="Arial"/>
          <w:sz w:val="24"/>
          <w:szCs w:val="24"/>
          <w:lang w:val="cy-GB"/>
        </w:rPr>
      </w:pPr>
      <w:r w:rsidRPr="0022040E">
        <w:rPr>
          <w:rFonts w:ascii="Arial" w:eastAsia="Calibri" w:hAnsi="Arial" w:cs="Arial"/>
          <w:sz w:val="24"/>
          <w:szCs w:val="24"/>
          <w:lang w:val="cy-GB"/>
        </w:rPr>
        <w:t>cynyddu galw</w:t>
      </w:r>
      <w:r w:rsidR="7AFC0210" w:rsidRPr="0022040E">
        <w:rPr>
          <w:rFonts w:ascii="Arial" w:eastAsia="Calibri" w:hAnsi="Arial" w:cs="Arial"/>
          <w:sz w:val="24"/>
          <w:szCs w:val="24"/>
          <w:lang w:val="cy-GB"/>
        </w:rPr>
        <w:t xml:space="preserve"> </w:t>
      </w:r>
    </w:p>
    <w:p w14:paraId="0A3DB4CD" w14:textId="723B44FB" w:rsidR="00E94E99" w:rsidRPr="0022040E" w:rsidRDefault="0022040E" w:rsidP="0022040E">
      <w:pPr>
        <w:widowControl/>
        <w:numPr>
          <w:ilvl w:val="1"/>
          <w:numId w:val="19"/>
        </w:numPr>
        <w:overflowPunct/>
        <w:autoSpaceDE/>
        <w:autoSpaceDN/>
        <w:adjustRightInd/>
        <w:spacing w:before="120" w:after="120"/>
        <w:textAlignment w:val="auto"/>
        <w:rPr>
          <w:rFonts w:ascii="Arial" w:eastAsia="Calibri" w:hAnsi="Arial" w:cs="Arial"/>
          <w:sz w:val="24"/>
          <w:szCs w:val="24"/>
          <w:lang w:val="cy-GB"/>
        </w:rPr>
      </w:pPr>
      <w:r w:rsidRPr="0022040E">
        <w:rPr>
          <w:rFonts w:ascii="Arial" w:eastAsia="Calibri" w:hAnsi="Arial" w:cs="Arial"/>
          <w:sz w:val="24"/>
          <w:szCs w:val="24"/>
          <w:lang w:val="cy-GB"/>
        </w:rPr>
        <w:t>mwyhau canlyniadau</w:t>
      </w:r>
      <w:r w:rsidR="7AFC0210" w:rsidRPr="0022040E">
        <w:rPr>
          <w:rFonts w:ascii="Arial" w:eastAsia="Calibri" w:hAnsi="Arial" w:cs="Arial"/>
          <w:sz w:val="24"/>
          <w:szCs w:val="24"/>
          <w:lang w:val="cy-GB"/>
        </w:rPr>
        <w:t xml:space="preserve"> </w:t>
      </w:r>
    </w:p>
    <w:p w14:paraId="40BE4866" w14:textId="2A5B993D" w:rsidR="00E94E99" w:rsidRPr="0022040E" w:rsidRDefault="0022040E" w:rsidP="0022040E">
      <w:pPr>
        <w:widowControl/>
        <w:numPr>
          <w:ilvl w:val="1"/>
          <w:numId w:val="19"/>
        </w:numPr>
        <w:overflowPunct/>
        <w:autoSpaceDE/>
        <w:autoSpaceDN/>
        <w:adjustRightInd/>
        <w:spacing w:before="120" w:after="120"/>
        <w:textAlignment w:val="auto"/>
        <w:rPr>
          <w:rFonts w:ascii="Arial" w:eastAsia="Calibri" w:hAnsi="Arial" w:cs="Arial"/>
          <w:sz w:val="24"/>
          <w:szCs w:val="24"/>
          <w:lang w:val="cy-GB"/>
        </w:rPr>
      </w:pPr>
      <w:r w:rsidRPr="0022040E">
        <w:rPr>
          <w:rFonts w:ascii="Arial" w:eastAsia="Calibri" w:hAnsi="Arial" w:cs="Arial"/>
          <w:sz w:val="24"/>
          <w:szCs w:val="24"/>
          <w:lang w:val="cy-GB"/>
        </w:rPr>
        <w:t>datblygu gyrfaoedd.</w:t>
      </w:r>
      <w:r w:rsidR="7AFC0210" w:rsidRPr="0022040E">
        <w:rPr>
          <w:rFonts w:ascii="Arial" w:eastAsia="Calibri" w:hAnsi="Arial" w:cs="Arial"/>
          <w:sz w:val="24"/>
          <w:szCs w:val="24"/>
          <w:lang w:val="cy-GB"/>
        </w:rPr>
        <w:t xml:space="preserve"> </w:t>
      </w:r>
    </w:p>
    <w:p w14:paraId="3AFD560E" w14:textId="6D140B22" w:rsidR="00E94E99" w:rsidRPr="006F78BD" w:rsidRDefault="0022040E" w:rsidP="006F78BD">
      <w:pPr>
        <w:pStyle w:val="ListParagraph"/>
        <w:numPr>
          <w:ilvl w:val="0"/>
          <w:numId w:val="18"/>
        </w:numPr>
        <w:spacing w:before="180" w:after="120"/>
        <w:ind w:hanging="436"/>
        <w:contextualSpacing w:val="0"/>
        <w:rPr>
          <w:rFonts w:ascii="Arial" w:hAnsi="Arial" w:cs="Arial"/>
          <w:sz w:val="24"/>
          <w:szCs w:val="24"/>
          <w:lang w:val="cy-GB"/>
        </w:rPr>
      </w:pPr>
      <w:r w:rsidRPr="0022040E">
        <w:rPr>
          <w:rFonts w:ascii="Arial" w:hAnsi="Arial" w:cs="Arial"/>
          <w:color w:val="000000" w:themeColor="text1"/>
          <w:sz w:val="24"/>
          <w:szCs w:val="24"/>
          <w:lang w:val="cy-GB"/>
        </w:rPr>
        <w:t>Mae gwirfoddoli mewn cartrefi gofal preswyl i bobl hŷn eisoes yn ychwanegu gwerth sylweddol.</w:t>
      </w:r>
      <w:r w:rsidR="7AFC0210" w:rsidRPr="0022040E">
        <w:rPr>
          <w:rFonts w:ascii="Arial" w:hAnsi="Arial" w:cs="Arial"/>
          <w:sz w:val="24"/>
          <w:szCs w:val="24"/>
          <w:lang w:val="cy-GB"/>
        </w:rPr>
        <w:t xml:space="preserve"> </w:t>
      </w:r>
      <w:r w:rsidRPr="006F78BD">
        <w:rPr>
          <w:rFonts w:ascii="Arial" w:hAnsi="Arial" w:cs="Arial"/>
          <w:sz w:val="24"/>
          <w:szCs w:val="24"/>
          <w:lang w:val="cy-GB"/>
        </w:rPr>
        <w:t xml:space="preserve">Byddai ychwanegu mwy’n gofyn </w:t>
      </w:r>
      <w:r w:rsidR="006F78BD" w:rsidRPr="006F78BD">
        <w:rPr>
          <w:rFonts w:ascii="Arial" w:hAnsi="Arial" w:cs="Arial"/>
          <w:sz w:val="24"/>
          <w:szCs w:val="24"/>
          <w:lang w:val="cy-GB"/>
        </w:rPr>
        <w:t>am bum newid allweddol ar lefel polisi ac ymarfer:</w:t>
      </w:r>
      <w:r w:rsidR="7AFC0210" w:rsidRPr="006F78BD">
        <w:rPr>
          <w:rFonts w:ascii="Arial" w:hAnsi="Arial" w:cs="Arial"/>
          <w:color w:val="000000" w:themeColor="text1"/>
          <w:sz w:val="24"/>
          <w:szCs w:val="24"/>
          <w:lang w:val="cy-GB"/>
        </w:rPr>
        <w:t xml:space="preserve"> </w:t>
      </w:r>
    </w:p>
    <w:p w14:paraId="5157604B" w14:textId="427A555E" w:rsidR="00E94E99" w:rsidRPr="006F78BD" w:rsidRDefault="006F78BD" w:rsidP="006F78BD">
      <w:pPr>
        <w:widowControl/>
        <w:numPr>
          <w:ilvl w:val="1"/>
          <w:numId w:val="21"/>
        </w:numPr>
        <w:overflowPunct/>
        <w:autoSpaceDE/>
        <w:autoSpaceDN/>
        <w:adjustRightInd/>
        <w:spacing w:before="120" w:after="120"/>
        <w:textAlignment w:val="auto"/>
        <w:rPr>
          <w:rFonts w:ascii="Arial" w:eastAsia="Calibri" w:hAnsi="Arial" w:cs="Arial"/>
          <w:sz w:val="24"/>
          <w:szCs w:val="24"/>
          <w:lang w:val="cy-GB"/>
        </w:rPr>
      </w:pPr>
      <w:r w:rsidRPr="006F78BD">
        <w:rPr>
          <w:rFonts w:ascii="Arial" w:eastAsia="Calibri" w:hAnsi="Arial" w:cs="Arial"/>
          <w:sz w:val="24"/>
          <w:szCs w:val="24"/>
          <w:lang w:val="cy-GB"/>
        </w:rPr>
        <w:t>Eglurder polisi ar wirfoddoli mewn gofal cymdeithasol, yn nodi’n glir beth yw maint yr uchelgais a rôl gwirfoddoli mewn strategaethau gweithlu gofal cymdeithasol ehangach yng Nghymru.</w:t>
      </w:r>
      <w:r w:rsidR="7AFC0210" w:rsidRPr="006F78BD">
        <w:rPr>
          <w:rFonts w:ascii="Arial" w:eastAsia="Calibri" w:hAnsi="Arial" w:cs="Arial"/>
          <w:sz w:val="24"/>
          <w:szCs w:val="24"/>
          <w:lang w:val="cy-GB"/>
        </w:rPr>
        <w:t xml:space="preserve"> </w:t>
      </w:r>
    </w:p>
    <w:p w14:paraId="15B85018" w14:textId="606035CC" w:rsidR="00E94E99" w:rsidRPr="008F171E" w:rsidRDefault="008F171E" w:rsidP="008F171E">
      <w:pPr>
        <w:widowControl/>
        <w:numPr>
          <w:ilvl w:val="1"/>
          <w:numId w:val="21"/>
        </w:numPr>
        <w:overflowPunct/>
        <w:autoSpaceDE/>
        <w:autoSpaceDN/>
        <w:adjustRightInd/>
        <w:spacing w:before="120" w:after="120"/>
        <w:textAlignment w:val="auto"/>
        <w:rPr>
          <w:rFonts w:ascii="Arial" w:eastAsia="Calibri" w:hAnsi="Arial" w:cs="Arial"/>
          <w:sz w:val="24"/>
          <w:szCs w:val="24"/>
          <w:lang w:val="cy-GB"/>
        </w:rPr>
      </w:pPr>
      <w:r w:rsidRPr="008F171E">
        <w:rPr>
          <w:rFonts w:asciiTheme="minorBidi" w:hAnsiTheme="minorBidi" w:cstheme="minorBidi"/>
          <w:color w:val="000000" w:themeColor="text1"/>
          <w:sz w:val="24"/>
          <w:szCs w:val="24"/>
          <w:lang w:val="cy-GB"/>
        </w:rPr>
        <w:t>Newid meddylfryd ac agwedd arweinwyr cartrefi gofal (yn enwedig mewn cartrefi preifat a chyhoeddus) o ddull ymatebol ac adweithiol i ddealltwriaeth ac ymrwymiad mwy strategol a gwreiddiedig i werth llawn gwirfoddoli</w:t>
      </w:r>
      <w:r w:rsidR="006F78BD" w:rsidRPr="008F171E">
        <w:rPr>
          <w:rFonts w:ascii="Arial" w:eastAsia="Calibri" w:hAnsi="Arial" w:cs="Arial"/>
          <w:sz w:val="24"/>
          <w:szCs w:val="24"/>
          <w:lang w:val="cy-GB"/>
        </w:rPr>
        <w:t>.</w:t>
      </w:r>
      <w:r w:rsidR="7AFC0210" w:rsidRPr="008F171E">
        <w:rPr>
          <w:rFonts w:ascii="Arial" w:eastAsia="Calibri" w:hAnsi="Arial" w:cs="Arial"/>
          <w:sz w:val="24"/>
          <w:szCs w:val="24"/>
          <w:lang w:val="cy-GB"/>
        </w:rPr>
        <w:t xml:space="preserve"> </w:t>
      </w:r>
    </w:p>
    <w:p w14:paraId="1A715610" w14:textId="0F7E6595" w:rsidR="00E94E99" w:rsidRPr="006F78BD" w:rsidRDefault="00B56B61" w:rsidP="006F78BD">
      <w:pPr>
        <w:widowControl/>
        <w:numPr>
          <w:ilvl w:val="1"/>
          <w:numId w:val="21"/>
        </w:numPr>
        <w:overflowPunct/>
        <w:autoSpaceDE/>
        <w:autoSpaceDN/>
        <w:adjustRightInd/>
        <w:spacing w:before="120" w:after="120"/>
        <w:textAlignment w:val="auto"/>
        <w:rPr>
          <w:rFonts w:ascii="Arial" w:eastAsia="Calibri" w:hAnsi="Arial" w:cs="Arial"/>
          <w:sz w:val="24"/>
          <w:szCs w:val="24"/>
          <w:lang w:val="cy-GB"/>
        </w:rPr>
      </w:pPr>
      <w:r>
        <w:rPr>
          <w:rFonts w:ascii="Arial" w:hAnsi="Arial" w:cs="Arial"/>
          <w:sz w:val="24"/>
          <w:szCs w:val="24"/>
          <w:lang w:val="cy-GB"/>
        </w:rPr>
        <w:t>Datblygu’r gallu a’r capasiti i reoli gwirfoddolwyr ar lefel weithredol mewn cartrefi gofal a chydnabod hyn fel sgil benodol sy’n creu galwadau ar yr amser prin sydd gan staff cartrefi gofal yn barod.</w:t>
      </w:r>
    </w:p>
    <w:p w14:paraId="45BAEAD7" w14:textId="5086083C" w:rsidR="00E94E99" w:rsidRPr="006F78BD" w:rsidRDefault="006F78BD" w:rsidP="006F78BD">
      <w:pPr>
        <w:widowControl/>
        <w:numPr>
          <w:ilvl w:val="1"/>
          <w:numId w:val="21"/>
        </w:numPr>
        <w:overflowPunct/>
        <w:autoSpaceDE/>
        <w:autoSpaceDN/>
        <w:adjustRightInd/>
        <w:spacing w:before="120" w:after="120"/>
        <w:textAlignment w:val="auto"/>
        <w:rPr>
          <w:rFonts w:ascii="Arial" w:eastAsia="Calibri" w:hAnsi="Arial" w:cs="Arial"/>
          <w:sz w:val="24"/>
          <w:szCs w:val="24"/>
          <w:lang w:val="cy-GB"/>
        </w:rPr>
      </w:pPr>
      <w:r w:rsidRPr="006F78BD">
        <w:rPr>
          <w:rFonts w:ascii="Arial" w:eastAsia="Calibri" w:hAnsi="Arial" w:cs="Arial"/>
          <w:sz w:val="24"/>
          <w:szCs w:val="24"/>
          <w:lang w:val="cy-GB"/>
        </w:rPr>
        <w:t>Ffocws parhaus ar osgoi dyblygu wrth greu adnoddau i gefnogi gwirfoddoli.</w:t>
      </w:r>
      <w:r w:rsidR="7AFC0210" w:rsidRPr="006F78BD">
        <w:rPr>
          <w:rFonts w:ascii="Arial" w:eastAsia="Calibri" w:hAnsi="Arial" w:cs="Arial"/>
          <w:sz w:val="24"/>
          <w:szCs w:val="24"/>
          <w:lang w:val="cy-GB"/>
        </w:rPr>
        <w:t xml:space="preserve"> </w:t>
      </w:r>
      <w:r w:rsidRPr="006F78BD">
        <w:rPr>
          <w:rFonts w:ascii="Arial" w:eastAsia="Calibri" w:hAnsi="Arial" w:cs="Arial"/>
          <w:sz w:val="24"/>
          <w:szCs w:val="24"/>
          <w:lang w:val="cy-GB"/>
        </w:rPr>
        <w:t>I wneud hyn, mae hefyd angen sicrhau bod cynnwys yr adnoddau hyn (e.e. sut i ddarparu’r agweddau gweithredol ar wirfoddoli’n llwyddiannus) yn dod gydag adnoddau i gefnogi’r newid mwy strategol a ddisgrifir uchod.</w:t>
      </w:r>
      <w:r w:rsidR="7AFC0210" w:rsidRPr="006F78BD">
        <w:rPr>
          <w:rFonts w:ascii="Arial" w:eastAsia="Calibri" w:hAnsi="Arial" w:cs="Arial"/>
          <w:sz w:val="24"/>
          <w:szCs w:val="24"/>
          <w:lang w:val="cy-GB"/>
        </w:rPr>
        <w:t xml:space="preserve"> </w:t>
      </w:r>
    </w:p>
    <w:p w14:paraId="18F94549" w14:textId="556A7EA7" w:rsidR="00E94E99" w:rsidRPr="006F78BD" w:rsidRDefault="006F78BD" w:rsidP="006F78BD">
      <w:pPr>
        <w:widowControl/>
        <w:numPr>
          <w:ilvl w:val="1"/>
          <w:numId w:val="21"/>
        </w:numPr>
        <w:overflowPunct/>
        <w:autoSpaceDE/>
        <w:autoSpaceDN/>
        <w:adjustRightInd/>
        <w:spacing w:before="120" w:after="120"/>
        <w:textAlignment w:val="auto"/>
        <w:rPr>
          <w:rFonts w:ascii="Arial" w:eastAsia="Calibri" w:hAnsi="Arial" w:cs="Arial"/>
          <w:sz w:val="24"/>
          <w:szCs w:val="24"/>
          <w:lang w:val="cy-GB"/>
        </w:rPr>
      </w:pPr>
      <w:r w:rsidRPr="006F78BD">
        <w:rPr>
          <w:rFonts w:ascii="Arial" w:eastAsia="Calibri" w:hAnsi="Arial" w:cs="Arial"/>
          <w:sz w:val="24"/>
          <w:szCs w:val="24"/>
          <w:lang w:val="cy-GB"/>
        </w:rPr>
        <w:t>Dull cymorth ar gyfer gwirfoddoli mewn cartrefi gofal sy’n canolbwyntio ar greu gallu a chapasiti cynaliadwy ym mhob cartref, yn hytrach na ffocws ar gymorth allanol tymor byr gan drydydd partïon, sy’n agored i gael ei effeithio gan newidiadau cyllido.</w:t>
      </w:r>
      <w:r w:rsidR="7AFC0210" w:rsidRPr="006F78BD">
        <w:rPr>
          <w:rFonts w:ascii="Arial" w:eastAsia="Calibri" w:hAnsi="Arial" w:cs="Arial"/>
          <w:sz w:val="24"/>
          <w:szCs w:val="24"/>
          <w:lang w:val="cy-GB"/>
        </w:rPr>
        <w:t xml:space="preserve"> </w:t>
      </w:r>
    </w:p>
    <w:p w14:paraId="28DA14A3" w14:textId="6E3DB937" w:rsidR="00E94E99" w:rsidRPr="006F78BD" w:rsidRDefault="006F78BD" w:rsidP="006F78BD">
      <w:pPr>
        <w:pStyle w:val="ListParagraph"/>
        <w:numPr>
          <w:ilvl w:val="0"/>
          <w:numId w:val="18"/>
        </w:numPr>
        <w:spacing w:before="180" w:after="120"/>
        <w:ind w:hanging="436"/>
        <w:contextualSpacing w:val="0"/>
        <w:rPr>
          <w:rFonts w:ascii="Arial" w:hAnsi="Arial" w:cs="Arial"/>
          <w:color w:val="000000" w:themeColor="text1"/>
          <w:sz w:val="24"/>
          <w:szCs w:val="24"/>
          <w:lang w:val="cy-GB"/>
        </w:rPr>
      </w:pPr>
      <w:r w:rsidRPr="006F78BD">
        <w:rPr>
          <w:rFonts w:ascii="Arial" w:hAnsi="Arial" w:cs="Arial"/>
          <w:color w:val="000000" w:themeColor="text1"/>
          <w:sz w:val="24"/>
          <w:szCs w:val="24"/>
          <w:lang w:val="cy-GB"/>
        </w:rPr>
        <w:t xml:space="preserve">Mae’n ymddangos bod y </w:t>
      </w:r>
      <w:r w:rsidR="00235E40">
        <w:rPr>
          <w:rFonts w:ascii="Arial" w:hAnsi="Arial" w:cs="Arial"/>
          <w:color w:val="000000" w:themeColor="text1"/>
          <w:sz w:val="24"/>
          <w:szCs w:val="24"/>
          <w:lang w:val="cy-GB"/>
        </w:rPr>
        <w:t>‘</w:t>
      </w:r>
      <w:r w:rsidRPr="006F78BD">
        <w:rPr>
          <w:rFonts w:ascii="Arial" w:hAnsi="Arial" w:cs="Arial"/>
          <w:color w:val="000000" w:themeColor="text1"/>
          <w:sz w:val="24"/>
          <w:szCs w:val="24"/>
          <w:lang w:val="cy-GB"/>
        </w:rPr>
        <w:t>sefyllfa ddelfrydol</w:t>
      </w:r>
      <w:r w:rsidR="00235E40">
        <w:rPr>
          <w:rFonts w:ascii="Arial" w:hAnsi="Arial" w:cs="Arial"/>
          <w:color w:val="000000" w:themeColor="text1"/>
          <w:sz w:val="24"/>
          <w:szCs w:val="24"/>
          <w:lang w:val="cy-GB"/>
        </w:rPr>
        <w:t>’</w:t>
      </w:r>
      <w:r w:rsidRPr="006F78BD">
        <w:rPr>
          <w:rFonts w:ascii="Arial" w:hAnsi="Arial" w:cs="Arial"/>
          <w:color w:val="000000" w:themeColor="text1"/>
          <w:sz w:val="24"/>
          <w:szCs w:val="24"/>
          <w:lang w:val="cy-GB"/>
        </w:rPr>
        <w:t xml:space="preserve"> gyda gwirfoddoli’n digwydd:</w:t>
      </w:r>
      <w:r w:rsidR="7AFC0210" w:rsidRPr="006F78BD">
        <w:rPr>
          <w:rFonts w:ascii="Arial" w:hAnsi="Arial" w:cs="Arial"/>
          <w:color w:val="000000" w:themeColor="text1"/>
          <w:sz w:val="24"/>
          <w:szCs w:val="24"/>
          <w:lang w:val="cy-GB"/>
        </w:rPr>
        <w:t xml:space="preserve"> </w:t>
      </w:r>
    </w:p>
    <w:p w14:paraId="6B6A3F86" w14:textId="6C507B70" w:rsidR="00E94E99" w:rsidRPr="006F78BD" w:rsidRDefault="006F78BD" w:rsidP="006F78BD">
      <w:pPr>
        <w:widowControl/>
        <w:numPr>
          <w:ilvl w:val="1"/>
          <w:numId w:val="19"/>
        </w:numPr>
        <w:overflowPunct/>
        <w:autoSpaceDE/>
        <w:autoSpaceDN/>
        <w:adjustRightInd/>
        <w:spacing w:before="120" w:after="120"/>
        <w:textAlignment w:val="auto"/>
        <w:rPr>
          <w:rFonts w:ascii="Arial" w:eastAsia="Calibri" w:hAnsi="Arial" w:cs="Arial"/>
          <w:sz w:val="24"/>
          <w:szCs w:val="24"/>
          <w:lang w:val="cy-GB"/>
        </w:rPr>
      </w:pPr>
      <w:r w:rsidRPr="006F78BD">
        <w:rPr>
          <w:rFonts w:ascii="Arial" w:eastAsia="Calibri" w:hAnsi="Arial" w:cs="Arial"/>
          <w:sz w:val="24"/>
          <w:szCs w:val="24"/>
          <w:lang w:val="cy-GB"/>
        </w:rPr>
        <w:t>pan fydd cymhellion unigolion yn cyd-fynd â chenhadaeth ac ethos y sefydliad;</w:t>
      </w:r>
      <w:r w:rsidR="7AFC0210" w:rsidRPr="006F78BD">
        <w:rPr>
          <w:rFonts w:ascii="Arial" w:eastAsia="Calibri" w:hAnsi="Arial" w:cs="Arial"/>
          <w:sz w:val="24"/>
          <w:szCs w:val="24"/>
          <w:lang w:val="cy-GB"/>
        </w:rPr>
        <w:t xml:space="preserve"> </w:t>
      </w:r>
    </w:p>
    <w:p w14:paraId="525F8466" w14:textId="17A56623" w:rsidR="00E94E99" w:rsidRPr="00672CDC" w:rsidRDefault="006F78BD" w:rsidP="00672CDC">
      <w:pPr>
        <w:widowControl/>
        <w:numPr>
          <w:ilvl w:val="1"/>
          <w:numId w:val="19"/>
        </w:numPr>
        <w:overflowPunct/>
        <w:autoSpaceDE/>
        <w:autoSpaceDN/>
        <w:adjustRightInd/>
        <w:spacing w:before="120" w:after="120"/>
        <w:textAlignment w:val="auto"/>
        <w:rPr>
          <w:rFonts w:ascii="Arial" w:eastAsia="Calibri" w:hAnsi="Arial" w:cs="Arial"/>
          <w:sz w:val="24"/>
          <w:szCs w:val="24"/>
          <w:lang w:val="cy-GB"/>
        </w:rPr>
      </w:pPr>
      <w:r w:rsidRPr="00672CDC">
        <w:rPr>
          <w:rFonts w:ascii="Arial" w:eastAsia="Calibri" w:hAnsi="Arial" w:cs="Arial"/>
          <w:sz w:val="24"/>
          <w:szCs w:val="24"/>
          <w:lang w:val="cy-GB"/>
        </w:rPr>
        <w:t xml:space="preserve">pan fydd y rhain yn rhan o amgylchedd polisi </w:t>
      </w:r>
      <w:r w:rsidR="00672CDC" w:rsidRPr="00672CDC">
        <w:rPr>
          <w:rFonts w:ascii="Arial" w:eastAsia="Calibri" w:hAnsi="Arial" w:cs="Arial"/>
          <w:sz w:val="24"/>
          <w:szCs w:val="24"/>
          <w:lang w:val="cy-GB"/>
        </w:rPr>
        <w:t>ac ariannu</w:t>
      </w:r>
      <w:r w:rsidRPr="00672CDC">
        <w:rPr>
          <w:rFonts w:ascii="Arial" w:eastAsia="Calibri" w:hAnsi="Arial" w:cs="Arial"/>
          <w:sz w:val="24"/>
          <w:szCs w:val="24"/>
          <w:lang w:val="cy-GB"/>
        </w:rPr>
        <w:t xml:space="preserve"> cefnogol ehangach;</w:t>
      </w:r>
    </w:p>
    <w:p w14:paraId="589F94AD" w14:textId="60C753F2" w:rsidR="00E94E99" w:rsidRPr="000620CA" w:rsidRDefault="006F78BD" w:rsidP="000620CA">
      <w:pPr>
        <w:widowControl/>
        <w:numPr>
          <w:ilvl w:val="1"/>
          <w:numId w:val="19"/>
        </w:numPr>
        <w:overflowPunct/>
        <w:autoSpaceDE/>
        <w:autoSpaceDN/>
        <w:adjustRightInd/>
        <w:spacing w:before="120" w:after="120"/>
        <w:textAlignment w:val="auto"/>
        <w:rPr>
          <w:rFonts w:ascii="Arial" w:eastAsia="Calibri" w:hAnsi="Arial" w:cs="Arial"/>
          <w:sz w:val="24"/>
          <w:szCs w:val="24"/>
          <w:lang w:val="cy-GB"/>
        </w:rPr>
      </w:pPr>
      <w:r w:rsidRPr="000620CA">
        <w:rPr>
          <w:rFonts w:ascii="Arial" w:eastAsia="Calibri" w:hAnsi="Arial" w:cs="Arial"/>
          <w:sz w:val="24"/>
          <w:szCs w:val="24"/>
          <w:lang w:val="cy-GB"/>
        </w:rPr>
        <w:t xml:space="preserve">pan fydd gwirfoddolwyr </w:t>
      </w:r>
      <w:r w:rsidR="000620CA" w:rsidRPr="000620CA">
        <w:rPr>
          <w:rFonts w:ascii="Arial" w:eastAsia="Calibri" w:hAnsi="Arial" w:cs="Arial"/>
          <w:sz w:val="24"/>
          <w:szCs w:val="24"/>
          <w:lang w:val="cy-GB"/>
        </w:rPr>
        <w:t>wedi eu cymell gan y</w:t>
      </w:r>
      <w:r w:rsidRPr="000620CA">
        <w:rPr>
          <w:rFonts w:ascii="Arial" w:eastAsia="Calibri" w:hAnsi="Arial" w:cs="Arial"/>
          <w:sz w:val="24"/>
          <w:szCs w:val="24"/>
          <w:lang w:val="cy-GB"/>
        </w:rPr>
        <w:t xml:space="preserve"> cyfle i </w:t>
      </w:r>
      <w:r w:rsidR="000620CA" w:rsidRPr="000620CA">
        <w:rPr>
          <w:rFonts w:ascii="Arial" w:eastAsia="Calibri" w:hAnsi="Arial" w:cs="Arial"/>
          <w:sz w:val="24"/>
          <w:szCs w:val="24"/>
          <w:lang w:val="cy-GB"/>
        </w:rPr>
        <w:t>gael effaith</w:t>
      </w:r>
      <w:r w:rsidRPr="000620CA">
        <w:rPr>
          <w:rFonts w:ascii="Arial" w:eastAsia="Calibri" w:hAnsi="Arial" w:cs="Arial"/>
          <w:sz w:val="24"/>
          <w:szCs w:val="24"/>
          <w:lang w:val="cy-GB"/>
        </w:rPr>
        <w:t xml:space="preserve"> bositif ar ansawdd bywyd preswylwyr; a</w:t>
      </w:r>
    </w:p>
    <w:p w14:paraId="3573A5C2" w14:textId="5C0D2422" w:rsidR="00E94E99" w:rsidRPr="000620CA" w:rsidRDefault="000620CA" w:rsidP="000620CA">
      <w:pPr>
        <w:widowControl/>
        <w:numPr>
          <w:ilvl w:val="1"/>
          <w:numId w:val="19"/>
        </w:numPr>
        <w:overflowPunct/>
        <w:autoSpaceDE/>
        <w:autoSpaceDN/>
        <w:adjustRightInd/>
        <w:spacing w:before="120" w:after="120"/>
        <w:textAlignment w:val="auto"/>
        <w:rPr>
          <w:rFonts w:ascii="Arial" w:eastAsia="Calibri" w:hAnsi="Arial" w:cs="Arial"/>
          <w:sz w:val="24"/>
          <w:szCs w:val="24"/>
          <w:lang w:val="cy-GB"/>
        </w:rPr>
      </w:pPr>
      <w:r w:rsidRPr="000620CA">
        <w:rPr>
          <w:rFonts w:ascii="Arial" w:eastAsia="Calibri" w:hAnsi="Arial" w:cs="Arial"/>
          <w:sz w:val="24"/>
          <w:szCs w:val="24"/>
          <w:lang w:val="cy-GB"/>
        </w:rPr>
        <w:t>pan fydd gan wirfoddolwyr ddigon o amser i ymrwymo a gwneud gwahaniaeth dros gyfnod hirach.</w:t>
      </w:r>
      <w:r w:rsidR="7AFC0210" w:rsidRPr="000620CA">
        <w:rPr>
          <w:rFonts w:ascii="Arial" w:eastAsia="Calibri" w:hAnsi="Arial" w:cs="Arial"/>
          <w:sz w:val="24"/>
          <w:szCs w:val="24"/>
          <w:lang w:val="cy-GB"/>
        </w:rPr>
        <w:t xml:space="preserve"> </w:t>
      </w:r>
    </w:p>
    <w:p w14:paraId="3941FEB4" w14:textId="2BE75627" w:rsidR="00E94E99" w:rsidRPr="00756280" w:rsidRDefault="00E94E99" w:rsidP="7CBB2612">
      <w:pPr>
        <w:widowControl/>
        <w:overflowPunct/>
        <w:autoSpaceDE/>
        <w:autoSpaceDN/>
        <w:adjustRightInd/>
        <w:spacing w:before="120" w:after="120"/>
        <w:textAlignment w:val="auto"/>
        <w:rPr>
          <w:rFonts w:asciiTheme="minorBidi" w:eastAsia="Calibri" w:hAnsiTheme="minorBidi" w:cstheme="minorBidi"/>
          <w:kern w:val="2"/>
          <w:sz w:val="24"/>
          <w:szCs w:val="24"/>
          <w:lang w:val="cy-GB"/>
          <w14:ligatures w14:val="standardContextual"/>
        </w:rPr>
      </w:pPr>
      <w:r w:rsidRPr="00756280">
        <w:rPr>
          <w:rFonts w:asciiTheme="minorBidi" w:eastAsia="Calibri" w:hAnsiTheme="minorBidi" w:cstheme="minorBidi"/>
          <w:kern w:val="2"/>
          <w:sz w:val="24"/>
          <w:szCs w:val="24"/>
          <w:lang w:val="cy-GB"/>
          <w14:ligatures w14:val="standardContextual"/>
        </w:rPr>
        <w:br w:type="page"/>
      </w:r>
    </w:p>
    <w:p w14:paraId="7C9BBAEB" w14:textId="70CEF2F2" w:rsidR="00A53DA6" w:rsidRPr="000620CA" w:rsidRDefault="000620CA" w:rsidP="000620CA">
      <w:pPr>
        <w:pStyle w:val="Heading1"/>
        <w:numPr>
          <w:ilvl w:val="0"/>
          <w:numId w:val="3"/>
        </w:numPr>
        <w:pBdr>
          <w:top w:val="dotted" w:sz="4" w:space="6" w:color="auto"/>
          <w:bottom w:val="dotted" w:sz="4" w:space="6" w:color="auto"/>
        </w:pBdr>
        <w:shd w:val="clear" w:color="auto" w:fill="FFFFFF" w:themeFill="background1" w:themeFillTint="00" w:themeFillShade="F3"/>
        <w:tabs>
          <w:tab w:val="clear" w:pos="6480"/>
        </w:tabs>
        <w:spacing w:before="0" w:after="360"/>
        <w:ind w:left="426" w:hanging="426"/>
        <w:jc w:val="center"/>
        <w:rPr>
          <w:rFonts w:asciiTheme="minorBidi" w:hAnsiTheme="minorBidi" w:cstheme="minorBidi"/>
          <w:caps/>
          <w:color w:val="C00000"/>
          <w:sz w:val="28"/>
          <w:szCs w:val="28"/>
          <w:lang w:val="cy-GB"/>
        </w:rPr>
      </w:pPr>
      <w:bookmarkStart w:id="16" w:name="_Toc195275320"/>
      <w:r w:rsidRPr="000620CA">
        <w:rPr>
          <w:rFonts w:asciiTheme="minorBidi" w:hAnsiTheme="minorBidi" w:cstheme="minorBidi"/>
          <w:caps/>
          <w:color w:val="C00000"/>
          <w:sz w:val="28"/>
          <w:szCs w:val="28"/>
          <w:lang w:val="cy-GB"/>
        </w:rPr>
        <w:lastRenderedPageBreak/>
        <w:t>Rhagarweiniad</w:t>
      </w:r>
      <w:bookmarkEnd w:id="16"/>
    </w:p>
    <w:p w14:paraId="661FC73C" w14:textId="30C8799A" w:rsidR="000C1295" w:rsidRPr="000620CA" w:rsidRDefault="000620CA" w:rsidP="000620CA">
      <w:pPr>
        <w:pStyle w:val="Heading2"/>
        <w:numPr>
          <w:ilvl w:val="1"/>
          <w:numId w:val="5"/>
        </w:numPr>
        <w:tabs>
          <w:tab w:val="clear" w:pos="6480"/>
        </w:tabs>
        <w:spacing w:before="240" w:after="120" w:line="252" w:lineRule="auto"/>
        <w:ind w:left="709" w:hanging="709"/>
        <w:rPr>
          <w:rFonts w:asciiTheme="minorBidi" w:hAnsiTheme="minorBidi" w:cstheme="minorBidi"/>
          <w:bCs w:val="0"/>
          <w:caps/>
          <w:color w:val="C00000"/>
          <w:spacing w:val="10"/>
          <w:sz w:val="26"/>
          <w:szCs w:val="26"/>
          <w:lang w:val="cy-GB" w:bidi="en-US"/>
        </w:rPr>
      </w:pPr>
      <w:bookmarkStart w:id="17" w:name="_Toc195275321"/>
      <w:r w:rsidRPr="000620CA">
        <w:rPr>
          <w:rFonts w:asciiTheme="minorBidi" w:hAnsiTheme="minorBidi" w:cstheme="minorBidi"/>
          <w:bCs w:val="0"/>
          <w:caps/>
          <w:color w:val="C00000"/>
          <w:spacing w:val="10"/>
          <w:sz w:val="26"/>
          <w:szCs w:val="26"/>
          <w:lang w:val="cy-GB" w:bidi="en-US"/>
        </w:rPr>
        <w:t>Cefndir</w:t>
      </w:r>
      <w:bookmarkEnd w:id="17"/>
    </w:p>
    <w:p w14:paraId="22AC56E7" w14:textId="0CF47301" w:rsidR="0048410B" w:rsidRPr="00756280" w:rsidRDefault="00B56B61" w:rsidP="000C5A04">
      <w:pPr>
        <w:widowControl/>
        <w:overflowPunct/>
        <w:autoSpaceDE/>
        <w:autoSpaceDN/>
        <w:adjustRightInd/>
        <w:spacing w:after="160" w:line="259" w:lineRule="auto"/>
        <w:textAlignment w:val="auto"/>
        <w:rPr>
          <w:rFonts w:asciiTheme="minorBidi" w:hAnsiTheme="minorBidi" w:cstheme="minorBidi"/>
          <w:sz w:val="24"/>
          <w:szCs w:val="24"/>
          <w:lang w:val="cy-GB"/>
        </w:rPr>
      </w:pPr>
      <w:r>
        <w:rPr>
          <w:rFonts w:ascii="Arial" w:hAnsi="Arial" w:cs="Arial"/>
          <w:sz w:val="24"/>
          <w:szCs w:val="24"/>
          <w:lang w:val="cy-GB"/>
        </w:rPr>
        <w:t>Gwelodd y deng mlynedd ddiwethaf newid mawr yn y tirlun polisi iechyd a gofal yng Nghymru. Gyda’i hamcanion trawsnewidiol, roedd Deddf Gwasanaethau Cymdeithasol a Llesiant (Cymru) 2014 yn gwreiddio’r dull ataliol o weithio mewn cyfraith gan roi cyd-gynhyrchu wrth galon iechyd a gofal. Yn yr un flwyddyn, roedd y cynllun gofal iechyd darbodus</w:t>
      </w:r>
      <w:r w:rsidR="00FF26A6" w:rsidRPr="0099285D">
        <w:rPr>
          <w:rFonts w:asciiTheme="minorBidi" w:hAnsiTheme="minorBidi" w:cstheme="minorBidi"/>
          <w:sz w:val="24"/>
          <w:szCs w:val="24"/>
          <w:vertAlign w:val="superscript"/>
        </w:rPr>
        <w:footnoteReference w:id="2"/>
      </w:r>
      <w:r w:rsidR="00FF26A6" w:rsidRPr="0099285D">
        <w:rPr>
          <w:rFonts w:asciiTheme="minorBidi" w:hAnsiTheme="minorBidi" w:cstheme="minorBidi"/>
          <w:sz w:val="24"/>
          <w:szCs w:val="24"/>
        </w:rPr>
        <w:t xml:space="preserve"> </w:t>
      </w:r>
      <w:r>
        <w:rPr>
          <w:rFonts w:ascii="Arial" w:hAnsi="Arial" w:cs="Arial"/>
          <w:sz w:val="24"/>
          <w:szCs w:val="24"/>
          <w:lang w:val="cy-GB"/>
        </w:rPr>
        <w:t xml:space="preserve"> yn </w:t>
      </w:r>
      <w:r w:rsidR="00FF26A6">
        <w:rPr>
          <w:rFonts w:ascii="Arial" w:hAnsi="Arial" w:cs="Arial"/>
          <w:sz w:val="24"/>
          <w:szCs w:val="24"/>
          <w:lang w:val="cy-GB"/>
        </w:rPr>
        <w:t>rhoi</w:t>
      </w:r>
      <w:r>
        <w:rPr>
          <w:rFonts w:ascii="Arial" w:hAnsi="Arial" w:cs="Arial"/>
          <w:sz w:val="24"/>
          <w:szCs w:val="24"/>
          <w:lang w:val="cy-GB"/>
        </w:rPr>
        <w:t xml:space="preserve"> ail-ffocws ategol ar ddarpar</w:t>
      </w:r>
      <w:r w:rsidR="00FF26A6">
        <w:rPr>
          <w:rFonts w:ascii="Arial" w:hAnsi="Arial" w:cs="Arial"/>
          <w:sz w:val="24"/>
          <w:szCs w:val="24"/>
          <w:lang w:val="cy-GB"/>
        </w:rPr>
        <w:t>u</w:t>
      </w:r>
      <w:r>
        <w:rPr>
          <w:rFonts w:ascii="Arial" w:hAnsi="Arial" w:cs="Arial"/>
          <w:sz w:val="24"/>
          <w:szCs w:val="24"/>
          <w:lang w:val="cy-GB"/>
        </w:rPr>
        <w:t xml:space="preserve"> iechyd yn y gymuned ac yn atgyfnerthu’r egwyddor o weithio gyda phobl mewn ffordd gyd-gynhyrchiol. Ymhen blwyddyn, o dan Ddeddf Llesiant Cenedlaethau'r Dyfodol (Cymru) 2015</w:t>
      </w:r>
      <w:r w:rsidR="00FF26A6" w:rsidRPr="0099285D">
        <w:rPr>
          <w:rFonts w:asciiTheme="minorBidi" w:hAnsiTheme="minorBidi" w:cstheme="minorBidi"/>
          <w:sz w:val="24"/>
          <w:szCs w:val="24"/>
          <w:vertAlign w:val="superscript"/>
        </w:rPr>
        <w:footnoteReference w:id="3"/>
      </w:r>
      <w:r>
        <w:rPr>
          <w:rFonts w:ascii="Arial" w:hAnsi="Arial" w:cs="Arial"/>
          <w:sz w:val="24"/>
          <w:szCs w:val="24"/>
          <w:lang w:val="cy-GB"/>
        </w:rPr>
        <w:t>, roedd yn ofynnol i gyrff cyhoeddus, gan gynnwys awdurdodau lleol a byrddau iechyd, roi cynaliadwyedd hirdymor ar flaen yr agenda a gweithio’n gydweithredol i atal a mynd i’r afael â phroblemau</w:t>
      </w:r>
      <w:r w:rsidR="000275F5">
        <w:rPr>
          <w:rFonts w:ascii="Arial" w:hAnsi="Arial" w:cs="Arial"/>
          <w:sz w:val="24"/>
          <w:szCs w:val="24"/>
          <w:lang w:val="cy-GB"/>
        </w:rPr>
        <w:t>, gan</w:t>
      </w:r>
      <w:r>
        <w:rPr>
          <w:rFonts w:ascii="Arial" w:hAnsi="Arial" w:cs="Arial"/>
          <w:sz w:val="24"/>
          <w:szCs w:val="24"/>
          <w:lang w:val="cy-GB"/>
        </w:rPr>
        <w:t xml:space="preserve"> atgyfnerthu’r ffocws ar les, canlyniadau a chydweithredu ymhellach. </w:t>
      </w:r>
      <w:r w:rsidR="000275F5">
        <w:rPr>
          <w:rFonts w:ascii="Arial" w:hAnsi="Arial" w:cs="Arial"/>
          <w:sz w:val="24"/>
          <w:szCs w:val="24"/>
          <w:lang w:val="cy-GB"/>
        </w:rPr>
        <w:t>Roedd</w:t>
      </w:r>
      <w:r>
        <w:rPr>
          <w:rFonts w:ascii="Arial" w:hAnsi="Arial" w:cs="Arial"/>
          <w:sz w:val="24"/>
          <w:szCs w:val="24"/>
          <w:lang w:val="cy-GB"/>
        </w:rPr>
        <w:t xml:space="preserve"> cyhoeddiad rai blynyddoedd wedyn, ‘Cymru Iachach’ (Llywodraeth Cymru, 2021), </w:t>
      </w:r>
      <w:r w:rsidR="000275F5">
        <w:rPr>
          <w:rFonts w:ascii="Arial" w:hAnsi="Arial" w:cs="Arial"/>
          <w:sz w:val="24"/>
          <w:szCs w:val="24"/>
          <w:lang w:val="cy-GB"/>
        </w:rPr>
        <w:t>yn cyflwyno</w:t>
      </w:r>
      <w:r>
        <w:rPr>
          <w:rFonts w:ascii="Arial" w:hAnsi="Arial" w:cs="Arial"/>
          <w:sz w:val="24"/>
          <w:szCs w:val="24"/>
          <w:lang w:val="cy-GB"/>
        </w:rPr>
        <w:t xml:space="preserve"> gweledigaeth hirdymor o ‘ddull system-gyfan o ddarparu iechyd a gofal cymdeithasol’, gyda ffocws ar iechyd a lles ac atal salwch. Ers hynny mae amrywiol raglenni a chynlluniau ariannu wedi eu datblygu i helpu i droi’r weledigaeth yn ymarfer.</w:t>
      </w:r>
    </w:p>
    <w:p w14:paraId="488EAC9E" w14:textId="00E50968" w:rsidR="0048410B" w:rsidRPr="00756280" w:rsidRDefault="000620CA" w:rsidP="000620CA">
      <w:pPr>
        <w:widowControl/>
        <w:overflowPunct/>
        <w:autoSpaceDE/>
        <w:autoSpaceDN/>
        <w:adjustRightInd/>
        <w:spacing w:after="160" w:line="259" w:lineRule="auto"/>
        <w:textAlignment w:val="auto"/>
        <w:rPr>
          <w:rFonts w:asciiTheme="minorBidi" w:hAnsiTheme="minorBidi" w:cstheme="minorBidi"/>
          <w:sz w:val="24"/>
          <w:szCs w:val="24"/>
          <w:lang w:val="cy-GB"/>
        </w:rPr>
      </w:pPr>
      <w:r w:rsidRPr="000620CA">
        <w:rPr>
          <w:rFonts w:asciiTheme="minorBidi" w:hAnsiTheme="minorBidi" w:cstheme="minorBidi"/>
          <w:sz w:val="24"/>
          <w:szCs w:val="24"/>
          <w:lang w:val="cy-GB"/>
        </w:rPr>
        <w:t>Fodd bynnag, mae angen amser i weithredu polisïau mor drawsnewidiol a</w:t>
      </w:r>
      <w:r w:rsidR="006C330B">
        <w:rPr>
          <w:rFonts w:asciiTheme="minorBidi" w:hAnsiTheme="minorBidi" w:cstheme="minorBidi"/>
          <w:sz w:val="24"/>
          <w:szCs w:val="24"/>
          <w:lang w:val="cy-GB"/>
        </w:rPr>
        <w:t xml:space="preserve"> g</w:t>
      </w:r>
      <w:r w:rsidRPr="000620CA">
        <w:rPr>
          <w:rFonts w:asciiTheme="minorBidi" w:hAnsiTheme="minorBidi" w:cstheme="minorBidi"/>
          <w:sz w:val="24"/>
          <w:szCs w:val="24"/>
          <w:lang w:val="cy-GB"/>
        </w:rPr>
        <w:t>wireddu’r canlyniadau sydd mewn golwg ganddynt.</w:t>
      </w:r>
      <w:r w:rsidR="0048410B" w:rsidRPr="00756280">
        <w:rPr>
          <w:rFonts w:asciiTheme="minorBidi" w:hAnsiTheme="minorBidi" w:cstheme="minorBidi"/>
          <w:sz w:val="24"/>
          <w:szCs w:val="24"/>
          <w:lang w:val="cy-GB"/>
        </w:rPr>
        <w:t xml:space="preserve"> </w:t>
      </w:r>
      <w:r w:rsidRPr="000620CA">
        <w:rPr>
          <w:rFonts w:asciiTheme="minorBidi" w:hAnsiTheme="minorBidi" w:cstheme="minorBidi"/>
          <w:sz w:val="24"/>
          <w:szCs w:val="24"/>
          <w:lang w:val="cy-GB"/>
        </w:rPr>
        <w:t>Yn y cyfamser, mae systemau iechyd a gofal yn parhau i gael trafferth gyda llawer o’r heriau y mae’r polisïau’n ceisio eu hateb.</w:t>
      </w:r>
      <w:r w:rsidR="0048410B" w:rsidRPr="00756280">
        <w:rPr>
          <w:rFonts w:asciiTheme="minorBidi" w:hAnsiTheme="minorBidi" w:cstheme="minorBidi"/>
          <w:sz w:val="24"/>
          <w:szCs w:val="24"/>
          <w:lang w:val="cy-GB"/>
        </w:rPr>
        <w:t xml:space="preserve"> </w:t>
      </w:r>
      <w:r w:rsidRPr="000620CA">
        <w:rPr>
          <w:rFonts w:asciiTheme="minorBidi" w:hAnsiTheme="minorBidi" w:cstheme="minorBidi"/>
          <w:sz w:val="24"/>
          <w:szCs w:val="24"/>
          <w:lang w:val="cy-GB"/>
        </w:rPr>
        <w:t xml:space="preserve">Mae anghenion gofal yn parhau i gynyddu, cyllid yn parhau i gael ei wasgu a phroblemau recriwtio a chadw’r gweithlu’n gyffredin iawn o hyd (Lloyd, 2022; Notman, 2022; Gofal Cymdeithasol Cymru, 2022). Ychwanegodd Covid-19 at yr heriau hyn gan roi pwyslais newydd ar </w:t>
      </w:r>
      <w:r w:rsidR="006C330B">
        <w:rPr>
          <w:rFonts w:asciiTheme="minorBidi" w:hAnsiTheme="minorBidi" w:cstheme="minorBidi"/>
          <w:sz w:val="24"/>
          <w:szCs w:val="24"/>
          <w:lang w:val="cy-GB"/>
        </w:rPr>
        <w:t>ganfod</w:t>
      </w:r>
      <w:r w:rsidRPr="000620CA">
        <w:rPr>
          <w:rFonts w:asciiTheme="minorBidi" w:hAnsiTheme="minorBidi" w:cstheme="minorBidi"/>
          <w:sz w:val="24"/>
          <w:szCs w:val="24"/>
          <w:lang w:val="cy-GB"/>
        </w:rPr>
        <w:t xml:space="preserve"> atebion newydd i broblemau parhaus (Y Sefydliad Gofal Cymdeithasol er Rhagoriaeth, 2022). Ystyrir bod gan wirfoddoli botensial – yn rhannol o leiaf – i fod yn un o’r atebion hyn.</w:t>
      </w:r>
      <w:r w:rsidR="0048410B" w:rsidRPr="00756280">
        <w:rPr>
          <w:rFonts w:asciiTheme="minorBidi" w:hAnsiTheme="minorBidi" w:cstheme="minorBidi"/>
          <w:sz w:val="24"/>
          <w:szCs w:val="24"/>
          <w:lang w:val="cy-GB"/>
        </w:rPr>
        <w:t xml:space="preserve"> </w:t>
      </w:r>
    </w:p>
    <w:p w14:paraId="2480F4EE" w14:textId="67834FD3" w:rsidR="0048410B" w:rsidRPr="00756280" w:rsidRDefault="000620CA" w:rsidP="000C5A04">
      <w:pPr>
        <w:widowControl/>
        <w:overflowPunct/>
        <w:autoSpaceDE/>
        <w:autoSpaceDN/>
        <w:adjustRightInd/>
        <w:spacing w:after="160" w:line="259" w:lineRule="auto"/>
        <w:textAlignment w:val="auto"/>
        <w:rPr>
          <w:rFonts w:asciiTheme="minorBidi" w:hAnsiTheme="minorBidi" w:cstheme="minorBidi"/>
          <w:sz w:val="24"/>
          <w:szCs w:val="24"/>
          <w:lang w:val="cy-GB"/>
        </w:rPr>
      </w:pPr>
      <w:r w:rsidRPr="000620CA">
        <w:rPr>
          <w:rFonts w:asciiTheme="minorBidi" w:hAnsiTheme="minorBidi" w:cstheme="minorBidi"/>
          <w:sz w:val="24"/>
          <w:szCs w:val="24"/>
          <w:lang w:val="cy-GB"/>
        </w:rPr>
        <w:t>Mae gwirfoddoli – rhoi amser heb orfodaeth na disgwyl tâl ariannol am wneud, er budd eraill – yn cael ei gydnabod fel rhywbeth sydd â’r potensial i roi canlyniadau da i ddefnyddwyr gwasanaethau gofal, y gwirfoddolwyr eu hunain, a’r gymuned ehangach.</w:t>
      </w:r>
      <w:r w:rsidR="0048410B" w:rsidRPr="00756280">
        <w:rPr>
          <w:rFonts w:asciiTheme="minorBidi" w:hAnsiTheme="minorBidi" w:cstheme="minorBidi"/>
          <w:sz w:val="24"/>
          <w:szCs w:val="24"/>
          <w:lang w:val="cy-GB"/>
        </w:rPr>
        <w:t xml:space="preserve"> </w:t>
      </w:r>
      <w:r w:rsidRPr="000620CA">
        <w:rPr>
          <w:rFonts w:asciiTheme="minorBidi" w:hAnsiTheme="minorBidi" w:cstheme="minorBidi"/>
          <w:sz w:val="24"/>
          <w:szCs w:val="24"/>
          <w:lang w:val="cy-GB"/>
        </w:rPr>
        <w:t>Edrychir arno’n gynyddol fel adnodd gwerthfawr mewn darparu iechyd a gofal er mwyn gwella lles a helpu i symud y system tuag at fodelau gofal mwy ataliol (WCVA et al</w:t>
      </w:r>
      <w:r w:rsidR="007B35D3">
        <w:rPr>
          <w:rFonts w:asciiTheme="minorBidi" w:hAnsiTheme="minorBidi" w:cstheme="minorBidi"/>
          <w:sz w:val="24"/>
          <w:szCs w:val="24"/>
          <w:lang w:val="cy-GB"/>
        </w:rPr>
        <w:t>.</w:t>
      </w:r>
      <w:r w:rsidRPr="000620CA">
        <w:rPr>
          <w:rFonts w:asciiTheme="minorBidi" w:hAnsiTheme="minorBidi" w:cstheme="minorBidi"/>
          <w:sz w:val="24"/>
          <w:szCs w:val="24"/>
          <w:lang w:val="cy-GB"/>
        </w:rPr>
        <w:t xml:space="preserve"> 2021). Fodd bynnag, mae gwirfoddoli yng Nghymru hefyd wedi bod yn newid.</w:t>
      </w:r>
      <w:r w:rsidR="0048410B" w:rsidRPr="00756280">
        <w:rPr>
          <w:rFonts w:asciiTheme="minorBidi" w:hAnsiTheme="minorBidi" w:cstheme="minorBidi"/>
          <w:sz w:val="24"/>
          <w:szCs w:val="24"/>
          <w:lang w:val="cy-GB"/>
        </w:rPr>
        <w:t xml:space="preserve"> </w:t>
      </w:r>
      <w:r w:rsidRPr="000C5A04">
        <w:rPr>
          <w:rFonts w:asciiTheme="minorBidi" w:hAnsiTheme="minorBidi" w:cstheme="minorBidi"/>
          <w:sz w:val="24"/>
          <w:szCs w:val="24"/>
          <w:lang w:val="cy-GB"/>
        </w:rPr>
        <w:t xml:space="preserve">Mae llai o bobl yng Nghymru’n gwirfoddoli bellach ar ôl blynyddoedd lawer o sefydlogrwydd (WCVA, 2023). </w:t>
      </w:r>
      <w:r w:rsidRPr="000C5A04">
        <w:rPr>
          <w:rFonts w:ascii="Arial" w:hAnsi="Arial" w:cs="Arial"/>
          <w:color w:val="000000" w:themeColor="text1"/>
          <w:sz w:val="24"/>
          <w:szCs w:val="24"/>
          <w:lang w:val="cy-GB"/>
        </w:rPr>
        <w:t xml:space="preserve">Mae rhesymau pobl dros wirfoddoli, y mathau o waith y maen nhw eisiau ei wneud, faint o amser sydd ganddynt, y gefnogaeth y maen nhw’n disgwyl ei derbyn, a’u perthynas gyda staff cyflogedig, hefyd yn newid </w:t>
      </w:r>
      <w:r w:rsidRPr="000C5A04">
        <w:rPr>
          <w:rFonts w:asciiTheme="minorBidi" w:hAnsiTheme="minorBidi" w:cstheme="minorBidi"/>
          <w:sz w:val="24"/>
          <w:szCs w:val="24"/>
          <w:lang w:val="cy-GB"/>
        </w:rPr>
        <w:t xml:space="preserve">(Kanemura, 2023). Mae amrywiol </w:t>
      </w:r>
      <w:r w:rsidR="000C5A04" w:rsidRPr="000C5A04">
        <w:rPr>
          <w:rFonts w:asciiTheme="minorBidi" w:hAnsiTheme="minorBidi" w:cstheme="minorBidi"/>
          <w:sz w:val="24"/>
          <w:szCs w:val="24"/>
          <w:lang w:val="cy-GB"/>
        </w:rPr>
        <w:t>gynlluniau</w:t>
      </w:r>
      <w:r w:rsidRPr="000C5A04">
        <w:rPr>
          <w:rFonts w:asciiTheme="minorBidi" w:hAnsiTheme="minorBidi" w:cstheme="minorBidi"/>
          <w:sz w:val="24"/>
          <w:szCs w:val="24"/>
          <w:lang w:val="cy-GB"/>
        </w:rPr>
        <w:t xml:space="preserve"> ar y gweill i sefydlu ‘fframwaith ar gyfer gwirfoddoli mewn iechyd a gofal’ (WCVA, 2021) er mwyn cydnabod ‘gwerth a gwerthoedd gwirfoddoli’ (Liddell, 2022a) ac, yng Nghymru a’r tu allan i Gymru, i greu ‘gweledigaeth wirfoddoli newydd’.</w:t>
      </w:r>
      <w:r w:rsidR="0048410B" w:rsidRPr="00756280">
        <w:rPr>
          <w:rFonts w:asciiTheme="minorBidi" w:hAnsiTheme="minorBidi" w:cstheme="minorBidi"/>
          <w:sz w:val="24"/>
          <w:szCs w:val="24"/>
          <w:vertAlign w:val="superscript"/>
          <w:lang w:val="cy-GB"/>
        </w:rPr>
        <w:footnoteReference w:id="4"/>
      </w:r>
    </w:p>
    <w:p w14:paraId="0241058A" w14:textId="3B34BEF9" w:rsidR="0048410B" w:rsidRPr="00A20706" w:rsidRDefault="000620CA" w:rsidP="00A20706">
      <w:pPr>
        <w:widowControl/>
        <w:spacing w:after="160" w:line="259" w:lineRule="auto"/>
        <w:rPr>
          <w:rFonts w:asciiTheme="minorBidi" w:hAnsiTheme="minorBidi" w:cstheme="minorBidi"/>
          <w:sz w:val="24"/>
          <w:szCs w:val="24"/>
          <w:lang w:val="cy-GB"/>
        </w:rPr>
      </w:pPr>
      <w:r w:rsidRPr="00A20706">
        <w:rPr>
          <w:rFonts w:asciiTheme="minorBidi" w:hAnsiTheme="minorBidi" w:cstheme="minorBidi"/>
          <w:sz w:val="24"/>
          <w:szCs w:val="24"/>
          <w:lang w:val="cy-GB"/>
        </w:rPr>
        <w:lastRenderedPageBreak/>
        <w:t xml:space="preserve">Fel rhan o’r cyd-destun hwn, </w:t>
      </w:r>
      <w:r w:rsidR="00A20706" w:rsidRPr="00A20706">
        <w:rPr>
          <w:rFonts w:asciiTheme="minorBidi" w:hAnsiTheme="minorBidi" w:cstheme="minorBidi"/>
          <w:sz w:val="24"/>
          <w:szCs w:val="24"/>
          <w:lang w:val="cy-GB"/>
        </w:rPr>
        <w:t>lansiodd</w:t>
      </w:r>
      <w:r w:rsidRPr="00A20706">
        <w:rPr>
          <w:rFonts w:asciiTheme="minorBidi" w:hAnsiTheme="minorBidi" w:cstheme="minorBidi"/>
          <w:sz w:val="24"/>
          <w:szCs w:val="24"/>
          <w:lang w:val="cy-GB"/>
        </w:rPr>
        <w:t xml:space="preserve"> Gofal Cymdeithasol Cymru ac Addysg a Gwella Iechyd Cymru (2020) strategaeth gweithlu ar gyfer iechyd a gofal cymdeithasol.</w:t>
      </w:r>
      <w:r w:rsidR="0048410B" w:rsidRPr="00756280">
        <w:rPr>
          <w:rFonts w:asciiTheme="minorBidi" w:hAnsiTheme="minorBidi" w:cstheme="minorBidi"/>
          <w:sz w:val="24"/>
          <w:szCs w:val="24"/>
          <w:lang w:val="cy-GB"/>
        </w:rPr>
        <w:t xml:space="preserve"> </w:t>
      </w:r>
      <w:r w:rsidR="00A20706" w:rsidRPr="00A20706">
        <w:rPr>
          <w:rFonts w:asciiTheme="minorBidi" w:hAnsiTheme="minorBidi" w:cstheme="minorBidi"/>
          <w:sz w:val="24"/>
          <w:szCs w:val="24"/>
          <w:lang w:val="cy-GB"/>
        </w:rPr>
        <w:t>Gwnaed ymrwymiad yn y strategaeth i ddeall y cyfraniad y mae gwirfoddolwyr (a gofalwyr di-dâl) yn ei wneud i’r sector gofal cymdeithasol ac ystyried datblygu model ar gyfer cefnogi gwirfoddoli mewn gofal cymdeithasol.</w:t>
      </w:r>
      <w:r w:rsidR="0048410B" w:rsidRPr="00756280">
        <w:rPr>
          <w:rFonts w:asciiTheme="minorBidi" w:hAnsiTheme="minorBidi" w:cstheme="minorBidi"/>
          <w:sz w:val="24"/>
          <w:szCs w:val="24"/>
          <w:lang w:val="cy-GB"/>
        </w:rPr>
        <w:t xml:space="preserve"> </w:t>
      </w:r>
      <w:r w:rsidR="00A20706" w:rsidRPr="00A20706">
        <w:rPr>
          <w:rFonts w:asciiTheme="minorBidi" w:hAnsiTheme="minorBidi" w:cstheme="minorBidi"/>
          <w:sz w:val="24"/>
          <w:szCs w:val="24"/>
          <w:lang w:val="cy-GB"/>
        </w:rPr>
        <w:t>Er mwyn gwireddu’r ymrwymiadau hyn, mae’n bwysig dysgu o’r dystiolaeth am wirfoddoli mewn gofal cymdeithasol ac adnabod – ac yn y pen draw, llenwi – unrhyw fylchau yn y dystiolaeth honno.</w:t>
      </w:r>
      <w:r w:rsidR="0048410B" w:rsidRPr="00756280">
        <w:rPr>
          <w:rFonts w:asciiTheme="minorBidi" w:hAnsiTheme="minorBidi" w:cstheme="minorBidi"/>
          <w:sz w:val="24"/>
          <w:szCs w:val="24"/>
          <w:lang w:val="cy-GB"/>
        </w:rPr>
        <w:t xml:space="preserve"> </w:t>
      </w:r>
      <w:r w:rsidR="00A20706" w:rsidRPr="00A20706">
        <w:rPr>
          <w:rFonts w:asciiTheme="minorBidi" w:hAnsiTheme="minorBidi" w:cstheme="minorBidi"/>
          <w:sz w:val="24"/>
          <w:szCs w:val="24"/>
          <w:lang w:val="cy-GB"/>
        </w:rPr>
        <w:t>Mae’r adroddiad hwn yn gobeithio cyfrannu at hynny drwy gyflawni dau brif nod, sef:</w:t>
      </w:r>
    </w:p>
    <w:p w14:paraId="137E1FA8" w14:textId="1D3CA549" w:rsidR="0048410B" w:rsidRPr="00A20706" w:rsidRDefault="00A20706" w:rsidP="00A20706">
      <w:pPr>
        <w:widowControl/>
        <w:numPr>
          <w:ilvl w:val="0"/>
          <w:numId w:val="8"/>
        </w:numPr>
        <w:overflowPunct/>
        <w:autoSpaceDE/>
        <w:autoSpaceDN/>
        <w:adjustRightInd/>
        <w:spacing w:after="120" w:line="259" w:lineRule="auto"/>
        <w:textAlignment w:val="auto"/>
        <w:rPr>
          <w:rFonts w:asciiTheme="minorBidi" w:hAnsiTheme="minorBidi" w:cstheme="minorBidi"/>
          <w:sz w:val="24"/>
          <w:szCs w:val="24"/>
          <w:lang w:val="cy-GB"/>
        </w:rPr>
      </w:pPr>
      <w:r w:rsidRPr="00A20706">
        <w:rPr>
          <w:rFonts w:asciiTheme="minorBidi" w:hAnsiTheme="minorBidi" w:cstheme="minorBidi"/>
          <w:sz w:val="24"/>
          <w:szCs w:val="24"/>
          <w:lang w:val="cy-GB"/>
        </w:rPr>
        <w:t>adolygu a chyfuno’r dystiolaeth a’r data presennol ar wirfoddoli mewn gofal cymdeithasol; a</w:t>
      </w:r>
      <w:r w:rsidR="0048410B" w:rsidRPr="00A20706">
        <w:rPr>
          <w:rFonts w:asciiTheme="minorBidi" w:hAnsiTheme="minorBidi" w:cstheme="minorBidi"/>
          <w:sz w:val="24"/>
          <w:szCs w:val="24"/>
          <w:lang w:val="cy-GB"/>
        </w:rPr>
        <w:t xml:space="preserve"> </w:t>
      </w:r>
    </w:p>
    <w:p w14:paraId="68911D10" w14:textId="4A5E4CD3" w:rsidR="0048410B" w:rsidRPr="007F1AAE" w:rsidRDefault="007F1AAE" w:rsidP="007F1AAE">
      <w:pPr>
        <w:widowControl/>
        <w:numPr>
          <w:ilvl w:val="0"/>
          <w:numId w:val="8"/>
        </w:numPr>
        <w:overflowPunct/>
        <w:autoSpaceDE/>
        <w:autoSpaceDN/>
        <w:adjustRightInd/>
        <w:spacing w:after="120" w:line="259" w:lineRule="auto"/>
        <w:textAlignment w:val="auto"/>
        <w:rPr>
          <w:rFonts w:asciiTheme="minorBidi" w:hAnsiTheme="minorBidi" w:cstheme="minorBidi"/>
          <w:sz w:val="24"/>
          <w:szCs w:val="24"/>
          <w:lang w:val="cy-GB"/>
        </w:rPr>
      </w:pPr>
      <w:r w:rsidRPr="007F1AAE">
        <w:rPr>
          <w:rFonts w:asciiTheme="minorBidi" w:hAnsiTheme="minorBidi" w:cstheme="minorBidi"/>
          <w:sz w:val="24"/>
          <w:szCs w:val="24"/>
          <w:lang w:val="cy-GB"/>
        </w:rPr>
        <w:t>t</w:t>
      </w:r>
      <w:r w:rsidR="00A20706" w:rsidRPr="007F1AAE">
        <w:rPr>
          <w:rFonts w:asciiTheme="minorBidi" w:hAnsiTheme="minorBidi" w:cstheme="minorBidi"/>
          <w:sz w:val="24"/>
          <w:szCs w:val="24"/>
          <w:lang w:val="cy-GB"/>
        </w:rPr>
        <w:t xml:space="preserve">rafod </w:t>
      </w:r>
      <w:r w:rsidRPr="007F1AAE">
        <w:rPr>
          <w:rFonts w:asciiTheme="minorBidi" w:hAnsiTheme="minorBidi" w:cstheme="minorBidi"/>
          <w:sz w:val="24"/>
          <w:szCs w:val="24"/>
          <w:lang w:val="cy-GB"/>
        </w:rPr>
        <w:t xml:space="preserve">y </w:t>
      </w:r>
      <w:r w:rsidR="00A20706" w:rsidRPr="007F1AAE">
        <w:rPr>
          <w:rFonts w:asciiTheme="minorBidi" w:hAnsiTheme="minorBidi" w:cstheme="minorBidi"/>
          <w:sz w:val="24"/>
          <w:szCs w:val="24"/>
          <w:lang w:val="cy-GB"/>
        </w:rPr>
        <w:t>profiadau, a pholisïau ac arferion sefydliadol, o weithio gyda gwirfoddolwyr mewn cartrefi gofal cymdeithasol preswyl yng Nghymru.</w:t>
      </w:r>
    </w:p>
    <w:p w14:paraId="16C94DA6" w14:textId="4CA41BC5" w:rsidR="0048410B" w:rsidRPr="00A20706" w:rsidRDefault="00A20706" w:rsidP="00A20706">
      <w:pPr>
        <w:pStyle w:val="Heading2"/>
        <w:numPr>
          <w:ilvl w:val="1"/>
          <w:numId w:val="5"/>
        </w:numPr>
        <w:tabs>
          <w:tab w:val="clear" w:pos="6480"/>
        </w:tabs>
        <w:spacing w:before="240" w:after="120" w:line="252" w:lineRule="auto"/>
        <w:ind w:left="709" w:hanging="709"/>
        <w:rPr>
          <w:rFonts w:asciiTheme="minorBidi" w:hAnsiTheme="minorBidi" w:cstheme="minorBidi"/>
          <w:bCs w:val="0"/>
          <w:caps/>
          <w:color w:val="C00000"/>
          <w:spacing w:val="10"/>
          <w:sz w:val="26"/>
          <w:szCs w:val="26"/>
          <w:lang w:val="cy-GB" w:bidi="en-US"/>
        </w:rPr>
      </w:pPr>
      <w:bookmarkStart w:id="18" w:name="_Toc195275322"/>
      <w:r w:rsidRPr="00A20706">
        <w:rPr>
          <w:rFonts w:asciiTheme="minorBidi" w:hAnsiTheme="minorBidi" w:cstheme="minorBidi"/>
          <w:bCs w:val="0"/>
          <w:caps/>
          <w:color w:val="C00000"/>
          <w:spacing w:val="10"/>
          <w:sz w:val="26"/>
          <w:szCs w:val="26"/>
          <w:lang w:val="cy-GB" w:bidi="en-US"/>
        </w:rPr>
        <w:t>Dull YR YMCHWIL</w:t>
      </w:r>
      <w:bookmarkEnd w:id="18"/>
    </w:p>
    <w:p w14:paraId="43B48823" w14:textId="3D631D74" w:rsidR="0048410B" w:rsidRPr="005B7872" w:rsidRDefault="005B7872" w:rsidP="005B7872">
      <w:pPr>
        <w:widowControl/>
        <w:overflowPunct/>
        <w:autoSpaceDE/>
        <w:autoSpaceDN/>
        <w:adjustRightInd/>
        <w:spacing w:after="160" w:line="259" w:lineRule="auto"/>
        <w:textAlignment w:val="auto"/>
        <w:rPr>
          <w:rFonts w:asciiTheme="minorBidi" w:hAnsiTheme="minorBidi" w:cstheme="minorBidi"/>
          <w:sz w:val="24"/>
          <w:szCs w:val="24"/>
          <w:lang w:val="cy-GB"/>
        </w:rPr>
      </w:pPr>
      <w:r w:rsidRPr="005B7872">
        <w:rPr>
          <w:rFonts w:asciiTheme="minorBidi" w:hAnsiTheme="minorBidi" w:cstheme="minorBidi"/>
          <w:sz w:val="24"/>
          <w:szCs w:val="24"/>
          <w:lang w:val="cy-GB"/>
        </w:rPr>
        <w:t>Gwnaed yr ymchwil a ddisgrifiwn isod i gwrdd â’r amcanion uchod, gan ganolbwyntio’n fras ar bedwar cwestiwn:</w:t>
      </w:r>
    </w:p>
    <w:p w14:paraId="7FD76E58" w14:textId="741963A1" w:rsidR="0048410B" w:rsidRPr="005B7872" w:rsidRDefault="005B7872" w:rsidP="005B7872">
      <w:pPr>
        <w:widowControl/>
        <w:numPr>
          <w:ilvl w:val="0"/>
          <w:numId w:val="6"/>
        </w:numPr>
        <w:overflowPunct/>
        <w:autoSpaceDE/>
        <w:autoSpaceDN/>
        <w:adjustRightInd/>
        <w:spacing w:after="120" w:line="259" w:lineRule="auto"/>
        <w:textAlignment w:val="auto"/>
        <w:rPr>
          <w:rFonts w:asciiTheme="minorBidi" w:hAnsiTheme="minorBidi" w:cstheme="minorBidi"/>
          <w:sz w:val="24"/>
          <w:szCs w:val="24"/>
          <w:lang w:val="cy-GB"/>
        </w:rPr>
      </w:pPr>
      <w:r w:rsidRPr="005B7872">
        <w:rPr>
          <w:rFonts w:asciiTheme="minorBidi" w:hAnsiTheme="minorBidi" w:cstheme="minorBidi"/>
          <w:sz w:val="24"/>
          <w:szCs w:val="24"/>
          <w:lang w:val="cy-GB"/>
        </w:rPr>
        <w:t>Beth yw natur a faint o dystiolaeth sydd o wirfoddoli mewn gofal cymdeithasol ar draws y DU ac mewn cyd-destunau cymharol eraill, a pha wersi y gellir eu dysgu i Gymru?</w:t>
      </w:r>
      <w:r w:rsidR="0048410B" w:rsidRPr="005B7872">
        <w:rPr>
          <w:rFonts w:asciiTheme="minorBidi" w:hAnsiTheme="minorBidi" w:cstheme="minorBidi"/>
          <w:sz w:val="24"/>
          <w:szCs w:val="24"/>
          <w:lang w:val="cy-GB"/>
        </w:rPr>
        <w:t xml:space="preserve"> </w:t>
      </w:r>
    </w:p>
    <w:p w14:paraId="06B118B0" w14:textId="7F1E7DD3" w:rsidR="0048410B" w:rsidRPr="005B7872" w:rsidRDefault="005B7872" w:rsidP="005B7872">
      <w:pPr>
        <w:widowControl/>
        <w:numPr>
          <w:ilvl w:val="0"/>
          <w:numId w:val="6"/>
        </w:numPr>
        <w:overflowPunct/>
        <w:autoSpaceDE/>
        <w:autoSpaceDN/>
        <w:adjustRightInd/>
        <w:spacing w:after="120" w:line="259" w:lineRule="auto"/>
        <w:textAlignment w:val="auto"/>
        <w:rPr>
          <w:rFonts w:asciiTheme="minorBidi" w:hAnsiTheme="minorBidi" w:cstheme="minorBidi"/>
          <w:sz w:val="24"/>
          <w:szCs w:val="24"/>
          <w:lang w:val="cy-GB"/>
        </w:rPr>
      </w:pPr>
      <w:r w:rsidRPr="005B7872">
        <w:rPr>
          <w:rFonts w:asciiTheme="minorBidi" w:hAnsiTheme="minorBidi" w:cstheme="minorBidi"/>
          <w:sz w:val="24"/>
          <w:szCs w:val="24"/>
          <w:lang w:val="cy-GB"/>
        </w:rPr>
        <w:t>Sut y mae gwirfoddoli’n cael ei ddeall, ariannu, trefnu, rheoli a’i brofi mewn cartrefi gofal cymdeithasol preswyl?</w:t>
      </w:r>
      <w:r w:rsidR="0048410B" w:rsidRPr="005B7872">
        <w:rPr>
          <w:rFonts w:asciiTheme="minorBidi" w:hAnsiTheme="minorBidi" w:cstheme="minorBidi"/>
          <w:sz w:val="24"/>
          <w:szCs w:val="24"/>
          <w:lang w:val="cy-GB"/>
        </w:rPr>
        <w:t xml:space="preserve"> </w:t>
      </w:r>
      <w:r w:rsidRPr="005B7872">
        <w:rPr>
          <w:rFonts w:asciiTheme="minorBidi" w:hAnsiTheme="minorBidi" w:cstheme="minorBidi"/>
          <w:sz w:val="24"/>
          <w:szCs w:val="24"/>
          <w:lang w:val="cy-GB"/>
        </w:rPr>
        <w:t>Beth yw’r enghreifftiau o ymarfer da gyda defnyddio gwirfoddolwyr?</w:t>
      </w:r>
      <w:r w:rsidR="0048410B" w:rsidRPr="005B7872">
        <w:rPr>
          <w:rFonts w:asciiTheme="minorBidi" w:hAnsiTheme="minorBidi" w:cstheme="minorBidi"/>
          <w:sz w:val="24"/>
          <w:szCs w:val="24"/>
          <w:lang w:val="cy-GB"/>
        </w:rPr>
        <w:t xml:space="preserve"> </w:t>
      </w:r>
    </w:p>
    <w:p w14:paraId="530CCF02" w14:textId="70A38089" w:rsidR="0048410B" w:rsidRPr="00CE7BE9" w:rsidRDefault="005B7872" w:rsidP="00CE7BE9">
      <w:pPr>
        <w:widowControl/>
        <w:numPr>
          <w:ilvl w:val="0"/>
          <w:numId w:val="6"/>
        </w:numPr>
        <w:overflowPunct/>
        <w:autoSpaceDE/>
        <w:autoSpaceDN/>
        <w:adjustRightInd/>
        <w:spacing w:after="120" w:line="259" w:lineRule="auto"/>
        <w:textAlignment w:val="auto"/>
        <w:rPr>
          <w:rFonts w:asciiTheme="minorBidi" w:hAnsiTheme="minorBidi" w:cstheme="minorBidi"/>
          <w:sz w:val="24"/>
          <w:szCs w:val="24"/>
          <w:lang w:val="cy-GB"/>
        </w:rPr>
      </w:pPr>
      <w:r w:rsidRPr="005B7872">
        <w:rPr>
          <w:rFonts w:asciiTheme="minorBidi" w:hAnsiTheme="minorBidi" w:cstheme="minorBidi"/>
          <w:sz w:val="24"/>
          <w:szCs w:val="24"/>
          <w:lang w:val="cy-GB"/>
        </w:rPr>
        <w:t>Faint o bobl sy’n gwirfoddoli mewn cartrefi gofal cymdeithasol preswyl yng Nghymru?</w:t>
      </w:r>
      <w:r w:rsidR="0048410B" w:rsidRPr="005B7872">
        <w:rPr>
          <w:rFonts w:asciiTheme="minorBidi" w:hAnsiTheme="minorBidi" w:cstheme="minorBidi"/>
          <w:sz w:val="24"/>
          <w:szCs w:val="24"/>
          <w:lang w:val="cy-GB"/>
        </w:rPr>
        <w:t xml:space="preserve"> </w:t>
      </w:r>
      <w:r w:rsidR="00CE7BE9" w:rsidRPr="00CE7BE9">
        <w:rPr>
          <w:rFonts w:asciiTheme="minorBidi" w:hAnsiTheme="minorBidi" w:cstheme="minorBidi"/>
          <w:sz w:val="24"/>
          <w:szCs w:val="24"/>
          <w:lang w:val="cy-GB"/>
        </w:rPr>
        <w:t>Pwy ydyn nhw, beth maen nhw’n ei wneud, a pham?</w:t>
      </w:r>
      <w:r w:rsidR="0048410B" w:rsidRPr="00CE7BE9">
        <w:rPr>
          <w:rFonts w:asciiTheme="minorBidi" w:hAnsiTheme="minorBidi" w:cstheme="minorBidi"/>
          <w:sz w:val="24"/>
          <w:szCs w:val="24"/>
          <w:lang w:val="cy-GB"/>
        </w:rPr>
        <w:t xml:space="preserve"> </w:t>
      </w:r>
    </w:p>
    <w:p w14:paraId="2D6E6CF9" w14:textId="1258BA86" w:rsidR="0048410B" w:rsidRPr="00CE7BE9" w:rsidRDefault="00CE7BE9" w:rsidP="00CE7BE9">
      <w:pPr>
        <w:widowControl/>
        <w:numPr>
          <w:ilvl w:val="0"/>
          <w:numId w:val="6"/>
        </w:numPr>
        <w:overflowPunct/>
        <w:autoSpaceDE/>
        <w:autoSpaceDN/>
        <w:adjustRightInd/>
        <w:spacing w:after="120" w:line="259" w:lineRule="auto"/>
        <w:textAlignment w:val="auto"/>
        <w:rPr>
          <w:rFonts w:asciiTheme="minorBidi" w:hAnsiTheme="minorBidi" w:cstheme="minorBidi"/>
          <w:sz w:val="24"/>
          <w:szCs w:val="24"/>
          <w:lang w:val="cy-GB"/>
        </w:rPr>
      </w:pPr>
      <w:r w:rsidRPr="00CE7BE9">
        <w:rPr>
          <w:rFonts w:asciiTheme="minorBidi" w:hAnsiTheme="minorBidi" w:cstheme="minorBidi"/>
          <w:sz w:val="24"/>
          <w:szCs w:val="24"/>
          <w:lang w:val="cy-GB"/>
        </w:rPr>
        <w:t>Beth yw’r prif heriau a chyfleoedd sy’n wynebu gwirfoddoli mewn gofal cymdeithasol yng Nghymru?</w:t>
      </w:r>
    </w:p>
    <w:p w14:paraId="00575FDB" w14:textId="06A3F44C" w:rsidR="0048410B" w:rsidRPr="00CE7BE9" w:rsidRDefault="00CE7BE9" w:rsidP="00CE7BE9">
      <w:pPr>
        <w:widowControl/>
        <w:overflowPunct/>
        <w:autoSpaceDE/>
        <w:autoSpaceDN/>
        <w:adjustRightInd/>
        <w:spacing w:after="160" w:line="259" w:lineRule="auto"/>
        <w:textAlignment w:val="auto"/>
        <w:rPr>
          <w:rFonts w:asciiTheme="minorBidi" w:hAnsiTheme="minorBidi" w:cstheme="minorBidi"/>
          <w:sz w:val="24"/>
          <w:szCs w:val="24"/>
          <w:lang w:val="cy-GB"/>
        </w:rPr>
      </w:pPr>
      <w:r w:rsidRPr="00CE7BE9">
        <w:rPr>
          <w:rFonts w:asciiTheme="minorBidi" w:hAnsiTheme="minorBidi" w:cstheme="minorBidi"/>
          <w:sz w:val="24"/>
          <w:szCs w:val="24"/>
          <w:lang w:val="cy-GB"/>
        </w:rPr>
        <w:t>I geisio ateb y cwestiynau hyn, defnyddiwyd dyluniad ymchwil dulliau cymysg gyda phum elfen iddo:</w:t>
      </w:r>
    </w:p>
    <w:p w14:paraId="212CCE72" w14:textId="5827290D" w:rsidR="00BA097B" w:rsidRPr="00CE7BE9" w:rsidRDefault="00CE7BE9" w:rsidP="00CE7BE9">
      <w:pPr>
        <w:widowControl/>
        <w:numPr>
          <w:ilvl w:val="0"/>
          <w:numId w:val="7"/>
        </w:numPr>
        <w:overflowPunct/>
        <w:autoSpaceDE/>
        <w:autoSpaceDN/>
        <w:adjustRightInd/>
        <w:spacing w:after="160" w:line="259" w:lineRule="auto"/>
        <w:textAlignment w:val="auto"/>
        <w:rPr>
          <w:rFonts w:asciiTheme="minorBidi" w:hAnsiTheme="minorBidi" w:cstheme="minorBidi"/>
          <w:sz w:val="24"/>
          <w:szCs w:val="24"/>
          <w:lang w:val="cy-GB"/>
        </w:rPr>
      </w:pPr>
      <w:r w:rsidRPr="00CE7BE9">
        <w:rPr>
          <w:rFonts w:asciiTheme="minorBidi" w:hAnsiTheme="minorBidi" w:cstheme="minorBidi"/>
          <w:b/>
          <w:bCs/>
          <w:color w:val="C00000"/>
          <w:sz w:val="24"/>
          <w:szCs w:val="24"/>
          <w:lang w:val="cy-GB"/>
        </w:rPr>
        <w:t>Adolygiad tystiolaeth:</w:t>
      </w:r>
      <w:r w:rsidR="0048410B" w:rsidRPr="00CE7BE9">
        <w:rPr>
          <w:rFonts w:asciiTheme="minorBidi" w:hAnsiTheme="minorBidi" w:cstheme="minorBidi"/>
          <w:color w:val="C00000"/>
          <w:sz w:val="24"/>
          <w:szCs w:val="24"/>
          <w:lang w:val="cy-GB"/>
        </w:rPr>
        <w:t xml:space="preserve"> </w:t>
      </w:r>
      <w:r w:rsidRPr="00CE7BE9">
        <w:rPr>
          <w:rFonts w:asciiTheme="minorBidi" w:hAnsiTheme="minorBidi" w:cstheme="minorBidi"/>
          <w:sz w:val="24"/>
          <w:szCs w:val="24"/>
          <w:lang w:val="cy-GB"/>
        </w:rPr>
        <w:t>Cafodd asesiad tystiolaeth cyflym ei wneud i adolygu’r dystiolaeth o wirfoddoli mewn gofal cymdeithasol o 2010 ymlaen.</w:t>
      </w:r>
      <w:r w:rsidR="0048410B" w:rsidRPr="00CE7BE9">
        <w:rPr>
          <w:rFonts w:asciiTheme="minorBidi" w:hAnsiTheme="minorBidi" w:cstheme="minorBidi"/>
          <w:sz w:val="24"/>
          <w:szCs w:val="24"/>
          <w:lang w:val="cy-GB"/>
        </w:rPr>
        <w:t xml:space="preserve"> </w:t>
      </w:r>
      <w:r w:rsidRPr="00CE7BE9">
        <w:rPr>
          <w:rFonts w:asciiTheme="minorBidi" w:hAnsiTheme="minorBidi" w:cstheme="minorBidi"/>
          <w:sz w:val="24"/>
          <w:szCs w:val="24"/>
          <w:lang w:val="cy-GB"/>
        </w:rPr>
        <w:t>Datblygwyd protocol i dywys yr adolygiad, yn disgrifio cyfres o dermau chwilio, gwefannau chwilio a meini prawf cynnwys / eithrio.</w:t>
      </w:r>
      <w:r w:rsidR="0048410B" w:rsidRPr="00CE7BE9">
        <w:rPr>
          <w:rFonts w:asciiTheme="minorBidi" w:hAnsiTheme="minorBidi" w:cstheme="minorBidi"/>
          <w:sz w:val="24"/>
          <w:szCs w:val="24"/>
          <w:lang w:val="cy-GB"/>
        </w:rPr>
        <w:t xml:space="preserve"> </w:t>
      </w:r>
      <w:r w:rsidRPr="00CE7BE9">
        <w:rPr>
          <w:rFonts w:asciiTheme="minorBidi" w:hAnsiTheme="minorBidi" w:cstheme="minorBidi"/>
          <w:sz w:val="24"/>
          <w:szCs w:val="24"/>
          <w:lang w:val="cy-GB"/>
        </w:rPr>
        <w:t>Arweiniodd y chwiliadau at sgrinio 2,273 o gofnodion gan ddewis 152 i’w hadolygu.</w:t>
      </w:r>
      <w:r w:rsidR="0048410B" w:rsidRPr="00CE7BE9">
        <w:rPr>
          <w:rFonts w:asciiTheme="minorBidi" w:hAnsiTheme="minorBidi" w:cstheme="minorBidi"/>
          <w:sz w:val="24"/>
          <w:szCs w:val="24"/>
          <w:lang w:val="cy-GB"/>
        </w:rPr>
        <w:t xml:space="preserve"> </w:t>
      </w:r>
      <w:r w:rsidRPr="00CE7BE9">
        <w:rPr>
          <w:rFonts w:asciiTheme="minorBidi" w:hAnsiTheme="minorBidi" w:cstheme="minorBidi"/>
          <w:sz w:val="24"/>
          <w:szCs w:val="24"/>
          <w:lang w:val="cy-GB"/>
        </w:rPr>
        <w:t>O’r cofnodion a ddewiswyd ar gyfer eu hadolygu, eithriwyd 55 gan adael cyfanswm o 97 o ddogfennau i’w cynnwys yn yr adolygiad.</w:t>
      </w:r>
    </w:p>
    <w:p w14:paraId="64CEB808" w14:textId="082E2E0C" w:rsidR="0048410B" w:rsidRPr="0084371E" w:rsidRDefault="00CE7BE9" w:rsidP="0084371E">
      <w:pPr>
        <w:widowControl/>
        <w:overflowPunct/>
        <w:autoSpaceDE/>
        <w:autoSpaceDN/>
        <w:adjustRightInd/>
        <w:spacing w:after="160" w:line="259" w:lineRule="auto"/>
        <w:ind w:left="720"/>
        <w:textAlignment w:val="auto"/>
        <w:rPr>
          <w:rFonts w:asciiTheme="minorBidi" w:hAnsiTheme="minorBidi" w:cstheme="minorBidi"/>
          <w:sz w:val="24"/>
          <w:szCs w:val="24"/>
          <w:lang w:val="cy-GB"/>
        </w:rPr>
      </w:pPr>
      <w:r w:rsidRPr="00CE7BE9">
        <w:rPr>
          <w:rFonts w:asciiTheme="minorBidi" w:hAnsiTheme="minorBidi" w:cstheme="minorBidi"/>
          <w:sz w:val="24"/>
          <w:szCs w:val="24"/>
          <w:lang w:val="cy-GB"/>
        </w:rPr>
        <w:t>Datblygwyd fframwaith i dywys yr adolygiad, oedd yn cynnwys dadansoddi’r prif themâu a chysyniadau yn y llenyddiaeth, ac asesiad o ansawdd y dystiolaeth.</w:t>
      </w:r>
      <w:r w:rsidR="0048410B" w:rsidRPr="00756280">
        <w:rPr>
          <w:rFonts w:asciiTheme="minorBidi" w:hAnsiTheme="minorBidi" w:cstheme="minorBidi"/>
          <w:sz w:val="24"/>
          <w:szCs w:val="24"/>
          <w:lang w:val="cy-GB"/>
        </w:rPr>
        <w:t xml:space="preserve"> </w:t>
      </w:r>
      <w:r w:rsidR="0084371E" w:rsidRPr="0084371E">
        <w:rPr>
          <w:rFonts w:asciiTheme="minorBidi" w:hAnsiTheme="minorBidi" w:cstheme="minorBidi"/>
          <w:sz w:val="24"/>
          <w:szCs w:val="24"/>
          <w:lang w:val="cy-GB"/>
        </w:rPr>
        <w:t>Roedd y dystiolaeth o wirfoddoli mewn gofal cymdeithasol yn ddarniog, gan edrych ar feysydd penodol mewn gofal cymdeithasol ar ben eu hunain (e.e. cartrefi gofal) ac ar draws iechyd a gofal cymdeithasol gyda’i gilydd heb wahaniaethu rhyngddynt.</w:t>
      </w:r>
      <w:r w:rsidR="0048410B" w:rsidRPr="00756280">
        <w:rPr>
          <w:rFonts w:asciiTheme="minorBidi" w:hAnsiTheme="minorBidi" w:cstheme="minorBidi"/>
          <w:sz w:val="24"/>
          <w:szCs w:val="24"/>
          <w:lang w:val="cy-GB"/>
        </w:rPr>
        <w:t xml:space="preserve"> </w:t>
      </w:r>
      <w:r w:rsidR="0084371E" w:rsidRPr="0084371E">
        <w:rPr>
          <w:rFonts w:asciiTheme="minorBidi" w:hAnsiTheme="minorBidi" w:cstheme="minorBidi"/>
          <w:sz w:val="24"/>
          <w:szCs w:val="24"/>
          <w:lang w:val="cy-GB"/>
        </w:rPr>
        <w:t xml:space="preserve">Mae tystiolaeth o wirfoddoli mewn gofal cymdeithasol yn y sector </w:t>
      </w:r>
      <w:r w:rsidR="00117051">
        <w:rPr>
          <w:rFonts w:asciiTheme="minorBidi" w:hAnsiTheme="minorBidi" w:cstheme="minorBidi"/>
          <w:sz w:val="24"/>
          <w:szCs w:val="24"/>
          <w:lang w:val="cy-GB"/>
        </w:rPr>
        <w:t>b</w:t>
      </w:r>
      <w:r w:rsidR="0084371E" w:rsidRPr="0084371E">
        <w:rPr>
          <w:rFonts w:asciiTheme="minorBidi" w:hAnsiTheme="minorBidi" w:cstheme="minorBidi"/>
          <w:sz w:val="24"/>
          <w:szCs w:val="24"/>
          <w:lang w:val="cy-GB"/>
        </w:rPr>
        <w:t>reifat yn arbennig o brin.</w:t>
      </w:r>
      <w:r w:rsidR="0048410B" w:rsidRPr="00756280">
        <w:rPr>
          <w:rFonts w:asciiTheme="minorBidi" w:hAnsiTheme="minorBidi" w:cstheme="minorBidi"/>
          <w:sz w:val="24"/>
          <w:szCs w:val="24"/>
          <w:lang w:val="cy-GB"/>
        </w:rPr>
        <w:t xml:space="preserve"> </w:t>
      </w:r>
      <w:r w:rsidR="0084371E" w:rsidRPr="0084371E">
        <w:rPr>
          <w:rFonts w:asciiTheme="minorBidi" w:hAnsiTheme="minorBidi" w:cstheme="minorBidi"/>
          <w:sz w:val="24"/>
          <w:szCs w:val="24"/>
          <w:lang w:val="cy-GB"/>
        </w:rPr>
        <w:t xml:space="preserve">Mae’r dystiolaeth hefyd yn amrywio o ran ansawdd – er bod rhai astudiaethau ansawdd uchel o agweddau penodol ar </w:t>
      </w:r>
      <w:r w:rsidR="0084371E" w:rsidRPr="0084371E">
        <w:rPr>
          <w:rFonts w:asciiTheme="minorBidi" w:hAnsiTheme="minorBidi" w:cstheme="minorBidi"/>
          <w:sz w:val="24"/>
          <w:szCs w:val="24"/>
          <w:lang w:val="cy-GB"/>
        </w:rPr>
        <w:lastRenderedPageBreak/>
        <w:t>wirfoddoli mewn gofal cymdeithasol, mae rhai o ansawdd is hefyd (e.e. samplau bach iawn).</w:t>
      </w:r>
    </w:p>
    <w:p w14:paraId="0D395F52" w14:textId="2D73D7F2" w:rsidR="00426B9A" w:rsidRPr="000C5A04" w:rsidRDefault="0084371E" w:rsidP="000C5A04">
      <w:pPr>
        <w:widowControl/>
        <w:numPr>
          <w:ilvl w:val="0"/>
          <w:numId w:val="7"/>
        </w:numPr>
        <w:overflowPunct/>
        <w:autoSpaceDE/>
        <w:autoSpaceDN/>
        <w:adjustRightInd/>
        <w:spacing w:before="240" w:after="160" w:line="259" w:lineRule="auto"/>
        <w:textAlignment w:val="auto"/>
        <w:rPr>
          <w:rFonts w:asciiTheme="minorBidi" w:hAnsiTheme="minorBidi" w:cstheme="minorBidi"/>
          <w:sz w:val="24"/>
          <w:szCs w:val="24"/>
          <w:lang w:val="cy-GB"/>
        </w:rPr>
      </w:pPr>
      <w:r w:rsidRPr="0084371E">
        <w:rPr>
          <w:rFonts w:asciiTheme="minorBidi" w:hAnsiTheme="minorBidi" w:cstheme="minorBidi"/>
          <w:b/>
          <w:bCs/>
          <w:color w:val="C00000"/>
          <w:sz w:val="24"/>
          <w:szCs w:val="24"/>
          <w:lang w:val="cy-GB"/>
        </w:rPr>
        <w:t>Astudiaethau achos ansoddol:</w:t>
      </w:r>
      <w:r w:rsidR="2130DCFE" w:rsidRPr="0084371E">
        <w:rPr>
          <w:rFonts w:asciiTheme="minorBidi" w:hAnsiTheme="minorBidi" w:cstheme="minorBidi"/>
          <w:color w:val="C00000"/>
          <w:sz w:val="24"/>
          <w:szCs w:val="24"/>
          <w:lang w:val="cy-GB"/>
        </w:rPr>
        <w:t xml:space="preserve"> </w:t>
      </w:r>
      <w:r w:rsidRPr="0084371E">
        <w:rPr>
          <w:rFonts w:asciiTheme="minorBidi" w:hAnsiTheme="minorBidi" w:cstheme="minorBidi"/>
          <w:sz w:val="24"/>
          <w:szCs w:val="24"/>
          <w:lang w:val="cy-GB"/>
        </w:rPr>
        <w:t>Cynhaliwyd wyth astudiaeth achos o wirfoddoli mewn cartrefi gofal preswyl i oedolion hŷn, pob un yn cynnwys cyfweliadau gyda staff, gwirfoddolwyr a – fel bo’n briodol – gyda rhanddeiliaid ehangach.</w:t>
      </w:r>
      <w:r w:rsidR="2130DCFE" w:rsidRPr="0084371E">
        <w:rPr>
          <w:rFonts w:asciiTheme="minorBidi" w:hAnsiTheme="minorBidi" w:cstheme="minorBidi"/>
          <w:sz w:val="24"/>
          <w:szCs w:val="24"/>
          <w:lang w:val="cy-GB"/>
        </w:rPr>
        <w:t xml:space="preserve"> </w:t>
      </w:r>
      <w:r w:rsidRPr="0084371E">
        <w:rPr>
          <w:rFonts w:asciiTheme="minorBidi" w:hAnsiTheme="minorBidi" w:cstheme="minorBidi"/>
          <w:sz w:val="24"/>
          <w:szCs w:val="24"/>
          <w:lang w:val="cy-GB"/>
        </w:rPr>
        <w:t>I gyd, fe wnaethom gyfweld 12 o wirfoddolwyr, 14 aelod o staff a 16 o randdeiliaid ehangach.</w:t>
      </w:r>
      <w:r w:rsidR="2130DCFE" w:rsidRPr="0084371E">
        <w:rPr>
          <w:rFonts w:asciiTheme="minorBidi" w:hAnsiTheme="minorBidi" w:cstheme="minorBidi"/>
          <w:sz w:val="24"/>
          <w:szCs w:val="24"/>
          <w:lang w:val="cy-GB"/>
        </w:rPr>
        <w:t xml:space="preserve"> </w:t>
      </w:r>
      <w:r w:rsidRPr="0084371E">
        <w:rPr>
          <w:rFonts w:asciiTheme="minorBidi" w:hAnsiTheme="minorBidi" w:cstheme="minorBidi"/>
          <w:sz w:val="24"/>
          <w:szCs w:val="24"/>
          <w:lang w:val="cy-GB"/>
        </w:rPr>
        <w:t>Casglwyd dogfennau ar gyfer y cartrefi hyn fel adroddiadau blynyddol, adroddiadau arolygu a dogfennau polisi gwirfoddoli.</w:t>
      </w:r>
      <w:r w:rsidR="2130DCFE" w:rsidRPr="0084371E">
        <w:rPr>
          <w:rFonts w:asciiTheme="minorBidi" w:hAnsiTheme="minorBidi" w:cstheme="minorBidi"/>
          <w:sz w:val="24"/>
          <w:szCs w:val="24"/>
          <w:lang w:val="cy-GB"/>
        </w:rPr>
        <w:t xml:space="preserve"> </w:t>
      </w:r>
      <w:r w:rsidRPr="000C5A04">
        <w:rPr>
          <w:rFonts w:asciiTheme="minorBidi" w:hAnsiTheme="minorBidi" w:cstheme="minorBidi"/>
          <w:sz w:val="24"/>
          <w:szCs w:val="24"/>
          <w:lang w:val="cy-GB"/>
        </w:rPr>
        <w:t xml:space="preserve">Roedd yr astudiaethau achos yn cwmpasu pump o gartrefi gofal a </w:t>
      </w:r>
      <w:r w:rsidR="000C5A04" w:rsidRPr="000C5A04">
        <w:rPr>
          <w:rFonts w:asciiTheme="minorBidi" w:hAnsiTheme="minorBidi" w:cstheme="minorBidi"/>
          <w:sz w:val="24"/>
          <w:szCs w:val="24"/>
          <w:lang w:val="cy-GB"/>
        </w:rPr>
        <w:t>thri chynllun</w:t>
      </w:r>
      <w:r w:rsidRPr="000C5A04">
        <w:rPr>
          <w:rFonts w:asciiTheme="minorBidi" w:hAnsiTheme="minorBidi" w:cstheme="minorBidi"/>
          <w:sz w:val="24"/>
          <w:szCs w:val="24"/>
          <w:lang w:val="cy-GB"/>
        </w:rPr>
        <w:t xml:space="preserve"> </w:t>
      </w:r>
      <w:r w:rsidR="000C5A04" w:rsidRPr="000C5A04">
        <w:rPr>
          <w:rFonts w:asciiTheme="minorBidi" w:hAnsiTheme="minorBidi" w:cstheme="minorBidi"/>
          <w:sz w:val="24"/>
          <w:szCs w:val="24"/>
          <w:lang w:val="cy-GB"/>
        </w:rPr>
        <w:t>g</w:t>
      </w:r>
      <w:r w:rsidRPr="000C5A04">
        <w:rPr>
          <w:rFonts w:asciiTheme="minorBidi" w:hAnsiTheme="minorBidi" w:cstheme="minorBidi"/>
          <w:sz w:val="24"/>
          <w:szCs w:val="24"/>
          <w:lang w:val="cy-GB"/>
        </w:rPr>
        <w:t>wirfoddoli’n cefnogi gwirfoddoli ar draws gwahanol leoliadau.</w:t>
      </w:r>
      <w:r w:rsidR="2130DCFE" w:rsidRPr="000C5A04">
        <w:rPr>
          <w:rFonts w:asciiTheme="minorBidi" w:hAnsiTheme="minorBidi" w:cstheme="minorBidi"/>
          <w:sz w:val="24"/>
          <w:szCs w:val="24"/>
          <w:lang w:val="cy-GB"/>
        </w:rPr>
        <w:t xml:space="preserve"> </w:t>
      </w:r>
      <w:r w:rsidRPr="000C5A04">
        <w:rPr>
          <w:rFonts w:asciiTheme="minorBidi" w:hAnsiTheme="minorBidi" w:cstheme="minorBidi"/>
          <w:sz w:val="24"/>
          <w:szCs w:val="24"/>
          <w:lang w:val="cy-GB"/>
        </w:rPr>
        <w:t>Crynhoir y rhain isod ac yn Nhabl 1.1 dros y dudalen.</w:t>
      </w:r>
      <w:r w:rsidR="2130DCFE" w:rsidRPr="000C5A04">
        <w:rPr>
          <w:rFonts w:asciiTheme="minorBidi" w:hAnsiTheme="minorBidi" w:cstheme="minorBidi"/>
          <w:sz w:val="24"/>
          <w:szCs w:val="24"/>
          <w:lang w:val="cy-GB"/>
        </w:rPr>
        <w:t xml:space="preserve"> </w:t>
      </w:r>
    </w:p>
    <w:p w14:paraId="334A0B7B" w14:textId="677531DE" w:rsidR="2ECAA318" w:rsidRPr="0084371E" w:rsidRDefault="00B56B61" w:rsidP="0084371E">
      <w:pPr>
        <w:widowControl/>
        <w:numPr>
          <w:ilvl w:val="1"/>
          <w:numId w:val="7"/>
        </w:numPr>
        <w:spacing w:after="160" w:line="259" w:lineRule="auto"/>
        <w:rPr>
          <w:rFonts w:asciiTheme="minorBidi" w:eastAsia="+mn-ea" w:hAnsiTheme="minorBidi" w:cstheme="minorBidi"/>
          <w:color w:val="000000" w:themeColor="text1"/>
          <w:sz w:val="24"/>
          <w:szCs w:val="24"/>
          <w:lang w:val="cy-GB"/>
        </w:rPr>
      </w:pPr>
      <w:r>
        <w:rPr>
          <w:rFonts w:ascii="Arial" w:hAnsi="Arial" w:cs="Arial"/>
          <w:color w:val="000000"/>
          <w:sz w:val="24"/>
          <w:szCs w:val="24"/>
          <w:lang w:val="cy-GB"/>
        </w:rPr>
        <w:t>Roedd pump yn astudiaethau achos ‘cartref gofal’ (Cartrefi Gofal A, B, C, D ac E) yn ymwneud â gwahanol gartrefi gofal i oedolion hŷn ar draws Cymru a recriwtiwyd ar gyfer yr astudiaeth. Ar draws y pum astudiaeth achos ‘cartref gofal’, siaradwyd â 23 o gyfranogwyr oedd naill ai’n wirfoddolwyr, rheolwyr, staff gofal cyflogedig, cydlynwyr gweithgareddau neu’n rhanddeiliaid cysylltiedig.</w:t>
      </w:r>
    </w:p>
    <w:p w14:paraId="243FD118" w14:textId="1FAB9A6D" w:rsidR="2ECAA318" w:rsidRPr="002E40FF" w:rsidRDefault="00B56B61" w:rsidP="002E40FF">
      <w:pPr>
        <w:pStyle w:val="ListParagraph"/>
        <w:numPr>
          <w:ilvl w:val="1"/>
          <w:numId w:val="7"/>
        </w:numPr>
        <w:spacing w:before="120" w:after="120"/>
        <w:rPr>
          <w:rFonts w:asciiTheme="minorBidi" w:eastAsia="+mn-ea" w:hAnsiTheme="minorBidi" w:cstheme="minorBidi"/>
          <w:color w:val="000000" w:themeColor="text1"/>
          <w:sz w:val="24"/>
          <w:szCs w:val="24"/>
          <w:lang w:val="cy-GB"/>
        </w:rPr>
      </w:pPr>
      <w:r>
        <w:rPr>
          <w:rFonts w:ascii="Arial" w:hAnsi="Arial" w:cs="Arial"/>
          <w:color w:val="000000"/>
          <w:sz w:val="24"/>
          <w:szCs w:val="24"/>
          <w:lang w:val="cy-GB"/>
        </w:rPr>
        <w:t>Cwblhawyd tair astudiaeth achos gyda sefydliadau oedd yn rhedeg ‘cynlluniau’ (cyfnod byr yn aml) (Cynllun A, B ac C) i helpu i recriwtio a rhoi hyfforddiant cychwynnol i wirfoddolwyr. Roedd y sefydliadau yna’n ‘paru’ y gwirfoddolwyr hyn â chartrefi gofal y gwyddent amdanynt ac a oedd yn barod i ddefnyddio a rheoli gwirfoddolwyr. I gyd, cafodd 11 o bobl o’r tri chynllun yma eu cyfweld oedd yn gweithio fel gwirfoddolwyr neu reolwyr y rhaglenni.</w:t>
      </w:r>
    </w:p>
    <w:p w14:paraId="08D5E861" w14:textId="43A4C204" w:rsidR="2ECAA318" w:rsidRPr="00756280" w:rsidRDefault="0084371E" w:rsidP="0084371E">
      <w:pPr>
        <w:pStyle w:val="ListParagraph"/>
        <w:spacing w:before="240" w:after="160"/>
        <w:contextualSpacing w:val="0"/>
        <w:rPr>
          <w:rFonts w:asciiTheme="minorBidi" w:hAnsiTheme="minorBidi" w:cstheme="minorBidi"/>
          <w:color w:val="000000" w:themeColor="text1"/>
          <w:sz w:val="24"/>
          <w:szCs w:val="24"/>
          <w:lang w:val="cy-GB"/>
        </w:rPr>
      </w:pPr>
      <w:r w:rsidRPr="0084371E">
        <w:rPr>
          <w:rFonts w:asciiTheme="minorBidi" w:hAnsiTheme="minorBidi" w:cstheme="minorBidi"/>
          <w:color w:val="000000" w:themeColor="text1"/>
          <w:sz w:val="24"/>
          <w:szCs w:val="24"/>
          <w:lang w:val="cy-GB"/>
        </w:rPr>
        <w:t>Ategwyd yr astudiaethau achos hyn gan safbwyntiau a gasglwyd gan wyth o ‘randdeiliaid’ ychwanegol o sefydliadau gyda gwybodaeth am</w:t>
      </w:r>
      <w:r w:rsidR="006F53C6">
        <w:rPr>
          <w:rFonts w:asciiTheme="minorBidi" w:hAnsiTheme="minorBidi" w:cstheme="minorBidi"/>
          <w:color w:val="000000" w:themeColor="text1"/>
          <w:sz w:val="24"/>
          <w:szCs w:val="24"/>
          <w:lang w:val="cy-GB"/>
        </w:rPr>
        <w:t>,</w:t>
      </w:r>
      <w:r w:rsidRPr="0084371E">
        <w:rPr>
          <w:rFonts w:asciiTheme="minorBidi" w:hAnsiTheme="minorBidi" w:cstheme="minorBidi"/>
          <w:color w:val="000000" w:themeColor="text1"/>
          <w:sz w:val="24"/>
          <w:szCs w:val="24"/>
          <w:lang w:val="cy-GB"/>
        </w:rPr>
        <w:t xml:space="preserve"> a diddordeb</w:t>
      </w:r>
      <w:r w:rsidR="006F53C6">
        <w:rPr>
          <w:rFonts w:asciiTheme="minorBidi" w:hAnsiTheme="minorBidi" w:cstheme="minorBidi"/>
          <w:color w:val="000000" w:themeColor="text1"/>
          <w:sz w:val="24"/>
          <w:szCs w:val="24"/>
          <w:lang w:val="cy-GB"/>
        </w:rPr>
        <w:t>,</w:t>
      </w:r>
      <w:r w:rsidRPr="0084371E">
        <w:rPr>
          <w:rFonts w:asciiTheme="minorBidi" w:hAnsiTheme="minorBidi" w:cstheme="minorBidi"/>
          <w:color w:val="000000" w:themeColor="text1"/>
          <w:sz w:val="24"/>
          <w:szCs w:val="24"/>
          <w:lang w:val="cy-GB"/>
        </w:rPr>
        <w:t xml:space="preserve"> mewn gwirfoddoli mewn cartrefi gofal.</w:t>
      </w:r>
      <w:r w:rsidR="2ECAA318" w:rsidRPr="00756280">
        <w:rPr>
          <w:rFonts w:asciiTheme="minorBidi" w:eastAsia="Times New Roman" w:hAnsiTheme="minorBidi" w:cstheme="minorBidi"/>
          <w:b/>
          <w:bCs/>
          <w:color w:val="C00000"/>
          <w:sz w:val="24"/>
          <w:szCs w:val="24"/>
          <w:lang w:val="cy-GB" w:eastAsia="en-GB"/>
        </w:rPr>
        <w:t xml:space="preserve"> </w:t>
      </w:r>
    </w:p>
    <w:p w14:paraId="57E87827" w14:textId="05E5E7CD" w:rsidR="00EB6A86" w:rsidRPr="009E1D6D" w:rsidRDefault="00B56B61" w:rsidP="009E1D6D">
      <w:pPr>
        <w:pStyle w:val="ListParagraph"/>
        <w:numPr>
          <w:ilvl w:val="0"/>
          <w:numId w:val="7"/>
        </w:numPr>
        <w:spacing w:after="160" w:line="259" w:lineRule="auto"/>
        <w:ind w:left="714" w:hanging="357"/>
        <w:contextualSpacing w:val="0"/>
        <w:rPr>
          <w:rFonts w:asciiTheme="minorBidi" w:hAnsiTheme="minorBidi" w:cstheme="minorBidi"/>
          <w:sz w:val="24"/>
          <w:szCs w:val="24"/>
          <w:lang w:val="cy-GB"/>
        </w:rPr>
      </w:pPr>
      <w:r>
        <w:rPr>
          <w:rFonts w:ascii="Arial" w:hAnsi="Arial" w:cs="Arial"/>
          <w:b/>
          <w:bCs/>
          <w:color w:val="C00000"/>
          <w:sz w:val="24"/>
          <w:szCs w:val="24"/>
          <w:lang w:val="cy-GB"/>
        </w:rPr>
        <w:t>Arolwg darparwyr:</w:t>
      </w:r>
      <w:r>
        <w:rPr>
          <w:rFonts w:ascii="Arial" w:hAnsi="Arial" w:cs="Arial"/>
          <w:sz w:val="24"/>
          <w:szCs w:val="24"/>
          <w:lang w:val="cy-GB"/>
        </w:rPr>
        <w:t xml:space="preserve"> Cynhaliwyd arolwg ar-lein gyda darparwyr gofal preswyl. Dosbarthwyd yr arolwg i’r oddeutu 1</w:t>
      </w:r>
      <w:r w:rsidR="006F53C6">
        <w:rPr>
          <w:rFonts w:ascii="Arial" w:hAnsi="Arial" w:cs="Arial"/>
          <w:sz w:val="24"/>
          <w:szCs w:val="24"/>
          <w:lang w:val="cy-GB"/>
        </w:rPr>
        <w:t>,</w:t>
      </w:r>
      <w:r>
        <w:rPr>
          <w:rFonts w:ascii="Arial" w:hAnsi="Arial" w:cs="Arial"/>
          <w:sz w:val="24"/>
          <w:szCs w:val="24"/>
          <w:lang w:val="cy-GB"/>
        </w:rPr>
        <w:t xml:space="preserve">300 o reolwyr cartrefi gofal cofrestredig ar </w:t>
      </w:r>
      <w:r w:rsidR="00B505B6">
        <w:rPr>
          <w:rFonts w:ascii="Arial" w:hAnsi="Arial" w:cs="Arial"/>
          <w:sz w:val="24"/>
          <w:szCs w:val="24"/>
          <w:lang w:val="cy-GB"/>
        </w:rPr>
        <w:t>Gofrestr</w:t>
      </w:r>
      <w:r>
        <w:rPr>
          <w:rFonts w:ascii="Arial" w:hAnsi="Arial" w:cs="Arial"/>
          <w:sz w:val="24"/>
          <w:szCs w:val="24"/>
          <w:lang w:val="cy-GB"/>
        </w:rPr>
        <w:t xml:space="preserve"> Gofal Cymdeithasol Cymru. Dim ond 20 ymateb a dderbyniwyd (cyfradd ymateb 1.5%). Roedd yr arolwg yn gofyn cymysgedd o gwestiynau agored a chaeedig. O gofio bod y sampl mor fach, roedd angen trin y canlyniadau gyda phwyll. Gan hynny, ym Mhennod 3 defnyddiwyd ‘testun agored’ yn unig yn lle data ‘codio caled’ o’r arolwg.</w:t>
      </w:r>
    </w:p>
    <w:p w14:paraId="0ADB4029" w14:textId="2D4016E8" w:rsidR="00052063" w:rsidRPr="009E1D6D" w:rsidRDefault="009E1D6D" w:rsidP="009E1D6D">
      <w:pPr>
        <w:pStyle w:val="ListParagraph"/>
        <w:numPr>
          <w:ilvl w:val="0"/>
          <w:numId w:val="7"/>
        </w:numPr>
        <w:spacing w:after="160" w:line="259" w:lineRule="auto"/>
        <w:ind w:left="714" w:hanging="357"/>
        <w:contextualSpacing w:val="0"/>
        <w:rPr>
          <w:rFonts w:asciiTheme="minorBidi" w:hAnsiTheme="minorBidi" w:cstheme="minorBidi"/>
          <w:sz w:val="24"/>
          <w:szCs w:val="24"/>
          <w:lang w:val="cy-GB"/>
        </w:rPr>
      </w:pPr>
      <w:r w:rsidRPr="009E1D6D">
        <w:rPr>
          <w:rFonts w:asciiTheme="minorBidi" w:hAnsiTheme="minorBidi" w:cstheme="minorBidi"/>
          <w:b/>
          <w:bCs/>
          <w:color w:val="C00000"/>
          <w:sz w:val="24"/>
          <w:szCs w:val="24"/>
          <w:lang w:val="cy-GB"/>
        </w:rPr>
        <w:t>Dadansoddiad:</w:t>
      </w:r>
      <w:r w:rsidR="64504F2C" w:rsidRPr="009E1D6D">
        <w:rPr>
          <w:rFonts w:asciiTheme="minorBidi" w:hAnsiTheme="minorBidi" w:cstheme="minorBidi"/>
          <w:sz w:val="24"/>
          <w:szCs w:val="24"/>
          <w:lang w:val="cy-GB"/>
        </w:rPr>
        <w:t xml:space="preserve"> </w:t>
      </w:r>
      <w:r w:rsidRPr="009E1D6D">
        <w:rPr>
          <w:rFonts w:asciiTheme="minorBidi" w:hAnsiTheme="minorBidi" w:cstheme="minorBidi"/>
          <w:sz w:val="24"/>
          <w:szCs w:val="24"/>
          <w:lang w:val="cy-GB"/>
        </w:rPr>
        <w:t>Cafodd y data o’r adolygiad tystiolaeth, yr astudiaethau achos a’r arolwg darparwyr ei ddadansoddi ar wahân cyn ei gyfuno drwy broses o ddadansoddi fframwaith (Gale et al</w:t>
      </w:r>
      <w:r w:rsidR="007B35D3">
        <w:rPr>
          <w:rFonts w:asciiTheme="minorBidi" w:hAnsiTheme="minorBidi" w:cstheme="minorBidi"/>
          <w:sz w:val="24"/>
          <w:szCs w:val="24"/>
          <w:lang w:val="cy-GB"/>
        </w:rPr>
        <w:t>.</w:t>
      </w:r>
      <w:r w:rsidRPr="009E1D6D">
        <w:rPr>
          <w:rFonts w:asciiTheme="minorBidi" w:hAnsiTheme="minorBidi" w:cstheme="minorBidi"/>
          <w:sz w:val="24"/>
          <w:szCs w:val="24"/>
          <w:lang w:val="cy-GB"/>
        </w:rPr>
        <w:t xml:space="preserve"> 2013). Mae’r Dull Fframwaith yn cynnwys saith cam clir i’w dilyn: trawsgrifio, ymgyfarwyddo, codio, datblygu fframwaith dadansoddi, cymhwyso’r fframwaith dadansoddi, mapio’r data mewn matrics fframwaith, a dehongli’r data.</w:t>
      </w:r>
      <w:r w:rsidR="00052063" w:rsidRPr="009E1D6D">
        <w:rPr>
          <w:rFonts w:asciiTheme="minorBidi" w:hAnsiTheme="minorBidi" w:cstheme="minorBidi"/>
          <w:sz w:val="24"/>
          <w:szCs w:val="24"/>
          <w:lang w:val="cy-GB"/>
        </w:rPr>
        <w:t xml:space="preserve"> </w:t>
      </w:r>
      <w:r w:rsidRPr="009E1D6D">
        <w:rPr>
          <w:rFonts w:asciiTheme="minorBidi" w:hAnsiTheme="minorBidi" w:cstheme="minorBidi"/>
          <w:sz w:val="24"/>
          <w:szCs w:val="24"/>
          <w:lang w:val="cy-GB"/>
        </w:rPr>
        <w:t>Mae hyn yn cynhyrchu allbynnau tra-systematig o ddata cryno.</w:t>
      </w:r>
      <w:r w:rsidR="00052063" w:rsidRPr="009E1D6D">
        <w:rPr>
          <w:rFonts w:asciiTheme="minorBidi" w:hAnsiTheme="minorBidi" w:cstheme="minorBidi"/>
          <w:sz w:val="24"/>
          <w:szCs w:val="24"/>
          <w:lang w:val="cy-GB"/>
        </w:rPr>
        <w:t xml:space="preserve"> </w:t>
      </w:r>
      <w:r w:rsidRPr="009E1D6D">
        <w:rPr>
          <w:rFonts w:asciiTheme="minorBidi" w:hAnsiTheme="minorBidi" w:cstheme="minorBidi"/>
          <w:sz w:val="24"/>
          <w:szCs w:val="24"/>
          <w:lang w:val="cy-GB"/>
        </w:rPr>
        <w:t>Mae’n arbennig o ddefnyddiol felly (fel yn yr achos hwn) lle y mae nifer o ymchwilwyr yn gweithio ar brosiect i geisio dadansoddi data ansoddol (Gale et al</w:t>
      </w:r>
      <w:r w:rsidR="007B35D3">
        <w:rPr>
          <w:rFonts w:asciiTheme="minorBidi" w:hAnsiTheme="minorBidi" w:cstheme="minorBidi"/>
          <w:sz w:val="24"/>
          <w:szCs w:val="24"/>
          <w:lang w:val="cy-GB"/>
        </w:rPr>
        <w:t>.</w:t>
      </w:r>
      <w:r w:rsidRPr="009E1D6D">
        <w:rPr>
          <w:rFonts w:asciiTheme="minorBidi" w:hAnsiTheme="minorBidi" w:cstheme="minorBidi"/>
          <w:sz w:val="24"/>
          <w:szCs w:val="24"/>
          <w:lang w:val="cy-GB"/>
        </w:rPr>
        <w:t xml:space="preserve"> 2013). O ystyried maint y sampl, roedd dadansoddi data’r arolwg wedi’i gyfyngu i ddefnyddio data testun agored.</w:t>
      </w:r>
    </w:p>
    <w:p w14:paraId="04DA611E" w14:textId="5BC8BA5B" w:rsidR="00922161" w:rsidRPr="009E1D6D" w:rsidRDefault="009E1D6D" w:rsidP="009E1D6D">
      <w:pPr>
        <w:pStyle w:val="ListParagraph"/>
        <w:numPr>
          <w:ilvl w:val="0"/>
          <w:numId w:val="7"/>
        </w:numPr>
        <w:spacing w:after="160" w:line="259" w:lineRule="auto"/>
        <w:ind w:left="714" w:hanging="357"/>
        <w:contextualSpacing w:val="0"/>
        <w:rPr>
          <w:rFonts w:asciiTheme="minorBidi" w:hAnsiTheme="minorBidi" w:cstheme="minorBidi"/>
          <w:sz w:val="24"/>
          <w:szCs w:val="24"/>
          <w:lang w:val="cy-GB"/>
        </w:rPr>
      </w:pPr>
      <w:r w:rsidRPr="009E1D6D">
        <w:rPr>
          <w:rFonts w:asciiTheme="minorBidi" w:hAnsiTheme="minorBidi" w:cstheme="minorBidi"/>
          <w:b/>
          <w:bCs/>
          <w:color w:val="C00000"/>
          <w:sz w:val="24"/>
          <w:szCs w:val="24"/>
          <w:lang w:val="cy-GB"/>
        </w:rPr>
        <w:lastRenderedPageBreak/>
        <w:t>Dull dadansoddi Realydd:</w:t>
      </w:r>
      <w:r w:rsidR="002E4AAE" w:rsidRPr="009E1D6D">
        <w:rPr>
          <w:rFonts w:asciiTheme="minorBidi" w:hAnsiTheme="minorBidi" w:cstheme="minorBidi"/>
          <w:sz w:val="24"/>
          <w:szCs w:val="24"/>
          <w:lang w:val="cy-GB"/>
        </w:rPr>
        <w:t xml:space="preserve"> </w:t>
      </w:r>
      <w:r w:rsidRPr="009E1D6D">
        <w:rPr>
          <w:rFonts w:asciiTheme="minorBidi" w:hAnsiTheme="minorBidi" w:cstheme="minorBidi"/>
          <w:sz w:val="24"/>
          <w:szCs w:val="24"/>
          <w:lang w:val="cy-GB"/>
        </w:rPr>
        <w:t>Yn olaf, defnyddiwyd dadansoddi Realydd i ddeall cymhlethdodau gwirfoddoli mewn cartrefi gofal.</w:t>
      </w:r>
      <w:r w:rsidR="002E4AAE" w:rsidRPr="009E1D6D">
        <w:rPr>
          <w:rFonts w:asciiTheme="minorBidi" w:hAnsiTheme="minorBidi" w:cstheme="minorBidi"/>
          <w:sz w:val="24"/>
          <w:szCs w:val="24"/>
          <w:lang w:val="cy-GB"/>
        </w:rPr>
        <w:t xml:space="preserve"> </w:t>
      </w:r>
      <w:r w:rsidRPr="009E1D6D">
        <w:rPr>
          <w:rFonts w:asciiTheme="minorBidi" w:hAnsiTheme="minorBidi" w:cstheme="minorBidi"/>
          <w:sz w:val="24"/>
          <w:szCs w:val="24"/>
          <w:lang w:val="cy-GB"/>
        </w:rPr>
        <w:t xml:space="preserve">Mae defnyddio’r dull hwn wedi ein helpu i symud </w:t>
      </w:r>
      <w:r w:rsidRPr="009E1D6D">
        <w:rPr>
          <w:rFonts w:ascii="Arial" w:hAnsi="Arial" w:cs="Arial"/>
          <w:sz w:val="24"/>
          <w:szCs w:val="24"/>
          <w:lang w:val="cy-GB"/>
        </w:rPr>
        <w:t xml:space="preserve">o sefyllfa o farnu (gofyn “ydy gwirfoddoli’n gweithio”?) tuag at egluro sut a pham y mae’n gweithio neu beidio (Pawson a </w:t>
      </w:r>
      <w:r w:rsidRPr="009E1D6D">
        <w:rPr>
          <w:rFonts w:asciiTheme="minorBidi" w:hAnsiTheme="minorBidi" w:cstheme="minorBidi"/>
          <w:sz w:val="24"/>
          <w:szCs w:val="24"/>
          <w:lang w:val="cy-GB"/>
        </w:rPr>
        <w:t>Tilley, 1997).</w:t>
      </w:r>
    </w:p>
    <w:p w14:paraId="41D39EBB" w14:textId="724A57D8" w:rsidR="002B21B0" w:rsidRPr="009E1D6D" w:rsidRDefault="009E1D6D" w:rsidP="009E1D6D">
      <w:pPr>
        <w:spacing w:after="160" w:line="259" w:lineRule="auto"/>
        <w:rPr>
          <w:rFonts w:asciiTheme="minorBidi" w:hAnsiTheme="minorBidi" w:cstheme="minorBidi"/>
          <w:b/>
          <w:bCs/>
          <w:sz w:val="24"/>
          <w:szCs w:val="24"/>
          <w:lang w:val="cy-GB"/>
        </w:rPr>
      </w:pPr>
      <w:r w:rsidRPr="009E1D6D">
        <w:rPr>
          <w:rFonts w:asciiTheme="minorBidi" w:hAnsiTheme="minorBidi" w:cstheme="minorBidi"/>
          <w:b/>
          <w:bCs/>
          <w:sz w:val="24"/>
          <w:szCs w:val="24"/>
          <w:lang w:val="cy-GB"/>
        </w:rPr>
        <w:t xml:space="preserve">Tabl 1.1 </w:t>
      </w:r>
      <w:r w:rsidRPr="009E1D6D">
        <w:rPr>
          <w:rFonts w:asciiTheme="minorBidi" w:hAnsiTheme="minorBidi" w:cstheme="minorBidi"/>
          <w:sz w:val="24"/>
          <w:szCs w:val="24"/>
          <w:lang w:val="cy-GB"/>
        </w:rPr>
        <w:t>– Disgrifiad o’r astudiaethau achos (mae’r ffigurau yn y tabl hwn yn rhai bras)</w:t>
      </w:r>
    </w:p>
    <w:tbl>
      <w:tblPr>
        <w:tblW w:w="5229"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Tabl 1.1"/>
        <w:tblDescription w:val="Disgrifiad o'r astudiaethau achos"/>
      </w:tblPr>
      <w:tblGrid>
        <w:gridCol w:w="1552"/>
        <w:gridCol w:w="3117"/>
        <w:gridCol w:w="2695"/>
        <w:gridCol w:w="2550"/>
      </w:tblGrid>
      <w:tr w:rsidR="002B21B0" w:rsidRPr="00756280" w14:paraId="2524EB04" w14:textId="77777777" w:rsidTr="007B35D3">
        <w:tc>
          <w:tcPr>
            <w:tcW w:w="783" w:type="pct"/>
            <w:tcBorders>
              <w:top w:val="single" w:sz="6" w:space="0" w:color="auto"/>
              <w:left w:val="single" w:sz="6" w:space="0" w:color="auto"/>
              <w:bottom w:val="single" w:sz="4" w:space="0" w:color="auto"/>
              <w:right w:val="single" w:sz="6" w:space="0" w:color="auto"/>
            </w:tcBorders>
            <w:shd w:val="clear" w:color="auto" w:fill="C00000"/>
          </w:tcPr>
          <w:p w14:paraId="6E7D39B5" w14:textId="3E85495A" w:rsidR="002B21B0" w:rsidRPr="009E1D6D" w:rsidRDefault="009E1D6D" w:rsidP="009E1D6D">
            <w:pPr>
              <w:widowControl/>
              <w:overflowPunct/>
              <w:autoSpaceDE/>
              <w:autoSpaceDN/>
              <w:adjustRightInd/>
              <w:spacing w:before="60" w:after="60" w:line="259" w:lineRule="auto"/>
              <w:textAlignment w:val="auto"/>
              <w:rPr>
                <w:rFonts w:asciiTheme="minorBidi" w:hAnsiTheme="minorBidi" w:cstheme="minorBidi"/>
                <w:b/>
                <w:bCs/>
                <w:sz w:val="23"/>
                <w:szCs w:val="23"/>
                <w:lang w:val="cy-GB"/>
              </w:rPr>
            </w:pPr>
            <w:r w:rsidRPr="009E1D6D">
              <w:rPr>
                <w:rFonts w:asciiTheme="minorBidi" w:hAnsiTheme="minorBidi" w:cstheme="minorBidi"/>
                <w:b/>
                <w:bCs/>
                <w:sz w:val="23"/>
                <w:szCs w:val="23"/>
                <w:lang w:val="cy-GB"/>
              </w:rPr>
              <w:t>Sector</w:t>
            </w:r>
          </w:p>
        </w:tc>
        <w:tc>
          <w:tcPr>
            <w:tcW w:w="4217" w:type="pct"/>
            <w:gridSpan w:val="3"/>
            <w:tcBorders>
              <w:top w:val="single" w:sz="6" w:space="0" w:color="auto"/>
              <w:left w:val="single" w:sz="4" w:space="0" w:color="auto"/>
              <w:bottom w:val="single" w:sz="4" w:space="0" w:color="auto"/>
              <w:right w:val="single" w:sz="6" w:space="0" w:color="auto"/>
            </w:tcBorders>
            <w:shd w:val="clear" w:color="auto" w:fill="C00000"/>
            <w:hideMark/>
          </w:tcPr>
          <w:p w14:paraId="551BC36C" w14:textId="50B44BEF" w:rsidR="002B21B0" w:rsidRPr="009E1D6D" w:rsidRDefault="009E1D6D" w:rsidP="009E1D6D">
            <w:pPr>
              <w:widowControl/>
              <w:overflowPunct/>
              <w:autoSpaceDE/>
              <w:autoSpaceDN/>
              <w:adjustRightInd/>
              <w:spacing w:before="60" w:after="60" w:line="259" w:lineRule="auto"/>
              <w:jc w:val="center"/>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Astudiaethau Achos – Cartrefi Gofal</w:t>
            </w:r>
          </w:p>
        </w:tc>
      </w:tr>
      <w:tr w:rsidR="002B21B0" w:rsidRPr="00756280" w14:paraId="1D00B094" w14:textId="77777777" w:rsidTr="007B35D3">
        <w:tc>
          <w:tcPr>
            <w:tcW w:w="783" w:type="pct"/>
            <w:tcBorders>
              <w:top w:val="single" w:sz="4" w:space="0" w:color="auto"/>
              <w:left w:val="single" w:sz="4" w:space="0" w:color="auto"/>
              <w:bottom w:val="dotted" w:sz="4" w:space="0" w:color="auto"/>
              <w:right w:val="single" w:sz="6" w:space="0" w:color="auto"/>
            </w:tcBorders>
          </w:tcPr>
          <w:p w14:paraId="1458B7B2" w14:textId="225A17CE" w:rsidR="002B21B0" w:rsidRPr="009E1D6D" w:rsidRDefault="009E1D6D" w:rsidP="009E1D6D">
            <w:pPr>
              <w:widowControl/>
              <w:overflowPunct/>
              <w:autoSpaceDE/>
              <w:autoSpaceDN/>
              <w:adjustRightInd/>
              <w:spacing w:before="60" w:after="60" w:line="259" w:lineRule="auto"/>
              <w:ind w:left="117"/>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Annibynnol (preifat)</w:t>
            </w:r>
          </w:p>
        </w:tc>
        <w:tc>
          <w:tcPr>
            <w:tcW w:w="1572" w:type="pct"/>
            <w:tcBorders>
              <w:top w:val="single" w:sz="4" w:space="0" w:color="auto"/>
              <w:left w:val="single" w:sz="4" w:space="0" w:color="auto"/>
              <w:bottom w:val="dotted" w:sz="4" w:space="0" w:color="auto"/>
              <w:right w:val="dotted" w:sz="4" w:space="0" w:color="auto"/>
            </w:tcBorders>
            <w:shd w:val="clear" w:color="auto" w:fill="auto"/>
            <w:hideMark/>
          </w:tcPr>
          <w:p w14:paraId="2A8BE6D5" w14:textId="16F3C05E" w:rsidR="002B21B0" w:rsidRPr="00756280" w:rsidRDefault="009E1D6D" w:rsidP="009E1D6D">
            <w:pPr>
              <w:widowControl/>
              <w:overflowPunct/>
              <w:autoSpaceDE/>
              <w:autoSpaceDN/>
              <w:adjustRightInd/>
              <w:spacing w:before="60" w:after="60"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color w:val="C00000"/>
                <w:sz w:val="23"/>
                <w:szCs w:val="23"/>
                <w:lang w:val="cy-GB"/>
              </w:rPr>
              <w:t>Cartref A:</w:t>
            </w:r>
            <w:r w:rsidR="002B21B0" w:rsidRPr="00756280">
              <w:rPr>
                <w:rFonts w:asciiTheme="minorBidi" w:hAnsiTheme="minorBidi" w:cstheme="minorBidi"/>
                <w:sz w:val="23"/>
                <w:szCs w:val="23"/>
                <w:lang w:val="cy-GB"/>
              </w:rPr>
              <w:t xml:space="preserve"> </w:t>
            </w:r>
          </w:p>
          <w:p w14:paraId="54233193" w14:textId="27141998"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Rhan o grŵp bach</w:t>
            </w:r>
          </w:p>
          <w:p w14:paraId="6531B715" w14:textId="69129DEF"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Canol De Cymru</w:t>
            </w:r>
          </w:p>
          <w:p w14:paraId="3F4982EF" w14:textId="1A9E187F"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Lled-wledig</w:t>
            </w:r>
          </w:p>
          <w:p w14:paraId="0230F0A8" w14:textId="307CE8C3"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80 o breswylwyr</w:t>
            </w:r>
          </w:p>
          <w:p w14:paraId="2A8D0ABD" w14:textId="16A1377A"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100 o staff</w:t>
            </w:r>
          </w:p>
          <w:p w14:paraId="7FE1C6DB" w14:textId="6233FDE6"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3 gwirfoddolwr</w:t>
            </w:r>
          </w:p>
          <w:p w14:paraId="1396BA5E" w14:textId="4553D3AB"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3 wedi eu cyfweld</w:t>
            </w:r>
          </w:p>
        </w:tc>
        <w:tc>
          <w:tcPr>
            <w:tcW w:w="1359" w:type="pct"/>
            <w:tcBorders>
              <w:top w:val="single" w:sz="4" w:space="0" w:color="auto"/>
              <w:left w:val="dotted" w:sz="4" w:space="0" w:color="auto"/>
              <w:bottom w:val="dotted" w:sz="4" w:space="0" w:color="auto"/>
              <w:right w:val="dotted" w:sz="4" w:space="0" w:color="auto"/>
            </w:tcBorders>
            <w:shd w:val="clear" w:color="auto" w:fill="auto"/>
            <w:hideMark/>
          </w:tcPr>
          <w:p w14:paraId="187876E7" w14:textId="6C0CD6CC" w:rsidR="002B21B0" w:rsidRPr="00756280" w:rsidRDefault="009E1D6D" w:rsidP="009E1D6D">
            <w:pPr>
              <w:widowControl/>
              <w:overflowPunct/>
              <w:autoSpaceDE/>
              <w:autoSpaceDN/>
              <w:adjustRightInd/>
              <w:spacing w:before="60" w:after="60"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color w:val="C00000"/>
                <w:sz w:val="23"/>
                <w:szCs w:val="23"/>
                <w:lang w:val="cy-GB"/>
              </w:rPr>
              <w:t>Cartref B:</w:t>
            </w:r>
            <w:r w:rsidR="002B21B0" w:rsidRPr="00756280">
              <w:rPr>
                <w:rFonts w:asciiTheme="minorBidi" w:hAnsiTheme="minorBidi" w:cstheme="minorBidi"/>
                <w:sz w:val="23"/>
                <w:szCs w:val="23"/>
                <w:lang w:val="cy-GB"/>
              </w:rPr>
              <w:t xml:space="preserve"> </w:t>
            </w:r>
          </w:p>
          <w:p w14:paraId="60762BB8" w14:textId="68694450"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Annibynnol</w:t>
            </w:r>
          </w:p>
          <w:p w14:paraId="30782DB4" w14:textId="12ADDC41"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De-ddwyrain Cymru</w:t>
            </w:r>
          </w:p>
          <w:p w14:paraId="0D7E0F89" w14:textId="726F1B91"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Lled-drefol</w:t>
            </w:r>
          </w:p>
          <w:p w14:paraId="3826B6A3" w14:textId="209F506D"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35 o breswylwyr</w:t>
            </w:r>
          </w:p>
          <w:p w14:paraId="40396A13" w14:textId="30794FAB"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40 o staff</w:t>
            </w:r>
          </w:p>
          <w:p w14:paraId="75A73317" w14:textId="3C6919E9"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1 gwirfoddolwr</w:t>
            </w:r>
          </w:p>
          <w:p w14:paraId="2A5FF18B" w14:textId="41824516" w:rsidR="002B21B0" w:rsidRPr="00756280"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6 wedi eu cyfweld</w:t>
            </w:r>
            <w:r w:rsidR="002B21B0" w:rsidRPr="00756280">
              <w:rPr>
                <w:rFonts w:asciiTheme="minorBidi" w:hAnsiTheme="minorBidi" w:cstheme="minorBidi"/>
                <w:sz w:val="23"/>
                <w:szCs w:val="23"/>
                <w:lang w:val="cy-GB"/>
              </w:rPr>
              <w:t xml:space="preserve"> </w:t>
            </w:r>
          </w:p>
        </w:tc>
        <w:tc>
          <w:tcPr>
            <w:tcW w:w="1286" w:type="pct"/>
            <w:tcBorders>
              <w:top w:val="single" w:sz="4" w:space="0" w:color="auto"/>
              <w:left w:val="dotted" w:sz="4" w:space="0" w:color="auto"/>
              <w:bottom w:val="dotted" w:sz="4" w:space="0" w:color="auto"/>
              <w:right w:val="single" w:sz="6" w:space="0" w:color="auto"/>
            </w:tcBorders>
            <w:shd w:val="clear" w:color="auto" w:fill="auto"/>
            <w:hideMark/>
          </w:tcPr>
          <w:p w14:paraId="3DC22276" w14:textId="6DD82E81" w:rsidR="002B21B0" w:rsidRPr="00756280" w:rsidRDefault="009E1D6D" w:rsidP="009E1D6D">
            <w:pPr>
              <w:widowControl/>
              <w:overflowPunct/>
              <w:autoSpaceDE/>
              <w:autoSpaceDN/>
              <w:adjustRightInd/>
              <w:spacing w:before="60" w:after="60"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color w:val="C00000"/>
                <w:sz w:val="23"/>
                <w:szCs w:val="23"/>
                <w:lang w:val="cy-GB"/>
              </w:rPr>
              <w:t>Cartref C:</w:t>
            </w:r>
            <w:r w:rsidR="002B21B0" w:rsidRPr="00756280">
              <w:rPr>
                <w:rFonts w:asciiTheme="minorBidi" w:hAnsiTheme="minorBidi" w:cstheme="minorBidi"/>
                <w:sz w:val="23"/>
                <w:szCs w:val="23"/>
                <w:lang w:val="cy-GB"/>
              </w:rPr>
              <w:t xml:space="preserve"> </w:t>
            </w:r>
          </w:p>
          <w:p w14:paraId="5BB0CED9" w14:textId="6AA31994"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Rhan o grŵp mawr</w:t>
            </w:r>
          </w:p>
          <w:p w14:paraId="28FC4DB3" w14:textId="74F251E6"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De-ddwyrain Cymru</w:t>
            </w:r>
          </w:p>
          <w:p w14:paraId="723D90F5" w14:textId="2DC79C29"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 xml:space="preserve">Trefol </w:t>
            </w:r>
          </w:p>
          <w:p w14:paraId="3EEF0B67" w14:textId="72BD8D1A"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100 o breswylwyr</w:t>
            </w:r>
          </w:p>
          <w:p w14:paraId="739546C1" w14:textId="2A341A82"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110 o staff</w:t>
            </w:r>
          </w:p>
          <w:p w14:paraId="40C8603C" w14:textId="40A3BE93"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1 gwirfoddolwr</w:t>
            </w:r>
          </w:p>
          <w:p w14:paraId="6220BD07" w14:textId="0A31C4DF" w:rsidR="002B21B0" w:rsidRPr="009E1D6D" w:rsidRDefault="009E1D6D" w:rsidP="009E1D6D">
            <w:pPr>
              <w:widowControl/>
              <w:overflowPunct/>
              <w:autoSpaceDE/>
              <w:autoSpaceDN/>
              <w:adjustRightInd/>
              <w:spacing w:before="60"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4 wedi eu cyfweld</w:t>
            </w:r>
          </w:p>
        </w:tc>
      </w:tr>
      <w:tr w:rsidR="002B21B0" w:rsidRPr="00756280" w14:paraId="23CC2A11" w14:textId="77777777" w:rsidTr="007B35D3">
        <w:tc>
          <w:tcPr>
            <w:tcW w:w="783" w:type="pct"/>
            <w:tcBorders>
              <w:top w:val="single" w:sz="6" w:space="0" w:color="auto"/>
              <w:left w:val="single" w:sz="4" w:space="0" w:color="auto"/>
              <w:bottom w:val="dotted" w:sz="4" w:space="0" w:color="auto"/>
              <w:right w:val="single" w:sz="6" w:space="0" w:color="auto"/>
            </w:tcBorders>
          </w:tcPr>
          <w:p w14:paraId="3E82DAFC" w14:textId="4E6BD376" w:rsidR="002B21B0" w:rsidRPr="009E1D6D" w:rsidRDefault="009E1D6D" w:rsidP="009E1D6D">
            <w:pPr>
              <w:widowControl/>
              <w:overflowPunct/>
              <w:autoSpaceDE/>
              <w:autoSpaceDN/>
              <w:adjustRightInd/>
              <w:spacing w:before="60" w:after="60" w:line="259" w:lineRule="auto"/>
              <w:ind w:left="117"/>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Cyhoeddus</w:t>
            </w:r>
          </w:p>
        </w:tc>
        <w:tc>
          <w:tcPr>
            <w:tcW w:w="1572" w:type="pct"/>
            <w:tcBorders>
              <w:top w:val="single" w:sz="6" w:space="0" w:color="auto"/>
              <w:left w:val="single" w:sz="4" w:space="0" w:color="auto"/>
              <w:bottom w:val="dotted" w:sz="4" w:space="0" w:color="auto"/>
              <w:right w:val="dotted" w:sz="4" w:space="0" w:color="auto"/>
            </w:tcBorders>
            <w:shd w:val="clear" w:color="auto" w:fill="auto"/>
          </w:tcPr>
          <w:p w14:paraId="3D17B862" w14:textId="17C245B9" w:rsidR="002B21B0" w:rsidRPr="00756280" w:rsidRDefault="009E1D6D" w:rsidP="009E1D6D">
            <w:pPr>
              <w:widowControl/>
              <w:overflowPunct/>
              <w:autoSpaceDE/>
              <w:autoSpaceDN/>
              <w:adjustRightInd/>
              <w:spacing w:before="60" w:after="60"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color w:val="C00000"/>
                <w:sz w:val="23"/>
                <w:szCs w:val="23"/>
                <w:lang w:val="cy-GB"/>
              </w:rPr>
              <w:t>Cartref D:</w:t>
            </w:r>
            <w:r w:rsidR="002B21B0" w:rsidRPr="00756280">
              <w:rPr>
                <w:rFonts w:asciiTheme="minorBidi" w:hAnsiTheme="minorBidi" w:cstheme="minorBidi"/>
                <w:sz w:val="23"/>
                <w:szCs w:val="23"/>
                <w:lang w:val="cy-GB"/>
              </w:rPr>
              <w:t xml:space="preserve"> </w:t>
            </w:r>
          </w:p>
          <w:p w14:paraId="52096257" w14:textId="08B3701D"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Canol De Cymru</w:t>
            </w:r>
          </w:p>
          <w:p w14:paraId="4D0E7C2C" w14:textId="54046E81"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Trefol</w:t>
            </w:r>
          </w:p>
          <w:p w14:paraId="3FBE7249" w14:textId="0F5C3107"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25 o breswylwyr</w:t>
            </w:r>
          </w:p>
          <w:p w14:paraId="08332D3E" w14:textId="26A61B4D"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60 o staff</w:t>
            </w:r>
          </w:p>
          <w:p w14:paraId="2E5B6B62" w14:textId="30CF2A57"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1 gwirfoddolwr</w:t>
            </w:r>
          </w:p>
          <w:p w14:paraId="04334980" w14:textId="636334CB"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color w:val="C00000"/>
                <w:sz w:val="23"/>
                <w:szCs w:val="23"/>
                <w:lang w:val="cy-GB"/>
              </w:rPr>
            </w:pPr>
            <w:r w:rsidRPr="009E1D6D">
              <w:rPr>
                <w:rFonts w:asciiTheme="minorBidi" w:hAnsiTheme="minorBidi" w:cstheme="minorBidi"/>
                <w:sz w:val="23"/>
                <w:szCs w:val="23"/>
                <w:lang w:val="cy-GB"/>
              </w:rPr>
              <w:t>8 wedi eu cyfweld</w:t>
            </w:r>
          </w:p>
        </w:tc>
        <w:tc>
          <w:tcPr>
            <w:tcW w:w="1359" w:type="pct"/>
            <w:tcBorders>
              <w:top w:val="single" w:sz="6" w:space="0" w:color="auto"/>
              <w:left w:val="dotted" w:sz="4" w:space="0" w:color="auto"/>
              <w:bottom w:val="dotted" w:sz="4" w:space="0" w:color="auto"/>
              <w:right w:val="dotted" w:sz="4" w:space="0" w:color="auto"/>
            </w:tcBorders>
            <w:shd w:val="clear" w:color="auto" w:fill="auto"/>
          </w:tcPr>
          <w:p w14:paraId="3E975E22" w14:textId="77777777" w:rsidR="002B21B0" w:rsidRPr="00756280" w:rsidRDefault="002B21B0" w:rsidP="00723945">
            <w:pPr>
              <w:widowControl/>
              <w:overflowPunct/>
              <w:autoSpaceDE/>
              <w:autoSpaceDN/>
              <w:adjustRightInd/>
              <w:spacing w:before="60" w:after="60" w:line="259" w:lineRule="auto"/>
              <w:ind w:left="117" w:right="219"/>
              <w:textAlignment w:val="auto"/>
              <w:rPr>
                <w:rFonts w:asciiTheme="minorBidi" w:hAnsiTheme="minorBidi" w:cstheme="minorBidi"/>
                <w:color w:val="C00000"/>
                <w:sz w:val="23"/>
                <w:szCs w:val="23"/>
                <w:lang w:val="cy-GB"/>
              </w:rPr>
            </w:pPr>
          </w:p>
        </w:tc>
        <w:tc>
          <w:tcPr>
            <w:tcW w:w="1286" w:type="pct"/>
            <w:tcBorders>
              <w:top w:val="single" w:sz="6" w:space="0" w:color="auto"/>
              <w:left w:val="dotted" w:sz="4" w:space="0" w:color="auto"/>
              <w:bottom w:val="dotted" w:sz="4" w:space="0" w:color="auto"/>
              <w:right w:val="single" w:sz="6" w:space="0" w:color="auto"/>
            </w:tcBorders>
            <w:shd w:val="clear" w:color="auto" w:fill="auto"/>
          </w:tcPr>
          <w:p w14:paraId="500325C0" w14:textId="77777777" w:rsidR="002B21B0" w:rsidRPr="00756280" w:rsidRDefault="002B21B0" w:rsidP="00723945">
            <w:pPr>
              <w:widowControl/>
              <w:overflowPunct/>
              <w:autoSpaceDE/>
              <w:autoSpaceDN/>
              <w:adjustRightInd/>
              <w:spacing w:before="60" w:after="60" w:line="259" w:lineRule="auto"/>
              <w:ind w:left="117" w:right="219"/>
              <w:textAlignment w:val="auto"/>
              <w:rPr>
                <w:rFonts w:asciiTheme="minorBidi" w:hAnsiTheme="minorBidi" w:cstheme="minorBidi"/>
                <w:color w:val="C00000"/>
                <w:sz w:val="23"/>
                <w:szCs w:val="23"/>
                <w:lang w:val="cy-GB"/>
              </w:rPr>
            </w:pPr>
          </w:p>
        </w:tc>
      </w:tr>
      <w:tr w:rsidR="002B21B0" w:rsidRPr="00756280" w14:paraId="2F043536" w14:textId="77777777" w:rsidTr="007B35D3">
        <w:tc>
          <w:tcPr>
            <w:tcW w:w="783" w:type="pct"/>
            <w:tcBorders>
              <w:top w:val="single" w:sz="6" w:space="0" w:color="auto"/>
              <w:left w:val="single" w:sz="4" w:space="0" w:color="auto"/>
              <w:bottom w:val="single" w:sz="4" w:space="0" w:color="auto"/>
              <w:right w:val="single" w:sz="6" w:space="0" w:color="auto"/>
            </w:tcBorders>
          </w:tcPr>
          <w:p w14:paraId="6A76968E" w14:textId="7D2F79CF" w:rsidR="002B21B0" w:rsidRPr="009E1D6D" w:rsidRDefault="009E1D6D" w:rsidP="009E1D6D">
            <w:pPr>
              <w:widowControl/>
              <w:overflowPunct/>
              <w:autoSpaceDE/>
              <w:autoSpaceDN/>
              <w:adjustRightInd/>
              <w:spacing w:before="60" w:after="60" w:line="259" w:lineRule="auto"/>
              <w:ind w:left="117"/>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Gwirfoddol</w:t>
            </w:r>
          </w:p>
        </w:tc>
        <w:tc>
          <w:tcPr>
            <w:tcW w:w="1572" w:type="pct"/>
            <w:tcBorders>
              <w:top w:val="single" w:sz="6" w:space="0" w:color="auto"/>
              <w:left w:val="single" w:sz="4" w:space="0" w:color="auto"/>
              <w:bottom w:val="single" w:sz="4" w:space="0" w:color="auto"/>
              <w:right w:val="dotted" w:sz="4" w:space="0" w:color="auto"/>
            </w:tcBorders>
            <w:shd w:val="clear" w:color="auto" w:fill="auto"/>
          </w:tcPr>
          <w:p w14:paraId="627AB142" w14:textId="208A1222" w:rsidR="002B21B0" w:rsidRPr="00756280" w:rsidRDefault="009E1D6D" w:rsidP="009E1D6D">
            <w:pPr>
              <w:widowControl/>
              <w:overflowPunct/>
              <w:autoSpaceDE/>
              <w:autoSpaceDN/>
              <w:adjustRightInd/>
              <w:spacing w:before="60" w:after="60"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color w:val="C00000"/>
                <w:sz w:val="23"/>
                <w:szCs w:val="23"/>
                <w:lang w:val="cy-GB"/>
              </w:rPr>
              <w:t>Cartref E:</w:t>
            </w:r>
            <w:r w:rsidR="002B21B0" w:rsidRPr="00756280">
              <w:rPr>
                <w:rFonts w:asciiTheme="minorBidi" w:hAnsiTheme="minorBidi" w:cstheme="minorBidi"/>
                <w:sz w:val="23"/>
                <w:szCs w:val="23"/>
                <w:lang w:val="cy-GB"/>
              </w:rPr>
              <w:t xml:space="preserve"> </w:t>
            </w:r>
          </w:p>
          <w:p w14:paraId="17EF0B7E" w14:textId="00408321"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Rhan o grŵp mawr</w:t>
            </w:r>
          </w:p>
          <w:p w14:paraId="4898A46F" w14:textId="1EDF38DB"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De-ddwyrain Cymru</w:t>
            </w:r>
          </w:p>
          <w:p w14:paraId="22E910FD" w14:textId="0FB0DFC5"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Lled-wledig</w:t>
            </w:r>
          </w:p>
          <w:p w14:paraId="623D8B81" w14:textId="06B63427"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36 o breswylwyr</w:t>
            </w:r>
          </w:p>
          <w:p w14:paraId="6E1DCCA5" w14:textId="47869826"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50 o staff</w:t>
            </w:r>
          </w:p>
          <w:p w14:paraId="0840CEA8" w14:textId="1E35FBF7"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10 gwirfoddolwr</w:t>
            </w:r>
          </w:p>
          <w:p w14:paraId="3944A81F" w14:textId="353E8E15"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2 wedi eu cyfweld</w:t>
            </w:r>
          </w:p>
        </w:tc>
        <w:tc>
          <w:tcPr>
            <w:tcW w:w="1359" w:type="pct"/>
            <w:tcBorders>
              <w:top w:val="single" w:sz="6" w:space="0" w:color="auto"/>
              <w:left w:val="dotted" w:sz="4" w:space="0" w:color="auto"/>
              <w:bottom w:val="single" w:sz="4" w:space="0" w:color="auto"/>
              <w:right w:val="dotted" w:sz="4" w:space="0" w:color="auto"/>
            </w:tcBorders>
            <w:shd w:val="clear" w:color="auto" w:fill="auto"/>
          </w:tcPr>
          <w:p w14:paraId="19F283BB" w14:textId="77777777" w:rsidR="002B21B0" w:rsidRPr="00756280" w:rsidRDefault="002B21B0" w:rsidP="00723945">
            <w:pPr>
              <w:widowControl/>
              <w:overflowPunct/>
              <w:autoSpaceDE/>
              <w:autoSpaceDN/>
              <w:adjustRightInd/>
              <w:spacing w:before="60" w:after="60" w:line="259" w:lineRule="auto"/>
              <w:ind w:left="117" w:right="219"/>
              <w:textAlignment w:val="auto"/>
              <w:rPr>
                <w:rFonts w:asciiTheme="minorBidi" w:hAnsiTheme="minorBidi" w:cstheme="minorBidi"/>
                <w:color w:val="C00000"/>
                <w:sz w:val="23"/>
                <w:szCs w:val="23"/>
                <w:lang w:val="cy-GB"/>
              </w:rPr>
            </w:pPr>
          </w:p>
        </w:tc>
        <w:tc>
          <w:tcPr>
            <w:tcW w:w="1286" w:type="pct"/>
            <w:tcBorders>
              <w:top w:val="single" w:sz="6" w:space="0" w:color="auto"/>
              <w:left w:val="dotted" w:sz="4" w:space="0" w:color="auto"/>
              <w:bottom w:val="single" w:sz="4" w:space="0" w:color="auto"/>
              <w:right w:val="single" w:sz="6" w:space="0" w:color="auto"/>
            </w:tcBorders>
            <w:shd w:val="clear" w:color="auto" w:fill="auto"/>
          </w:tcPr>
          <w:p w14:paraId="07B467F1" w14:textId="77777777" w:rsidR="002B21B0" w:rsidRPr="00756280" w:rsidRDefault="002B21B0" w:rsidP="00723945">
            <w:pPr>
              <w:widowControl/>
              <w:overflowPunct/>
              <w:autoSpaceDE/>
              <w:autoSpaceDN/>
              <w:adjustRightInd/>
              <w:spacing w:before="60" w:after="60" w:line="259" w:lineRule="auto"/>
              <w:ind w:left="117" w:right="219"/>
              <w:textAlignment w:val="auto"/>
              <w:rPr>
                <w:rFonts w:asciiTheme="minorBidi" w:hAnsiTheme="minorBidi" w:cstheme="minorBidi"/>
                <w:color w:val="C00000"/>
                <w:sz w:val="23"/>
                <w:szCs w:val="23"/>
                <w:lang w:val="cy-GB"/>
              </w:rPr>
            </w:pPr>
          </w:p>
        </w:tc>
      </w:tr>
      <w:tr w:rsidR="002B21B0" w:rsidRPr="00756280" w14:paraId="31CC5D49" w14:textId="77777777" w:rsidTr="007B35D3">
        <w:tc>
          <w:tcPr>
            <w:tcW w:w="783" w:type="pct"/>
            <w:tcBorders>
              <w:top w:val="single" w:sz="4" w:space="0" w:color="auto"/>
              <w:left w:val="single" w:sz="4" w:space="0" w:color="auto"/>
              <w:bottom w:val="single" w:sz="4" w:space="0" w:color="auto"/>
              <w:right w:val="single" w:sz="6" w:space="0" w:color="auto"/>
            </w:tcBorders>
            <w:shd w:val="clear" w:color="auto" w:fill="C00000"/>
          </w:tcPr>
          <w:p w14:paraId="4F7A15FC" w14:textId="3C940719" w:rsidR="002B21B0" w:rsidRPr="009E1D6D" w:rsidRDefault="009E1D6D" w:rsidP="009E1D6D">
            <w:pPr>
              <w:widowControl/>
              <w:overflowPunct/>
              <w:autoSpaceDE/>
              <w:autoSpaceDN/>
              <w:adjustRightInd/>
              <w:spacing w:before="60" w:after="60" w:line="259" w:lineRule="auto"/>
              <w:textAlignment w:val="auto"/>
              <w:rPr>
                <w:rFonts w:asciiTheme="minorBidi" w:hAnsiTheme="minorBidi" w:cstheme="minorBidi"/>
                <w:b/>
                <w:bCs/>
                <w:sz w:val="23"/>
                <w:szCs w:val="23"/>
                <w:lang w:val="cy-GB"/>
              </w:rPr>
            </w:pPr>
            <w:r w:rsidRPr="009E1D6D">
              <w:rPr>
                <w:rFonts w:asciiTheme="minorBidi" w:hAnsiTheme="minorBidi" w:cstheme="minorBidi"/>
                <w:b/>
                <w:bCs/>
                <w:sz w:val="23"/>
                <w:szCs w:val="23"/>
                <w:lang w:val="cy-GB"/>
              </w:rPr>
              <w:t>Sector</w:t>
            </w:r>
          </w:p>
        </w:tc>
        <w:tc>
          <w:tcPr>
            <w:tcW w:w="4217" w:type="pct"/>
            <w:gridSpan w:val="3"/>
            <w:tcBorders>
              <w:top w:val="single" w:sz="4" w:space="0" w:color="auto"/>
              <w:left w:val="single" w:sz="6" w:space="0" w:color="auto"/>
              <w:bottom w:val="single" w:sz="4" w:space="0" w:color="auto"/>
              <w:right w:val="single" w:sz="4" w:space="0" w:color="auto"/>
            </w:tcBorders>
            <w:shd w:val="clear" w:color="auto" w:fill="C00000"/>
            <w:hideMark/>
          </w:tcPr>
          <w:p w14:paraId="19AA3552" w14:textId="76F2C002" w:rsidR="002B21B0" w:rsidRPr="000C5A04" w:rsidRDefault="000C5A04" w:rsidP="000C5A04">
            <w:pPr>
              <w:widowControl/>
              <w:overflowPunct/>
              <w:autoSpaceDE/>
              <w:autoSpaceDN/>
              <w:adjustRightInd/>
              <w:spacing w:before="60" w:after="60" w:line="259" w:lineRule="auto"/>
              <w:jc w:val="center"/>
              <w:textAlignment w:val="auto"/>
              <w:rPr>
                <w:rFonts w:asciiTheme="minorBidi" w:hAnsiTheme="minorBidi" w:cstheme="minorBidi"/>
                <w:sz w:val="23"/>
                <w:szCs w:val="23"/>
                <w:lang w:val="cy-GB"/>
              </w:rPr>
            </w:pPr>
            <w:r w:rsidRPr="000C5A04">
              <w:rPr>
                <w:rFonts w:asciiTheme="minorBidi" w:hAnsiTheme="minorBidi" w:cstheme="minorBidi"/>
                <w:sz w:val="23"/>
                <w:szCs w:val="23"/>
                <w:lang w:val="cy-GB"/>
              </w:rPr>
              <w:t>Cynllun</w:t>
            </w:r>
          </w:p>
        </w:tc>
      </w:tr>
      <w:tr w:rsidR="002B21B0" w:rsidRPr="00756280" w14:paraId="2853A088" w14:textId="77777777" w:rsidTr="007B35D3">
        <w:tc>
          <w:tcPr>
            <w:tcW w:w="783" w:type="pct"/>
            <w:tcBorders>
              <w:top w:val="single" w:sz="4" w:space="0" w:color="auto"/>
              <w:left w:val="single" w:sz="4" w:space="0" w:color="auto"/>
              <w:bottom w:val="dotted" w:sz="4" w:space="0" w:color="auto"/>
              <w:right w:val="single" w:sz="6" w:space="0" w:color="auto"/>
            </w:tcBorders>
          </w:tcPr>
          <w:p w14:paraId="082392D6" w14:textId="46214723" w:rsidR="002B21B0" w:rsidRPr="000C5A04" w:rsidRDefault="009E1D6D" w:rsidP="000C5A04">
            <w:pPr>
              <w:widowControl/>
              <w:overflowPunct/>
              <w:autoSpaceDE/>
              <w:autoSpaceDN/>
              <w:adjustRightInd/>
              <w:spacing w:before="60" w:after="60" w:line="259" w:lineRule="auto"/>
              <w:ind w:left="117"/>
              <w:textAlignment w:val="auto"/>
              <w:rPr>
                <w:rFonts w:asciiTheme="minorBidi" w:hAnsiTheme="minorBidi" w:cstheme="minorBidi"/>
                <w:sz w:val="23"/>
                <w:szCs w:val="23"/>
                <w:lang w:val="cy-GB"/>
              </w:rPr>
            </w:pPr>
            <w:r w:rsidRPr="000C5A04">
              <w:rPr>
                <w:rFonts w:asciiTheme="minorBidi" w:hAnsiTheme="minorBidi" w:cstheme="minorBidi"/>
                <w:sz w:val="23"/>
                <w:szCs w:val="23"/>
                <w:lang w:val="cy-GB"/>
              </w:rPr>
              <w:t>Gwirfoddol</w:t>
            </w:r>
          </w:p>
        </w:tc>
        <w:tc>
          <w:tcPr>
            <w:tcW w:w="1572" w:type="pct"/>
            <w:tcBorders>
              <w:top w:val="single" w:sz="4" w:space="0" w:color="auto"/>
              <w:left w:val="single" w:sz="4" w:space="0" w:color="auto"/>
              <w:bottom w:val="dotted" w:sz="4" w:space="0" w:color="auto"/>
              <w:right w:val="dotted" w:sz="4" w:space="0" w:color="auto"/>
            </w:tcBorders>
            <w:shd w:val="clear" w:color="auto" w:fill="auto"/>
          </w:tcPr>
          <w:p w14:paraId="57C4E2FF" w14:textId="3AC230E8" w:rsidR="002B21B0" w:rsidRPr="000C5A04" w:rsidRDefault="000C5A04" w:rsidP="000C5A04">
            <w:pPr>
              <w:widowControl/>
              <w:overflowPunct/>
              <w:autoSpaceDE/>
              <w:autoSpaceDN/>
              <w:adjustRightInd/>
              <w:spacing w:before="120" w:after="60" w:line="259" w:lineRule="auto"/>
              <w:ind w:left="117" w:right="219"/>
              <w:textAlignment w:val="auto"/>
              <w:rPr>
                <w:rFonts w:asciiTheme="minorBidi" w:hAnsiTheme="minorBidi" w:cstheme="minorBidi"/>
                <w:sz w:val="23"/>
                <w:szCs w:val="23"/>
                <w:lang w:val="cy-GB"/>
              </w:rPr>
            </w:pPr>
            <w:r w:rsidRPr="000C5A04">
              <w:rPr>
                <w:rFonts w:asciiTheme="minorBidi" w:hAnsiTheme="minorBidi" w:cstheme="minorBidi"/>
                <w:color w:val="C00000"/>
                <w:sz w:val="23"/>
                <w:szCs w:val="23"/>
                <w:lang w:val="cy-GB"/>
              </w:rPr>
              <w:t xml:space="preserve">Cynllun </w:t>
            </w:r>
            <w:r w:rsidR="009E1D6D" w:rsidRPr="000C5A04">
              <w:rPr>
                <w:rFonts w:asciiTheme="minorBidi" w:hAnsiTheme="minorBidi" w:cstheme="minorBidi"/>
                <w:color w:val="C00000"/>
                <w:sz w:val="23"/>
                <w:szCs w:val="23"/>
                <w:lang w:val="cy-GB"/>
              </w:rPr>
              <w:t>A:</w:t>
            </w:r>
          </w:p>
          <w:p w14:paraId="374546E0" w14:textId="59FF0C5C" w:rsidR="002B21B0" w:rsidRPr="007F1AAE" w:rsidRDefault="009E1D6D" w:rsidP="007F1AAE">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7F1AAE">
              <w:rPr>
                <w:rFonts w:asciiTheme="minorBidi" w:hAnsiTheme="minorBidi" w:cstheme="minorBidi"/>
                <w:sz w:val="23"/>
                <w:szCs w:val="23"/>
                <w:lang w:val="cy-GB"/>
              </w:rPr>
              <w:t>Prosiect gan elusen yn mynd allan i wahanol</w:t>
            </w:r>
            <w:r w:rsidR="007F1AAE" w:rsidRPr="007F1AAE">
              <w:rPr>
                <w:rFonts w:asciiTheme="minorBidi" w:hAnsiTheme="minorBidi" w:cstheme="minorBidi"/>
                <w:sz w:val="23"/>
                <w:szCs w:val="23"/>
                <w:lang w:val="cy-GB"/>
              </w:rPr>
              <w:t xml:space="preserve"> leoliadau</w:t>
            </w:r>
            <w:r w:rsidRPr="007F1AAE">
              <w:rPr>
                <w:rFonts w:asciiTheme="minorBidi" w:hAnsiTheme="minorBidi" w:cstheme="minorBidi"/>
                <w:sz w:val="23"/>
                <w:szCs w:val="23"/>
                <w:lang w:val="cy-GB"/>
              </w:rPr>
              <w:t>.</w:t>
            </w:r>
          </w:p>
          <w:p w14:paraId="77BCCAF9" w14:textId="519998EF"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Gogledd Cymru</w:t>
            </w:r>
          </w:p>
          <w:p w14:paraId="20C3BD3A" w14:textId="13874971"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5 cyfweliad</w:t>
            </w:r>
          </w:p>
        </w:tc>
        <w:tc>
          <w:tcPr>
            <w:tcW w:w="1359" w:type="pct"/>
            <w:tcBorders>
              <w:top w:val="single" w:sz="4" w:space="0" w:color="auto"/>
              <w:left w:val="dotted" w:sz="4" w:space="0" w:color="auto"/>
              <w:bottom w:val="dotted" w:sz="4" w:space="0" w:color="auto"/>
              <w:right w:val="dotted" w:sz="4" w:space="0" w:color="auto"/>
            </w:tcBorders>
            <w:shd w:val="clear" w:color="auto" w:fill="auto"/>
          </w:tcPr>
          <w:p w14:paraId="103F1CD6" w14:textId="09E2C2A3" w:rsidR="002B21B0" w:rsidRPr="000C5A04" w:rsidRDefault="000C5A04" w:rsidP="000C5A04">
            <w:pPr>
              <w:widowControl/>
              <w:overflowPunct/>
              <w:autoSpaceDE/>
              <w:autoSpaceDN/>
              <w:adjustRightInd/>
              <w:spacing w:before="120" w:after="60" w:line="259" w:lineRule="auto"/>
              <w:ind w:left="117" w:right="219"/>
              <w:textAlignment w:val="auto"/>
              <w:rPr>
                <w:rFonts w:asciiTheme="minorBidi" w:hAnsiTheme="minorBidi" w:cstheme="minorBidi"/>
                <w:sz w:val="23"/>
                <w:szCs w:val="23"/>
                <w:lang w:val="cy-GB"/>
              </w:rPr>
            </w:pPr>
            <w:r w:rsidRPr="000C5A04">
              <w:rPr>
                <w:rFonts w:asciiTheme="minorBidi" w:hAnsiTheme="minorBidi" w:cstheme="minorBidi"/>
                <w:color w:val="C00000"/>
                <w:sz w:val="23"/>
                <w:szCs w:val="23"/>
                <w:lang w:val="cy-GB"/>
              </w:rPr>
              <w:t xml:space="preserve">Cynllun </w:t>
            </w:r>
            <w:r w:rsidR="009E1D6D" w:rsidRPr="000C5A04">
              <w:rPr>
                <w:rFonts w:asciiTheme="minorBidi" w:hAnsiTheme="minorBidi" w:cstheme="minorBidi"/>
                <w:color w:val="C00000"/>
                <w:sz w:val="23"/>
                <w:szCs w:val="23"/>
                <w:lang w:val="cy-GB"/>
              </w:rPr>
              <w:t>B:</w:t>
            </w:r>
          </w:p>
          <w:p w14:paraId="1777FB85" w14:textId="67688A49"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Sefydliad sy’n recriwtio / lleoli gwirfoddolwyr, gan gynnwys mewn cartrefi gofal.</w:t>
            </w:r>
          </w:p>
          <w:p w14:paraId="5BE6ED7D" w14:textId="538B4ABC"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De-orllewin Cymru</w:t>
            </w:r>
          </w:p>
          <w:p w14:paraId="4531C8B3" w14:textId="34AE2EF2"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color w:val="C00000"/>
                <w:sz w:val="23"/>
                <w:szCs w:val="23"/>
                <w:lang w:val="cy-GB"/>
              </w:rPr>
            </w:pPr>
            <w:r w:rsidRPr="009E1D6D">
              <w:rPr>
                <w:rFonts w:asciiTheme="minorBidi" w:hAnsiTheme="minorBidi" w:cstheme="minorBidi"/>
                <w:sz w:val="23"/>
                <w:szCs w:val="23"/>
                <w:lang w:val="cy-GB"/>
              </w:rPr>
              <w:t>2 gyfweliad</w:t>
            </w:r>
          </w:p>
        </w:tc>
        <w:tc>
          <w:tcPr>
            <w:tcW w:w="1286" w:type="pct"/>
            <w:tcBorders>
              <w:top w:val="single" w:sz="4" w:space="0" w:color="auto"/>
              <w:left w:val="dotted" w:sz="4" w:space="0" w:color="auto"/>
              <w:bottom w:val="dotted" w:sz="4" w:space="0" w:color="auto"/>
              <w:right w:val="single" w:sz="6" w:space="0" w:color="auto"/>
            </w:tcBorders>
            <w:shd w:val="clear" w:color="auto" w:fill="auto"/>
          </w:tcPr>
          <w:p w14:paraId="21ED5146" w14:textId="77777777" w:rsidR="002B21B0" w:rsidRPr="00756280" w:rsidRDefault="002B21B0" w:rsidP="00723945">
            <w:pPr>
              <w:widowControl/>
              <w:overflowPunct/>
              <w:autoSpaceDE/>
              <w:autoSpaceDN/>
              <w:adjustRightInd/>
              <w:spacing w:before="60" w:after="60" w:line="259" w:lineRule="auto"/>
              <w:ind w:left="117" w:right="219"/>
              <w:textAlignment w:val="auto"/>
              <w:rPr>
                <w:rFonts w:asciiTheme="minorBidi" w:hAnsiTheme="minorBidi" w:cstheme="minorBidi"/>
                <w:color w:val="C00000"/>
                <w:sz w:val="23"/>
                <w:szCs w:val="23"/>
                <w:lang w:val="cy-GB"/>
              </w:rPr>
            </w:pPr>
          </w:p>
        </w:tc>
      </w:tr>
      <w:tr w:rsidR="002B21B0" w:rsidRPr="00756280" w14:paraId="30D0DEA9" w14:textId="77777777" w:rsidTr="007B35D3">
        <w:tc>
          <w:tcPr>
            <w:tcW w:w="783" w:type="pct"/>
            <w:tcBorders>
              <w:top w:val="dotted" w:sz="4" w:space="0" w:color="auto"/>
              <w:left w:val="single" w:sz="4" w:space="0" w:color="auto"/>
              <w:bottom w:val="single" w:sz="4" w:space="0" w:color="auto"/>
              <w:right w:val="single" w:sz="6" w:space="0" w:color="auto"/>
            </w:tcBorders>
          </w:tcPr>
          <w:p w14:paraId="2B423A6E" w14:textId="0DDEFB17" w:rsidR="002B21B0" w:rsidRPr="009E1D6D" w:rsidDel="727C213F" w:rsidRDefault="009E1D6D" w:rsidP="009E1D6D">
            <w:pPr>
              <w:widowControl/>
              <w:overflowPunct/>
              <w:autoSpaceDE/>
              <w:autoSpaceDN/>
              <w:adjustRightInd/>
              <w:spacing w:before="60" w:after="60" w:line="259" w:lineRule="auto"/>
              <w:ind w:left="117"/>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Cyhoeddus</w:t>
            </w:r>
          </w:p>
        </w:tc>
        <w:tc>
          <w:tcPr>
            <w:tcW w:w="1572" w:type="pct"/>
            <w:tcBorders>
              <w:top w:val="dotted" w:sz="4" w:space="0" w:color="auto"/>
              <w:left w:val="single" w:sz="4" w:space="0" w:color="auto"/>
              <w:bottom w:val="single" w:sz="4" w:space="0" w:color="auto"/>
              <w:right w:val="dotted" w:sz="4" w:space="0" w:color="auto"/>
            </w:tcBorders>
            <w:shd w:val="clear" w:color="auto" w:fill="auto"/>
            <w:hideMark/>
          </w:tcPr>
          <w:p w14:paraId="26C84A35" w14:textId="1D85A594" w:rsidR="002B21B0" w:rsidRPr="00756280" w:rsidRDefault="000C5A04" w:rsidP="000C5A04">
            <w:pPr>
              <w:widowControl/>
              <w:overflowPunct/>
              <w:autoSpaceDE/>
              <w:autoSpaceDN/>
              <w:adjustRightInd/>
              <w:spacing w:before="60" w:after="60" w:line="259" w:lineRule="auto"/>
              <w:ind w:left="117" w:right="219"/>
              <w:textAlignment w:val="auto"/>
              <w:rPr>
                <w:rFonts w:asciiTheme="minorBidi" w:hAnsiTheme="minorBidi" w:cstheme="minorBidi"/>
                <w:sz w:val="23"/>
                <w:szCs w:val="23"/>
                <w:lang w:val="cy-GB"/>
              </w:rPr>
            </w:pPr>
            <w:r w:rsidRPr="000C5A04">
              <w:rPr>
                <w:rFonts w:asciiTheme="minorBidi" w:hAnsiTheme="minorBidi" w:cstheme="minorBidi"/>
                <w:color w:val="C00000"/>
                <w:sz w:val="23"/>
                <w:szCs w:val="23"/>
                <w:lang w:val="cy-GB"/>
              </w:rPr>
              <w:t xml:space="preserve">Cynllun </w:t>
            </w:r>
            <w:r w:rsidR="009E1D6D" w:rsidRPr="000C5A04">
              <w:rPr>
                <w:rFonts w:asciiTheme="minorBidi" w:hAnsiTheme="minorBidi" w:cstheme="minorBidi"/>
                <w:color w:val="C00000"/>
                <w:sz w:val="23"/>
                <w:szCs w:val="23"/>
                <w:lang w:val="cy-GB"/>
              </w:rPr>
              <w:t>C:</w:t>
            </w:r>
            <w:r w:rsidR="002B21B0" w:rsidRPr="00756280">
              <w:rPr>
                <w:rFonts w:asciiTheme="minorBidi" w:hAnsiTheme="minorBidi" w:cstheme="minorBidi"/>
                <w:sz w:val="23"/>
                <w:szCs w:val="23"/>
                <w:lang w:val="cy-GB"/>
              </w:rPr>
              <w:t xml:space="preserve"> </w:t>
            </w:r>
          </w:p>
          <w:p w14:paraId="6CD3883A" w14:textId="1C3454AA"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Corff cyhoeddus gyda chapasiti i recriwtio gwirfoddolwyr sy’n recriwtio / lleoli gwirfoddolwyr, gan gynnwys mewn cartrefi gofal.</w:t>
            </w:r>
          </w:p>
          <w:p w14:paraId="0A1E0306" w14:textId="1A98C479"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Canol De Cymru</w:t>
            </w:r>
          </w:p>
          <w:p w14:paraId="3C66AAA9" w14:textId="724F3991" w:rsidR="002B21B0" w:rsidRPr="009E1D6D" w:rsidRDefault="009E1D6D" w:rsidP="009E1D6D">
            <w:pPr>
              <w:widowControl/>
              <w:overflowPunct/>
              <w:autoSpaceDE/>
              <w:autoSpaceDN/>
              <w:adjustRightInd/>
              <w:spacing w:line="259" w:lineRule="auto"/>
              <w:ind w:left="117" w:right="219"/>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lastRenderedPageBreak/>
              <w:t>4 cyfweliad</w:t>
            </w:r>
          </w:p>
        </w:tc>
        <w:tc>
          <w:tcPr>
            <w:tcW w:w="1359" w:type="pct"/>
            <w:tcBorders>
              <w:top w:val="dotted" w:sz="4" w:space="0" w:color="auto"/>
              <w:left w:val="dotted" w:sz="4" w:space="0" w:color="auto"/>
              <w:bottom w:val="single" w:sz="4" w:space="0" w:color="auto"/>
              <w:right w:val="dotted" w:sz="4" w:space="0" w:color="auto"/>
            </w:tcBorders>
            <w:shd w:val="clear" w:color="auto" w:fill="auto"/>
          </w:tcPr>
          <w:p w14:paraId="49ADF90D" w14:textId="77777777" w:rsidR="002B21B0" w:rsidRPr="00756280" w:rsidRDefault="002B21B0" w:rsidP="00723945">
            <w:pPr>
              <w:widowControl/>
              <w:overflowPunct/>
              <w:autoSpaceDE/>
              <w:autoSpaceDN/>
              <w:adjustRightInd/>
              <w:spacing w:before="60" w:after="60" w:line="259" w:lineRule="auto"/>
              <w:ind w:left="117" w:right="219"/>
              <w:textAlignment w:val="auto"/>
              <w:rPr>
                <w:rFonts w:asciiTheme="minorBidi" w:hAnsiTheme="minorBidi" w:cstheme="minorBidi"/>
                <w:sz w:val="23"/>
                <w:szCs w:val="23"/>
                <w:lang w:val="cy-GB"/>
              </w:rPr>
            </w:pPr>
          </w:p>
        </w:tc>
        <w:tc>
          <w:tcPr>
            <w:tcW w:w="1286" w:type="pct"/>
            <w:tcBorders>
              <w:top w:val="dotted" w:sz="4" w:space="0" w:color="auto"/>
              <w:left w:val="dotted" w:sz="4" w:space="0" w:color="auto"/>
              <w:bottom w:val="single" w:sz="4" w:space="0" w:color="auto"/>
              <w:right w:val="single" w:sz="6" w:space="0" w:color="auto"/>
            </w:tcBorders>
            <w:shd w:val="clear" w:color="auto" w:fill="auto"/>
          </w:tcPr>
          <w:p w14:paraId="32383187" w14:textId="77777777" w:rsidR="002B21B0" w:rsidRPr="00756280" w:rsidRDefault="002B21B0" w:rsidP="00723945">
            <w:pPr>
              <w:widowControl/>
              <w:overflowPunct/>
              <w:autoSpaceDE/>
              <w:autoSpaceDN/>
              <w:adjustRightInd/>
              <w:spacing w:before="60" w:after="120" w:line="259" w:lineRule="auto"/>
              <w:ind w:left="117" w:right="219"/>
              <w:textAlignment w:val="auto"/>
              <w:rPr>
                <w:rFonts w:asciiTheme="minorBidi" w:hAnsiTheme="minorBidi" w:cstheme="minorBidi"/>
                <w:sz w:val="23"/>
                <w:szCs w:val="23"/>
                <w:lang w:val="cy-GB"/>
              </w:rPr>
            </w:pPr>
          </w:p>
        </w:tc>
      </w:tr>
      <w:tr w:rsidR="002B21B0" w:rsidRPr="00756280" w14:paraId="322EBC4C" w14:textId="77777777" w:rsidTr="007B35D3">
        <w:tc>
          <w:tcPr>
            <w:tcW w:w="783" w:type="pct"/>
            <w:tcBorders>
              <w:top w:val="single" w:sz="4" w:space="0" w:color="auto"/>
              <w:left w:val="single" w:sz="4" w:space="0" w:color="auto"/>
              <w:bottom w:val="single" w:sz="4" w:space="0" w:color="auto"/>
              <w:right w:val="single" w:sz="6" w:space="0" w:color="auto"/>
            </w:tcBorders>
          </w:tcPr>
          <w:p w14:paraId="57FAD255" w14:textId="620A23FC" w:rsidR="002B21B0" w:rsidRPr="009E1D6D" w:rsidRDefault="009E1D6D" w:rsidP="009E1D6D">
            <w:pPr>
              <w:widowControl/>
              <w:overflowPunct/>
              <w:autoSpaceDE/>
              <w:autoSpaceDN/>
              <w:adjustRightInd/>
              <w:spacing w:before="60" w:after="60" w:line="259" w:lineRule="auto"/>
              <w:ind w:left="117"/>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 xml:space="preserve">Rhanddeiliad </w:t>
            </w:r>
          </w:p>
        </w:tc>
        <w:tc>
          <w:tcPr>
            <w:tcW w:w="42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4C63F805" w14:textId="14E67121" w:rsidR="002B21B0" w:rsidRPr="009E1D6D" w:rsidRDefault="009E1D6D" w:rsidP="009E1D6D">
            <w:pPr>
              <w:widowControl/>
              <w:overflowPunct/>
              <w:autoSpaceDE/>
              <w:autoSpaceDN/>
              <w:adjustRightInd/>
              <w:spacing w:before="120" w:after="120" w:line="259" w:lineRule="auto"/>
              <w:ind w:left="117"/>
              <w:textAlignment w:val="auto"/>
              <w:rPr>
                <w:rFonts w:asciiTheme="minorBidi" w:hAnsiTheme="minorBidi" w:cstheme="minorBidi"/>
                <w:sz w:val="23"/>
                <w:szCs w:val="23"/>
                <w:lang w:val="cy-GB"/>
              </w:rPr>
            </w:pPr>
            <w:r w:rsidRPr="009E1D6D">
              <w:rPr>
                <w:rFonts w:asciiTheme="minorBidi" w:hAnsiTheme="minorBidi" w:cstheme="minorBidi"/>
                <w:sz w:val="23"/>
                <w:szCs w:val="23"/>
                <w:lang w:val="cy-GB"/>
              </w:rPr>
              <w:t>Rhanddeiliaid eraill gyda diddordeb yn y sector cartrefi gofal a / neu wirfoddoli = 8 cyfweliad</w:t>
            </w:r>
          </w:p>
        </w:tc>
      </w:tr>
      <w:tr w:rsidR="002B21B0" w:rsidRPr="00756280" w14:paraId="58256740" w14:textId="77777777" w:rsidTr="007B35D3">
        <w:tc>
          <w:tcPr>
            <w:tcW w:w="783" w:type="pct"/>
            <w:tcBorders>
              <w:top w:val="single" w:sz="4" w:space="0" w:color="auto"/>
              <w:left w:val="single" w:sz="4" w:space="0" w:color="auto"/>
              <w:bottom w:val="single" w:sz="6" w:space="0" w:color="auto"/>
              <w:right w:val="single" w:sz="6" w:space="0" w:color="auto"/>
            </w:tcBorders>
            <w:shd w:val="clear" w:color="auto" w:fill="F2F2F2" w:themeFill="background1" w:themeFillShade="F2"/>
          </w:tcPr>
          <w:p w14:paraId="45FA7957" w14:textId="68307319" w:rsidR="002B21B0" w:rsidRPr="009E1D6D" w:rsidRDefault="009E1D6D" w:rsidP="009E1D6D">
            <w:pPr>
              <w:widowControl/>
              <w:overflowPunct/>
              <w:autoSpaceDE/>
              <w:autoSpaceDN/>
              <w:adjustRightInd/>
              <w:spacing w:before="60" w:after="60" w:line="259" w:lineRule="auto"/>
              <w:ind w:left="117"/>
              <w:textAlignment w:val="auto"/>
              <w:rPr>
                <w:rFonts w:asciiTheme="minorBidi" w:hAnsiTheme="minorBidi" w:cstheme="minorBidi"/>
                <w:b/>
                <w:bCs/>
                <w:sz w:val="23"/>
                <w:szCs w:val="23"/>
                <w:lang w:val="cy-GB"/>
              </w:rPr>
            </w:pPr>
            <w:r w:rsidRPr="009E1D6D">
              <w:rPr>
                <w:rFonts w:asciiTheme="minorBidi" w:hAnsiTheme="minorBidi" w:cstheme="minorBidi"/>
                <w:b/>
                <w:bCs/>
                <w:sz w:val="23"/>
                <w:szCs w:val="23"/>
                <w:lang w:val="cy-GB"/>
              </w:rPr>
              <w:t>CYFANSWM</w:t>
            </w:r>
          </w:p>
        </w:tc>
        <w:tc>
          <w:tcPr>
            <w:tcW w:w="4217" w:type="pct"/>
            <w:gridSpan w:val="3"/>
            <w:tcBorders>
              <w:top w:val="single" w:sz="4" w:space="0" w:color="auto"/>
              <w:left w:val="single" w:sz="4" w:space="0" w:color="auto"/>
              <w:bottom w:val="single" w:sz="6" w:space="0" w:color="auto"/>
              <w:right w:val="single" w:sz="6" w:space="0" w:color="auto"/>
            </w:tcBorders>
            <w:shd w:val="clear" w:color="auto" w:fill="F2F2F2" w:themeFill="background1" w:themeFillShade="F2"/>
            <w:hideMark/>
          </w:tcPr>
          <w:p w14:paraId="350DCE41" w14:textId="4B675C7A" w:rsidR="002B21B0" w:rsidRPr="00756280" w:rsidRDefault="009E1D6D" w:rsidP="009E1D6D">
            <w:pPr>
              <w:widowControl/>
              <w:overflowPunct/>
              <w:autoSpaceDE/>
              <w:autoSpaceDN/>
              <w:adjustRightInd/>
              <w:spacing w:before="60" w:after="60" w:line="259" w:lineRule="auto"/>
              <w:ind w:left="117"/>
              <w:textAlignment w:val="auto"/>
              <w:rPr>
                <w:rFonts w:asciiTheme="minorBidi" w:hAnsiTheme="minorBidi" w:cstheme="minorBidi"/>
                <w:b/>
                <w:bCs/>
                <w:sz w:val="23"/>
                <w:szCs w:val="23"/>
                <w:lang w:val="cy-GB"/>
              </w:rPr>
            </w:pPr>
            <w:r w:rsidRPr="009E1D6D">
              <w:rPr>
                <w:rFonts w:asciiTheme="minorBidi" w:hAnsiTheme="minorBidi" w:cstheme="minorBidi"/>
                <w:b/>
                <w:bCs/>
                <w:sz w:val="23"/>
                <w:szCs w:val="23"/>
                <w:lang w:val="cy-GB"/>
              </w:rPr>
              <w:t>Astudiaethau Achos = 8</w:t>
            </w:r>
            <w:r w:rsidR="002B21B0" w:rsidRPr="00756280">
              <w:rPr>
                <w:rFonts w:asciiTheme="minorBidi" w:hAnsiTheme="minorBidi" w:cstheme="minorBidi"/>
                <w:b/>
                <w:bCs/>
                <w:sz w:val="23"/>
                <w:szCs w:val="23"/>
                <w:lang w:val="cy-GB"/>
              </w:rPr>
              <w:t xml:space="preserve"> </w:t>
            </w:r>
          </w:p>
          <w:p w14:paraId="6DAE70AC" w14:textId="3C9E1FC3" w:rsidR="002B21B0" w:rsidRPr="009E1D6D" w:rsidRDefault="009E1D6D" w:rsidP="009E1D6D">
            <w:pPr>
              <w:widowControl/>
              <w:overflowPunct/>
              <w:autoSpaceDE/>
              <w:autoSpaceDN/>
              <w:adjustRightInd/>
              <w:spacing w:before="60" w:after="60" w:line="259" w:lineRule="auto"/>
              <w:ind w:left="117"/>
              <w:textAlignment w:val="auto"/>
              <w:rPr>
                <w:rFonts w:asciiTheme="minorBidi" w:hAnsiTheme="minorBidi" w:cstheme="minorBidi"/>
                <w:sz w:val="23"/>
                <w:szCs w:val="23"/>
                <w:lang w:val="cy-GB"/>
              </w:rPr>
            </w:pPr>
            <w:r w:rsidRPr="009E1D6D">
              <w:rPr>
                <w:rFonts w:asciiTheme="minorBidi" w:hAnsiTheme="minorBidi" w:cstheme="minorBidi"/>
                <w:b/>
                <w:bCs/>
                <w:sz w:val="23"/>
                <w:szCs w:val="23"/>
                <w:lang w:val="cy-GB"/>
              </w:rPr>
              <w:t>Pobl wedi eu cyfweld = 12 gwirfoddolwr + 14 staff + 16 rhanddeiliad = 42</w:t>
            </w:r>
          </w:p>
        </w:tc>
      </w:tr>
    </w:tbl>
    <w:p w14:paraId="2AD45E55" w14:textId="77777777" w:rsidR="006C330B" w:rsidRDefault="006C330B" w:rsidP="002C069B">
      <w:pPr>
        <w:pStyle w:val="ListParagraph"/>
        <w:spacing w:after="120" w:line="259" w:lineRule="auto"/>
        <w:ind w:left="714"/>
        <w:contextualSpacing w:val="0"/>
        <w:rPr>
          <w:rFonts w:asciiTheme="minorBidi" w:hAnsiTheme="minorBidi" w:cstheme="minorBidi"/>
          <w:sz w:val="24"/>
          <w:szCs w:val="24"/>
          <w:lang w:val="cy-GB"/>
        </w:rPr>
      </w:pPr>
    </w:p>
    <w:p w14:paraId="18AA3327" w14:textId="6DA695F9" w:rsidR="002E4AAE" w:rsidRPr="00310E86" w:rsidRDefault="009E1D6D" w:rsidP="002C069B">
      <w:pPr>
        <w:pStyle w:val="ListParagraph"/>
        <w:spacing w:after="120" w:line="259" w:lineRule="auto"/>
        <w:ind w:left="714"/>
        <w:contextualSpacing w:val="0"/>
        <w:rPr>
          <w:rFonts w:asciiTheme="minorBidi" w:hAnsiTheme="minorBidi" w:cstheme="minorBidi"/>
          <w:b/>
          <w:bCs/>
          <w:sz w:val="24"/>
          <w:szCs w:val="24"/>
          <w:lang w:val="cy-GB"/>
        </w:rPr>
      </w:pPr>
      <w:r w:rsidRPr="002C069B">
        <w:rPr>
          <w:rFonts w:asciiTheme="minorBidi" w:hAnsiTheme="minorBidi" w:cstheme="minorBidi"/>
          <w:sz w:val="24"/>
          <w:szCs w:val="24"/>
          <w:lang w:val="cy-GB"/>
        </w:rPr>
        <w:t xml:space="preserve">Gyda’r dull Realydd, mae angen i ymchwilwyr adnabod ‘Theori Rhaglen Gychwynnol’ (IPT) sy’n </w:t>
      </w:r>
      <w:r w:rsidR="002C069B" w:rsidRPr="002C069B">
        <w:rPr>
          <w:rFonts w:asciiTheme="minorBidi" w:hAnsiTheme="minorBidi" w:cstheme="minorBidi"/>
          <w:sz w:val="24"/>
          <w:szCs w:val="24"/>
          <w:lang w:val="cy-GB"/>
        </w:rPr>
        <w:t>rhoi</w:t>
      </w:r>
      <w:r w:rsidRPr="002C069B">
        <w:rPr>
          <w:rFonts w:asciiTheme="minorBidi" w:hAnsiTheme="minorBidi" w:cstheme="minorBidi"/>
          <w:sz w:val="24"/>
          <w:szCs w:val="24"/>
          <w:lang w:val="cy-GB"/>
        </w:rPr>
        <w:t xml:space="preserve"> eglurhad rhagarweiniol o sut y disgwylir i raglen weithio gan amlinellu’r prif </w:t>
      </w:r>
      <w:r w:rsidR="003A730F" w:rsidRPr="002C069B">
        <w:rPr>
          <w:rFonts w:asciiTheme="minorBidi" w:hAnsiTheme="minorBidi" w:cstheme="minorBidi"/>
          <w:sz w:val="24"/>
          <w:szCs w:val="24"/>
          <w:lang w:val="cy-GB"/>
        </w:rPr>
        <w:t>brosesau</w:t>
      </w:r>
      <w:r w:rsidRPr="002C069B">
        <w:rPr>
          <w:rFonts w:asciiTheme="minorBidi" w:hAnsiTheme="minorBidi" w:cstheme="minorBidi"/>
          <w:sz w:val="24"/>
          <w:szCs w:val="24"/>
          <w:lang w:val="cy-GB"/>
        </w:rPr>
        <w:t xml:space="preserve">, </w:t>
      </w:r>
      <w:r w:rsidR="003A730F" w:rsidRPr="002C069B">
        <w:rPr>
          <w:rFonts w:asciiTheme="minorBidi" w:hAnsiTheme="minorBidi" w:cstheme="minorBidi"/>
          <w:sz w:val="24"/>
          <w:szCs w:val="24"/>
          <w:lang w:val="cy-GB"/>
        </w:rPr>
        <w:t>cyd-destunau</w:t>
      </w:r>
      <w:r w:rsidRPr="002C069B">
        <w:rPr>
          <w:rFonts w:asciiTheme="minorBidi" w:hAnsiTheme="minorBidi" w:cstheme="minorBidi"/>
          <w:sz w:val="24"/>
          <w:szCs w:val="24"/>
          <w:lang w:val="cy-GB"/>
        </w:rPr>
        <w:t xml:space="preserve"> a c</w:t>
      </w:r>
      <w:r w:rsidR="002C069B" w:rsidRPr="002C069B">
        <w:rPr>
          <w:rFonts w:asciiTheme="minorBidi" w:hAnsiTheme="minorBidi" w:cstheme="minorBidi"/>
          <w:sz w:val="24"/>
          <w:szCs w:val="24"/>
          <w:lang w:val="cy-GB"/>
        </w:rPr>
        <w:t>h</w:t>
      </w:r>
      <w:r w:rsidRPr="002C069B">
        <w:rPr>
          <w:rFonts w:asciiTheme="minorBidi" w:hAnsiTheme="minorBidi" w:cstheme="minorBidi"/>
          <w:sz w:val="24"/>
          <w:szCs w:val="24"/>
          <w:lang w:val="cy-GB"/>
        </w:rPr>
        <w:t xml:space="preserve">anlyniadau posib </w:t>
      </w:r>
      <w:r w:rsidR="002C069B" w:rsidRPr="002C069B">
        <w:rPr>
          <w:rFonts w:asciiTheme="minorBidi" w:hAnsiTheme="minorBidi" w:cstheme="minorBidi"/>
          <w:sz w:val="24"/>
          <w:szCs w:val="24"/>
          <w:lang w:val="cy-GB"/>
        </w:rPr>
        <w:t>y disgwylir eu gweld</w:t>
      </w:r>
      <w:r w:rsidRPr="002C069B">
        <w:rPr>
          <w:rFonts w:asciiTheme="minorBidi" w:hAnsiTheme="minorBidi" w:cstheme="minorBidi"/>
          <w:sz w:val="24"/>
          <w:szCs w:val="24"/>
          <w:lang w:val="cy-GB"/>
        </w:rPr>
        <w:t xml:space="preserve"> o weithredu rhaglen ymyrraeth.</w:t>
      </w:r>
      <w:r w:rsidR="41361C5E" w:rsidRPr="00756280">
        <w:rPr>
          <w:rFonts w:asciiTheme="minorBidi" w:hAnsiTheme="minorBidi" w:cstheme="minorBidi"/>
          <w:sz w:val="24"/>
          <w:szCs w:val="24"/>
          <w:lang w:val="cy-GB"/>
        </w:rPr>
        <w:t xml:space="preserve"> </w:t>
      </w:r>
      <w:r w:rsidRPr="009E1D6D">
        <w:rPr>
          <w:rFonts w:asciiTheme="minorBidi" w:hAnsiTheme="minorBidi" w:cstheme="minorBidi"/>
          <w:sz w:val="24"/>
          <w:szCs w:val="24"/>
          <w:lang w:val="cy-GB"/>
        </w:rPr>
        <w:t>Dyma’r man cychwyn ar gyfer ymchwilio pellach.</w:t>
      </w:r>
      <w:r w:rsidR="41361C5E" w:rsidRPr="00756280">
        <w:rPr>
          <w:rFonts w:asciiTheme="minorBidi" w:hAnsiTheme="minorBidi" w:cstheme="minorBidi"/>
          <w:sz w:val="24"/>
          <w:szCs w:val="24"/>
          <w:lang w:val="cy-GB"/>
        </w:rPr>
        <w:t xml:space="preserve"> </w:t>
      </w:r>
      <w:r w:rsidRPr="003A730F">
        <w:rPr>
          <w:rFonts w:asciiTheme="minorBidi" w:hAnsiTheme="minorBidi" w:cstheme="minorBidi"/>
          <w:sz w:val="24"/>
          <w:szCs w:val="24"/>
          <w:lang w:val="cy-GB"/>
        </w:rPr>
        <w:t xml:space="preserve">Cafodd ein IPT ei ddatblygu drwy ein hadolygiad llenyddiaeth </w:t>
      </w:r>
      <w:r w:rsidR="003A730F" w:rsidRPr="003A730F">
        <w:rPr>
          <w:rFonts w:asciiTheme="minorBidi" w:hAnsiTheme="minorBidi" w:cstheme="minorBidi"/>
          <w:sz w:val="24"/>
          <w:szCs w:val="24"/>
          <w:lang w:val="cy-GB"/>
        </w:rPr>
        <w:t>a</w:t>
      </w:r>
      <w:r w:rsidRPr="003A730F">
        <w:rPr>
          <w:rFonts w:asciiTheme="minorBidi" w:hAnsiTheme="minorBidi" w:cstheme="minorBidi"/>
          <w:sz w:val="24"/>
          <w:szCs w:val="24"/>
          <w:lang w:val="cy-GB"/>
        </w:rPr>
        <w:t xml:space="preserve"> </w:t>
      </w:r>
      <w:r w:rsidR="003A730F" w:rsidRPr="003A730F">
        <w:rPr>
          <w:rFonts w:asciiTheme="minorBidi" w:hAnsiTheme="minorBidi" w:cstheme="minorBidi"/>
          <w:sz w:val="24"/>
          <w:szCs w:val="24"/>
          <w:lang w:val="cy-GB"/>
        </w:rPr>
        <w:t>d</w:t>
      </w:r>
      <w:r w:rsidRPr="003A730F">
        <w:rPr>
          <w:rFonts w:asciiTheme="minorBidi" w:hAnsiTheme="minorBidi" w:cstheme="minorBidi"/>
          <w:sz w:val="24"/>
          <w:szCs w:val="24"/>
          <w:lang w:val="cy-GB"/>
        </w:rPr>
        <w:t xml:space="preserve">disgrifir ar ddiwedd Pennod 2 (gw. Ffigwr 2.1). Ar sail y wybodaeth a gasglwyd o’r IPT, </w:t>
      </w:r>
      <w:r w:rsidR="003A730F" w:rsidRPr="003A730F">
        <w:rPr>
          <w:rFonts w:asciiTheme="minorBidi" w:hAnsiTheme="minorBidi" w:cstheme="minorBidi"/>
          <w:sz w:val="24"/>
          <w:szCs w:val="24"/>
          <w:lang w:val="cy-GB"/>
        </w:rPr>
        <w:t>ond</w:t>
      </w:r>
      <w:r w:rsidRPr="003A730F">
        <w:rPr>
          <w:rFonts w:asciiTheme="minorBidi" w:hAnsiTheme="minorBidi" w:cstheme="minorBidi"/>
          <w:sz w:val="24"/>
          <w:szCs w:val="24"/>
          <w:lang w:val="cy-GB"/>
        </w:rPr>
        <w:t xml:space="preserve"> heb ei gyfyngu i hynny, </w:t>
      </w:r>
      <w:r w:rsidR="003A730F" w:rsidRPr="003A730F">
        <w:rPr>
          <w:rFonts w:asciiTheme="minorBidi" w:hAnsiTheme="minorBidi" w:cstheme="minorBidi"/>
          <w:sz w:val="24"/>
          <w:szCs w:val="24"/>
          <w:lang w:val="cy-GB"/>
        </w:rPr>
        <w:t xml:space="preserve">y cam nesaf oedd dadansoddi cyfweliadau’r </w:t>
      </w:r>
      <w:r w:rsidRPr="003A730F">
        <w:rPr>
          <w:rFonts w:asciiTheme="minorBidi" w:hAnsiTheme="minorBidi" w:cstheme="minorBidi"/>
          <w:sz w:val="24"/>
          <w:szCs w:val="24"/>
          <w:lang w:val="cy-GB"/>
        </w:rPr>
        <w:t xml:space="preserve">astudiaethau achos er mwyn deall sut </w:t>
      </w:r>
      <w:r w:rsidR="003A730F" w:rsidRPr="003A730F">
        <w:rPr>
          <w:rFonts w:asciiTheme="minorBidi" w:hAnsiTheme="minorBidi" w:cstheme="minorBidi"/>
          <w:sz w:val="24"/>
          <w:szCs w:val="24"/>
          <w:lang w:val="cy-GB"/>
        </w:rPr>
        <w:t>yr oedd</w:t>
      </w:r>
      <w:r w:rsidRPr="003A730F">
        <w:rPr>
          <w:rFonts w:asciiTheme="minorBidi" w:hAnsiTheme="minorBidi" w:cstheme="minorBidi"/>
          <w:sz w:val="24"/>
          <w:szCs w:val="24"/>
          <w:lang w:val="cy-GB"/>
        </w:rPr>
        <w:t xml:space="preserve"> newid mewn cyd-destun (yn y cartref gofal) yn ysgogi</w:t>
      </w:r>
      <w:r w:rsidR="003A730F" w:rsidRPr="003A730F">
        <w:rPr>
          <w:rFonts w:asciiTheme="minorBidi" w:hAnsiTheme="minorBidi" w:cstheme="minorBidi"/>
          <w:sz w:val="24"/>
          <w:szCs w:val="24"/>
          <w:lang w:val="cy-GB"/>
        </w:rPr>
        <w:t xml:space="preserve"> prosesau (yn ôl y cyfranogwyr) oedd yn arwain at ganlyniad i breswylwyr, y cartref gofal a / neu’r gwirfoddolwyr.</w:t>
      </w:r>
      <w:r w:rsidR="41361C5E" w:rsidRPr="00756280">
        <w:rPr>
          <w:rFonts w:asciiTheme="minorBidi" w:hAnsiTheme="minorBidi" w:cstheme="minorBidi"/>
          <w:sz w:val="24"/>
          <w:szCs w:val="24"/>
          <w:lang w:val="cy-GB"/>
        </w:rPr>
        <w:t xml:space="preserve"> </w:t>
      </w:r>
      <w:r w:rsidR="003A730F" w:rsidRPr="003A730F">
        <w:rPr>
          <w:rFonts w:asciiTheme="minorBidi" w:hAnsiTheme="minorBidi" w:cstheme="minorBidi"/>
          <w:sz w:val="24"/>
          <w:szCs w:val="24"/>
          <w:lang w:val="cy-GB"/>
        </w:rPr>
        <w:t>Mae’r Strwythurau Cyd-destun-Proses-Canlyniad (neu CMOC) hyn yn ddatganiadau sy’n adnabod perthnasoedd achosol yn ein data.</w:t>
      </w:r>
      <w:r w:rsidR="41361C5E" w:rsidRPr="00756280">
        <w:rPr>
          <w:rFonts w:asciiTheme="minorBidi" w:hAnsiTheme="minorBidi" w:cstheme="minorBidi"/>
          <w:sz w:val="24"/>
          <w:szCs w:val="24"/>
          <w:lang w:val="cy-GB"/>
        </w:rPr>
        <w:t xml:space="preserve"> </w:t>
      </w:r>
      <w:r w:rsidR="003A730F" w:rsidRPr="003A730F">
        <w:rPr>
          <w:rFonts w:asciiTheme="minorBidi" w:hAnsiTheme="minorBidi" w:cstheme="minorBidi"/>
          <w:sz w:val="24"/>
          <w:szCs w:val="24"/>
          <w:lang w:val="cy-GB"/>
        </w:rPr>
        <w:t>Disgrifiwn y rhain ar ddiwedd Pennod 3. Bu’n bosib i ni wedyn ddatblygu Theori Rhaglen Derfynol (gw. Ffigwr 4.1), gan ddiwygio ein theori gychwynnol yng ngoleuni canfyddiadau o ddadansoddi’r data sylfaenol a gasglwyd.</w:t>
      </w:r>
      <w:r w:rsidR="41361C5E" w:rsidRPr="00756280">
        <w:rPr>
          <w:rFonts w:asciiTheme="minorBidi" w:hAnsiTheme="minorBidi" w:cstheme="minorBidi"/>
          <w:sz w:val="24"/>
          <w:szCs w:val="24"/>
          <w:lang w:val="cy-GB"/>
        </w:rPr>
        <w:t xml:space="preserve"> </w:t>
      </w:r>
      <w:r w:rsidR="003A730F" w:rsidRPr="00310E86">
        <w:rPr>
          <w:rFonts w:asciiTheme="minorBidi" w:hAnsiTheme="minorBidi" w:cstheme="minorBidi"/>
          <w:sz w:val="24"/>
          <w:szCs w:val="24"/>
          <w:lang w:val="cy-GB"/>
        </w:rPr>
        <w:t xml:space="preserve">Mae’n disgrifio ein ffordd o ddeall yr holl dystiolaeth gan </w:t>
      </w:r>
      <w:r w:rsidR="00310E86" w:rsidRPr="00310E86">
        <w:rPr>
          <w:rFonts w:asciiTheme="minorBidi" w:hAnsiTheme="minorBidi" w:cstheme="minorBidi"/>
          <w:sz w:val="24"/>
          <w:szCs w:val="24"/>
          <w:lang w:val="cy-GB"/>
        </w:rPr>
        <w:t xml:space="preserve">ddisgrifio’r </w:t>
      </w:r>
      <w:r w:rsidR="003A730F" w:rsidRPr="00310E86">
        <w:rPr>
          <w:rFonts w:asciiTheme="minorBidi" w:hAnsiTheme="minorBidi" w:cstheme="minorBidi"/>
          <w:sz w:val="24"/>
          <w:szCs w:val="24"/>
          <w:lang w:val="cy-GB"/>
        </w:rPr>
        <w:t xml:space="preserve">ffyrdd </w:t>
      </w:r>
      <w:r w:rsidR="00310E86" w:rsidRPr="00310E86">
        <w:rPr>
          <w:rFonts w:asciiTheme="minorBidi" w:hAnsiTheme="minorBidi" w:cstheme="minorBidi"/>
          <w:sz w:val="24"/>
          <w:szCs w:val="24"/>
          <w:lang w:val="cy-GB"/>
        </w:rPr>
        <w:t>o sicrhau bod</w:t>
      </w:r>
      <w:r w:rsidR="003A730F" w:rsidRPr="00310E86">
        <w:rPr>
          <w:rFonts w:asciiTheme="minorBidi" w:hAnsiTheme="minorBidi" w:cstheme="minorBidi"/>
          <w:sz w:val="24"/>
          <w:szCs w:val="24"/>
          <w:lang w:val="cy-GB"/>
        </w:rPr>
        <w:t xml:space="preserve"> canlyniadau</w:t>
      </w:r>
      <w:r w:rsidR="00310E86" w:rsidRPr="00310E86">
        <w:rPr>
          <w:rFonts w:asciiTheme="minorBidi" w:hAnsiTheme="minorBidi" w:cstheme="minorBidi"/>
          <w:sz w:val="24"/>
          <w:szCs w:val="24"/>
          <w:lang w:val="cy-GB"/>
        </w:rPr>
        <w:t>’n cael eu cyflawni.</w:t>
      </w:r>
    </w:p>
    <w:p w14:paraId="5A5D260F" w14:textId="7222A9A9" w:rsidR="00CB5448" w:rsidRPr="003A730F" w:rsidRDefault="003A730F" w:rsidP="003A730F">
      <w:pPr>
        <w:pStyle w:val="Heading2"/>
        <w:numPr>
          <w:ilvl w:val="1"/>
          <w:numId w:val="5"/>
        </w:numPr>
        <w:tabs>
          <w:tab w:val="clear" w:pos="6480"/>
        </w:tabs>
        <w:spacing w:before="240" w:after="120" w:line="252" w:lineRule="auto"/>
        <w:ind w:left="709" w:hanging="709"/>
        <w:rPr>
          <w:rFonts w:asciiTheme="minorBidi" w:hAnsiTheme="minorBidi" w:cstheme="minorBidi"/>
          <w:bCs w:val="0"/>
          <w:caps/>
          <w:color w:val="C00000"/>
          <w:spacing w:val="10"/>
          <w:sz w:val="26"/>
          <w:szCs w:val="26"/>
          <w:lang w:val="cy-GB" w:bidi="en-US"/>
        </w:rPr>
      </w:pPr>
      <w:bookmarkStart w:id="19" w:name="_Toc195275323"/>
      <w:r w:rsidRPr="003A730F">
        <w:rPr>
          <w:rFonts w:asciiTheme="minorBidi" w:hAnsiTheme="minorBidi" w:cstheme="minorBidi"/>
          <w:bCs w:val="0"/>
          <w:caps/>
          <w:color w:val="C00000"/>
          <w:spacing w:val="10"/>
          <w:sz w:val="26"/>
          <w:szCs w:val="26"/>
          <w:lang w:val="cy-GB" w:bidi="en-US"/>
        </w:rPr>
        <w:t>Diffiniadau</w:t>
      </w:r>
      <w:bookmarkEnd w:id="19"/>
      <w:r w:rsidR="00CB5448" w:rsidRPr="003A730F">
        <w:rPr>
          <w:rFonts w:asciiTheme="minorBidi" w:hAnsiTheme="minorBidi" w:cstheme="minorBidi"/>
          <w:bCs w:val="0"/>
          <w:caps/>
          <w:color w:val="C00000"/>
          <w:spacing w:val="10"/>
          <w:sz w:val="26"/>
          <w:szCs w:val="26"/>
          <w:lang w:val="cy-GB" w:bidi="en-US"/>
        </w:rPr>
        <w:t xml:space="preserve"> </w:t>
      </w:r>
    </w:p>
    <w:p w14:paraId="4289F886" w14:textId="62E333BB" w:rsidR="00CB5448" w:rsidRPr="003A730F" w:rsidRDefault="003A730F" w:rsidP="003A730F">
      <w:pPr>
        <w:widowControl/>
        <w:overflowPunct/>
        <w:autoSpaceDE/>
        <w:autoSpaceDN/>
        <w:adjustRightInd/>
        <w:spacing w:after="160" w:line="259" w:lineRule="auto"/>
        <w:textAlignment w:val="auto"/>
        <w:rPr>
          <w:rFonts w:asciiTheme="minorBidi" w:hAnsiTheme="minorBidi" w:cstheme="minorBidi"/>
          <w:sz w:val="24"/>
          <w:szCs w:val="24"/>
          <w:lang w:val="cy-GB"/>
        </w:rPr>
      </w:pPr>
      <w:r w:rsidRPr="003A730F">
        <w:rPr>
          <w:rFonts w:asciiTheme="minorBidi" w:hAnsiTheme="minorBidi" w:cstheme="minorBidi"/>
          <w:sz w:val="24"/>
          <w:szCs w:val="24"/>
          <w:lang w:val="cy-GB"/>
        </w:rPr>
        <w:t>Mae gofal cymdeithasol a gwirfoddoli’n gysyniadau cynhennus gyda ffiniau newidiol.</w:t>
      </w:r>
      <w:r w:rsidR="00CB5448" w:rsidRPr="00756280">
        <w:rPr>
          <w:rFonts w:asciiTheme="minorBidi" w:hAnsiTheme="minorBidi" w:cstheme="minorBidi"/>
          <w:sz w:val="24"/>
          <w:szCs w:val="24"/>
          <w:lang w:val="cy-GB"/>
        </w:rPr>
        <w:t xml:space="preserve"> </w:t>
      </w:r>
      <w:r w:rsidRPr="003A730F">
        <w:rPr>
          <w:rFonts w:asciiTheme="minorBidi" w:hAnsiTheme="minorBidi" w:cstheme="minorBidi"/>
          <w:sz w:val="24"/>
          <w:szCs w:val="24"/>
          <w:lang w:val="cy-GB"/>
        </w:rPr>
        <w:t>Mae felly’n bwysig bod yn glir ar beth oedd, a beth nad oedd, ein ffocws gyda’r prosiect ymchwil hwn.</w:t>
      </w:r>
    </w:p>
    <w:p w14:paraId="0BF10807" w14:textId="4BD1C06B" w:rsidR="005746CA" w:rsidRPr="003A730F" w:rsidRDefault="003A730F" w:rsidP="003A730F">
      <w:pPr>
        <w:widowControl/>
        <w:overflowPunct/>
        <w:autoSpaceDE/>
        <w:autoSpaceDN/>
        <w:adjustRightInd/>
        <w:spacing w:after="120" w:line="259" w:lineRule="auto"/>
        <w:textAlignment w:val="auto"/>
        <w:rPr>
          <w:rFonts w:asciiTheme="minorBidi" w:hAnsiTheme="minorBidi" w:cstheme="minorBidi"/>
          <w:sz w:val="24"/>
          <w:szCs w:val="24"/>
          <w:lang w:val="cy-GB"/>
        </w:rPr>
      </w:pPr>
      <w:r w:rsidRPr="003A730F">
        <w:rPr>
          <w:rFonts w:asciiTheme="minorBidi" w:hAnsiTheme="minorBidi" w:cstheme="minorBidi"/>
          <w:sz w:val="24"/>
          <w:szCs w:val="24"/>
          <w:lang w:val="cy-GB"/>
        </w:rPr>
        <w:t>Man cychwyn ar gyfer diffinio gwirfoddoli yw tair nodwedd graidd neu egwyddor ddiffiniol gwirfoddoli (Ellis Paine et al</w:t>
      </w:r>
      <w:r w:rsidR="007B35D3">
        <w:rPr>
          <w:rFonts w:asciiTheme="minorBidi" w:hAnsiTheme="minorBidi" w:cstheme="minorBidi"/>
          <w:sz w:val="24"/>
          <w:szCs w:val="24"/>
          <w:lang w:val="cy-GB"/>
        </w:rPr>
        <w:t>.</w:t>
      </w:r>
      <w:r w:rsidRPr="003A730F">
        <w:rPr>
          <w:rFonts w:asciiTheme="minorBidi" w:hAnsiTheme="minorBidi" w:cstheme="minorBidi"/>
          <w:sz w:val="24"/>
          <w:szCs w:val="24"/>
          <w:lang w:val="cy-GB"/>
        </w:rPr>
        <w:t xml:space="preserve"> 2010). Mae’n weithgaredd sydd: yn ddi-dâl, yn cael ei wneud o’ch gwirfodd; ac sydd o fudd i bobl eraill neu’r amgylchedd.</w:t>
      </w:r>
      <w:r w:rsidR="005B0398" w:rsidRPr="00756280">
        <w:rPr>
          <w:rFonts w:asciiTheme="minorBidi" w:hAnsiTheme="minorBidi" w:cstheme="minorBidi"/>
          <w:sz w:val="24"/>
          <w:szCs w:val="24"/>
          <w:lang w:val="cy-GB"/>
        </w:rPr>
        <w:t xml:space="preserve"> </w:t>
      </w:r>
      <w:r w:rsidRPr="003A730F">
        <w:rPr>
          <w:rFonts w:asciiTheme="minorBidi" w:hAnsiTheme="minorBidi" w:cstheme="minorBidi"/>
          <w:sz w:val="24"/>
          <w:szCs w:val="24"/>
          <w:lang w:val="cy-GB"/>
        </w:rPr>
        <w:t>Drwy adeiladu ar hyn, defnyddiwyd y diffiniad cyffredin o wirfoddoli fel:</w:t>
      </w:r>
    </w:p>
    <w:p w14:paraId="38CDB3C9" w14:textId="4EC04138" w:rsidR="005746CA" w:rsidRPr="003A730F" w:rsidRDefault="003A730F" w:rsidP="003A730F">
      <w:pPr>
        <w:widowControl/>
        <w:overflowPunct/>
        <w:autoSpaceDE/>
        <w:autoSpaceDN/>
        <w:adjustRightInd/>
        <w:spacing w:after="160" w:line="259" w:lineRule="auto"/>
        <w:ind w:left="426"/>
        <w:textAlignment w:val="auto"/>
        <w:rPr>
          <w:rFonts w:asciiTheme="minorBidi" w:hAnsiTheme="minorBidi" w:cstheme="minorBidi"/>
          <w:sz w:val="24"/>
          <w:szCs w:val="24"/>
          <w:lang w:val="cy-GB"/>
        </w:rPr>
      </w:pPr>
      <w:r w:rsidRPr="003A730F">
        <w:rPr>
          <w:rFonts w:asciiTheme="minorBidi" w:hAnsiTheme="minorBidi" w:cstheme="minorBidi"/>
          <w:i/>
          <w:iCs/>
          <w:sz w:val="24"/>
          <w:szCs w:val="24"/>
          <w:lang w:val="cy-GB"/>
        </w:rPr>
        <w:t>“...gweithgaredd sy’n golygu treulio amser di-dâl yn gwneud rhywbeth sy’n ceisio bod o fudd i’r amgylchedd neu unigolion neu grwpiau (heblaw am, neu’n ogystal â pherthnasoedd agos)” (Commission for the Compact, 2009)</w:t>
      </w:r>
    </w:p>
    <w:p w14:paraId="19FA43E6" w14:textId="5F9D46D6" w:rsidR="0048410B" w:rsidRPr="003A730F" w:rsidRDefault="003A730F" w:rsidP="003A730F">
      <w:pPr>
        <w:widowControl/>
        <w:overflowPunct/>
        <w:autoSpaceDE/>
        <w:autoSpaceDN/>
        <w:adjustRightInd/>
        <w:spacing w:after="160" w:line="259" w:lineRule="auto"/>
        <w:textAlignment w:val="auto"/>
        <w:rPr>
          <w:rFonts w:asciiTheme="minorBidi" w:hAnsiTheme="minorBidi" w:cstheme="minorBidi"/>
          <w:sz w:val="24"/>
          <w:szCs w:val="24"/>
          <w:lang w:val="cy-GB"/>
        </w:rPr>
      </w:pPr>
      <w:r w:rsidRPr="003A730F">
        <w:rPr>
          <w:rFonts w:asciiTheme="minorBidi" w:hAnsiTheme="minorBidi" w:cstheme="minorBidi"/>
          <w:sz w:val="24"/>
          <w:szCs w:val="24"/>
          <w:lang w:val="cy-GB"/>
        </w:rPr>
        <w:t>Mae’r uchod yn golygu nad yw gofalwyr di-dâl sy’n deulu (e.e. plant yn gofalu am eu rhieni) yn cael eu cynnwys yn y diffiniad hwn o wirfoddoli oherwydd bod eu gweithgareddau di-dâl o fudd yn bennaf i berthnasoedd agos.</w:t>
      </w:r>
      <w:r w:rsidR="310A217F" w:rsidRPr="00756280">
        <w:rPr>
          <w:rFonts w:asciiTheme="minorBidi" w:hAnsiTheme="minorBidi" w:cstheme="minorBidi"/>
          <w:sz w:val="24"/>
          <w:szCs w:val="24"/>
          <w:lang w:val="cy-GB"/>
        </w:rPr>
        <w:t xml:space="preserve"> </w:t>
      </w:r>
      <w:r w:rsidRPr="003A730F">
        <w:rPr>
          <w:rFonts w:asciiTheme="minorBidi" w:hAnsiTheme="minorBidi" w:cstheme="minorBidi"/>
          <w:sz w:val="24"/>
          <w:szCs w:val="24"/>
          <w:lang w:val="cy-GB"/>
        </w:rPr>
        <w:t>Byddai gofalwyr di-dâl sy’n gofalu am bobl heb fod yn perthyn (e.e. cymydog) yn cael eu cynnwys yn y diffiniad hwn o wirfoddoli oherwydd bod eu gweithgareddau di-dâl o fudd yn bennaf i bobl heb fod yn perthyn iddynt.</w:t>
      </w:r>
    </w:p>
    <w:p w14:paraId="051724AB" w14:textId="74754FF1" w:rsidR="00121AEF" w:rsidRPr="00756280" w:rsidRDefault="003A730F" w:rsidP="00D3224C">
      <w:pPr>
        <w:widowControl/>
        <w:overflowPunct/>
        <w:autoSpaceDE/>
        <w:autoSpaceDN/>
        <w:adjustRightInd/>
        <w:spacing w:after="160" w:line="259" w:lineRule="auto"/>
        <w:textAlignment w:val="auto"/>
        <w:rPr>
          <w:rFonts w:asciiTheme="minorBidi" w:hAnsiTheme="minorBidi" w:cstheme="minorBidi"/>
          <w:sz w:val="24"/>
          <w:szCs w:val="24"/>
          <w:lang w:val="cy-GB"/>
        </w:rPr>
      </w:pPr>
      <w:r w:rsidRPr="003A730F">
        <w:rPr>
          <w:rFonts w:asciiTheme="minorBidi" w:hAnsiTheme="minorBidi" w:cstheme="minorBidi"/>
          <w:sz w:val="24"/>
          <w:szCs w:val="24"/>
          <w:lang w:val="cy-GB"/>
        </w:rPr>
        <w:t>Gall gwirfoddoli fod yn ‘ffurfiol’ (drwy grwpiau, clybiau a sefydliadau) neu’n ‘anffurfiol’ (nid drwy sefydliad, grŵp neu glwb, e.e. helpu cymydog).</w:t>
      </w:r>
      <w:r w:rsidR="0048410B" w:rsidRPr="00756280">
        <w:rPr>
          <w:rFonts w:asciiTheme="minorBidi" w:hAnsiTheme="minorBidi" w:cstheme="minorBidi"/>
          <w:sz w:val="24"/>
          <w:szCs w:val="24"/>
          <w:lang w:val="cy-GB"/>
        </w:rPr>
        <w:t xml:space="preserve"> </w:t>
      </w:r>
      <w:r w:rsidR="00D3224C" w:rsidRPr="00D3224C">
        <w:rPr>
          <w:rFonts w:asciiTheme="minorBidi" w:hAnsiTheme="minorBidi" w:cstheme="minorBidi"/>
          <w:sz w:val="24"/>
          <w:szCs w:val="24"/>
          <w:lang w:val="cy-GB"/>
        </w:rPr>
        <w:t>Gwyddom fod</w:t>
      </w:r>
      <w:r w:rsidRPr="00D3224C">
        <w:rPr>
          <w:rFonts w:asciiTheme="minorBidi" w:hAnsiTheme="minorBidi" w:cstheme="minorBidi"/>
          <w:sz w:val="24"/>
          <w:szCs w:val="24"/>
          <w:lang w:val="cy-GB"/>
        </w:rPr>
        <w:t xml:space="preserve"> gwirfoddoli gofal cymdeithasol anffurfiol yn debygol o </w:t>
      </w:r>
      <w:r w:rsidR="00D3224C" w:rsidRPr="00D3224C">
        <w:rPr>
          <w:rFonts w:asciiTheme="minorBidi" w:hAnsiTheme="minorBidi" w:cstheme="minorBidi"/>
          <w:sz w:val="24"/>
          <w:szCs w:val="24"/>
          <w:lang w:val="cy-GB"/>
        </w:rPr>
        <w:t>fod yn gyffredin iawn a bod cyfraniad gwirfoddolwyr anffurfiol yn helaeth.</w:t>
      </w:r>
      <w:r w:rsidR="0048410B" w:rsidRPr="00756280">
        <w:rPr>
          <w:rFonts w:asciiTheme="minorBidi" w:hAnsiTheme="minorBidi" w:cstheme="minorBidi"/>
          <w:sz w:val="24"/>
          <w:szCs w:val="24"/>
          <w:lang w:val="cy-GB"/>
        </w:rPr>
        <w:t xml:space="preserve"> </w:t>
      </w:r>
      <w:r w:rsidR="00D3224C" w:rsidRPr="00D3224C">
        <w:rPr>
          <w:rFonts w:asciiTheme="minorBidi" w:hAnsiTheme="minorBidi" w:cstheme="minorBidi"/>
          <w:sz w:val="24"/>
          <w:szCs w:val="24"/>
          <w:lang w:val="cy-GB"/>
        </w:rPr>
        <w:t xml:space="preserve">Fodd bynnag, o ystyried bod ffocws penodol yr astudiaeth yma ar </w:t>
      </w:r>
      <w:r w:rsidR="00D3224C" w:rsidRPr="00D3224C">
        <w:rPr>
          <w:rFonts w:asciiTheme="minorBidi" w:hAnsiTheme="minorBidi" w:cstheme="minorBidi"/>
          <w:sz w:val="24"/>
          <w:szCs w:val="24"/>
          <w:lang w:val="cy-GB"/>
        </w:rPr>
        <w:lastRenderedPageBreak/>
        <w:t>ofal cymdeithasol preswyl (e.e. sefydliadol), roedd ffocws ein gwaith ar wirfoddoli ffurfiol yn unig.</w:t>
      </w:r>
      <w:r w:rsidR="0048410B" w:rsidRPr="00756280">
        <w:rPr>
          <w:rFonts w:asciiTheme="minorBidi" w:hAnsiTheme="minorBidi" w:cstheme="minorBidi"/>
          <w:sz w:val="24"/>
          <w:szCs w:val="24"/>
          <w:lang w:val="cy-GB"/>
        </w:rPr>
        <w:t xml:space="preserve"> </w:t>
      </w:r>
    </w:p>
    <w:p w14:paraId="259BAFA2" w14:textId="1A4EF453" w:rsidR="0048410B" w:rsidRPr="00756280" w:rsidRDefault="00D3224C" w:rsidP="00D3224C">
      <w:pPr>
        <w:widowControl/>
        <w:overflowPunct/>
        <w:autoSpaceDE/>
        <w:autoSpaceDN/>
        <w:adjustRightInd/>
        <w:spacing w:after="120" w:line="259" w:lineRule="auto"/>
        <w:textAlignment w:val="auto"/>
        <w:rPr>
          <w:rFonts w:asciiTheme="minorBidi" w:hAnsiTheme="minorBidi" w:cstheme="minorBidi"/>
          <w:sz w:val="24"/>
          <w:szCs w:val="24"/>
          <w:lang w:val="cy-GB"/>
        </w:rPr>
      </w:pPr>
      <w:r w:rsidRPr="00D3224C">
        <w:rPr>
          <w:rFonts w:asciiTheme="minorBidi" w:hAnsiTheme="minorBidi" w:cstheme="minorBidi"/>
          <w:sz w:val="24"/>
          <w:szCs w:val="24"/>
          <w:lang w:val="cy-GB"/>
        </w:rPr>
        <w:t>Mae’r un mor anodd diffinio’r ffiniau o gwmpas gofal cymdeithasol.</w:t>
      </w:r>
      <w:r w:rsidR="0048410B" w:rsidRPr="00756280">
        <w:rPr>
          <w:rFonts w:asciiTheme="minorBidi" w:hAnsiTheme="minorBidi" w:cstheme="minorBidi"/>
          <w:sz w:val="24"/>
          <w:szCs w:val="24"/>
          <w:lang w:val="cy-GB"/>
        </w:rPr>
        <w:t xml:space="preserve"> </w:t>
      </w:r>
      <w:r w:rsidRPr="00D3224C">
        <w:rPr>
          <w:rFonts w:asciiTheme="minorBidi" w:hAnsiTheme="minorBidi" w:cstheme="minorBidi"/>
          <w:sz w:val="24"/>
          <w:szCs w:val="24"/>
          <w:lang w:val="cy-GB"/>
        </w:rPr>
        <w:t>Defnyddiodd yr astudiaeth hon ddiffiniad gan Brown (2021: 1):</w:t>
      </w:r>
      <w:r w:rsidR="0048410B" w:rsidRPr="00756280">
        <w:rPr>
          <w:rFonts w:asciiTheme="minorBidi" w:hAnsiTheme="minorBidi" w:cstheme="minorBidi"/>
          <w:sz w:val="24"/>
          <w:szCs w:val="24"/>
          <w:lang w:val="cy-GB"/>
        </w:rPr>
        <w:t xml:space="preserve"> </w:t>
      </w:r>
    </w:p>
    <w:p w14:paraId="60ADB377" w14:textId="10326162" w:rsidR="0048410B" w:rsidRPr="00D3224C" w:rsidRDefault="00B56B61" w:rsidP="00D3224C">
      <w:pPr>
        <w:widowControl/>
        <w:overflowPunct/>
        <w:autoSpaceDE/>
        <w:autoSpaceDN/>
        <w:adjustRightInd/>
        <w:spacing w:after="160" w:line="259" w:lineRule="auto"/>
        <w:ind w:left="426"/>
        <w:textAlignment w:val="auto"/>
        <w:rPr>
          <w:rFonts w:asciiTheme="minorBidi" w:hAnsiTheme="minorBidi" w:cstheme="minorBidi"/>
          <w:sz w:val="24"/>
          <w:szCs w:val="24"/>
          <w:lang w:val="cy-GB"/>
        </w:rPr>
      </w:pPr>
      <w:r>
        <w:rPr>
          <w:rFonts w:ascii="Arial" w:hAnsi="Arial" w:cs="Arial"/>
          <w:i/>
          <w:iCs/>
          <w:sz w:val="24"/>
          <w:szCs w:val="24"/>
          <w:lang w:val="cy-GB"/>
        </w:rPr>
        <w:t>“Mae gofal cymdeithasol yn cynnwys ystod eang o gymorth a roddir i blant, pobl ifanc ac oedolion oed gweithio a hŷn, yn ogystal â’u gofalwyr. Gall y cymorth hwn fod yn ffurfiol, naill ai gan awdurdodau lleol, cwmnïau preifat, elusennau neu gyrff eraill; yn anffurfiol gan deulu, ffrindiau neu gymdogion; neu drwy gyfuniad o’r rhain”</w:t>
      </w:r>
    </w:p>
    <w:p w14:paraId="371C122D" w14:textId="4483A3FF" w:rsidR="0048410B" w:rsidRPr="00E27E57" w:rsidRDefault="00D3224C" w:rsidP="00E27E57">
      <w:pPr>
        <w:widowControl/>
        <w:overflowPunct/>
        <w:autoSpaceDE/>
        <w:autoSpaceDN/>
        <w:adjustRightInd/>
        <w:spacing w:after="120" w:line="259" w:lineRule="auto"/>
        <w:textAlignment w:val="auto"/>
        <w:rPr>
          <w:rFonts w:asciiTheme="minorBidi" w:hAnsiTheme="minorBidi" w:cstheme="minorBidi"/>
          <w:sz w:val="24"/>
          <w:szCs w:val="24"/>
          <w:lang w:val="cy-GB"/>
        </w:rPr>
      </w:pPr>
      <w:r w:rsidRPr="00D3224C">
        <w:rPr>
          <w:rFonts w:asciiTheme="minorBidi" w:hAnsiTheme="minorBidi" w:cstheme="minorBidi"/>
          <w:sz w:val="24"/>
          <w:szCs w:val="24"/>
          <w:lang w:val="cy-GB"/>
        </w:rPr>
        <w:t>Ond y peth pwysig yw bod y diffiniad hwn yn wahanol i ofal iechyd:</w:t>
      </w:r>
      <w:r w:rsidR="00BF0509" w:rsidRPr="00756280">
        <w:rPr>
          <w:rFonts w:asciiTheme="minorBidi" w:hAnsiTheme="minorBidi" w:cstheme="minorBidi"/>
          <w:sz w:val="24"/>
          <w:szCs w:val="24"/>
          <w:lang w:val="cy-GB"/>
        </w:rPr>
        <w:t xml:space="preserve"> </w:t>
      </w:r>
      <w:r w:rsidRPr="00E27E57">
        <w:rPr>
          <w:rFonts w:asciiTheme="minorBidi" w:hAnsiTheme="minorBidi" w:cstheme="minorBidi"/>
          <w:i/>
          <w:iCs/>
          <w:sz w:val="24"/>
          <w:szCs w:val="24"/>
          <w:lang w:val="cy-GB"/>
        </w:rPr>
        <w:t>“Gofal iechyd y</w:t>
      </w:r>
      <w:r w:rsidR="00E27E57" w:rsidRPr="00E27E57">
        <w:rPr>
          <w:rFonts w:asciiTheme="minorBidi" w:hAnsiTheme="minorBidi" w:cstheme="minorBidi"/>
          <w:i/>
          <w:iCs/>
          <w:sz w:val="24"/>
          <w:szCs w:val="24"/>
          <w:lang w:val="cy-GB"/>
        </w:rPr>
        <w:t>dy</w:t>
      </w:r>
      <w:r w:rsidRPr="00E27E57">
        <w:rPr>
          <w:rFonts w:asciiTheme="minorBidi" w:hAnsiTheme="minorBidi" w:cstheme="minorBidi"/>
          <w:i/>
          <w:iCs/>
          <w:sz w:val="24"/>
          <w:szCs w:val="24"/>
          <w:lang w:val="cy-GB"/>
        </w:rPr>
        <w:t xml:space="preserve"> atal, rhoi diagnosis o neu drin salwch (gan gynnwys clefydau, anafiadau neu anabledd, h.y. cyflyrau meddygol) a rhoi gofal neu ôl-ofal i rywun gyda’r anghenion iechyd hyn (p’un ai oes angen i weithiwr iechyd proffesiynol gyflawni’r tasgau gofal hyn neu beidio)” (WCVA, 2021).</w:t>
      </w:r>
    </w:p>
    <w:p w14:paraId="543B9DCA" w14:textId="73FF63ED" w:rsidR="005C24AE" w:rsidRPr="00DC7CAE" w:rsidRDefault="00DC7CAE" w:rsidP="00C66C6C">
      <w:pPr>
        <w:widowControl/>
        <w:overflowPunct/>
        <w:autoSpaceDE/>
        <w:autoSpaceDN/>
        <w:adjustRightInd/>
        <w:spacing w:after="160" w:line="259" w:lineRule="auto"/>
        <w:textAlignment w:val="auto"/>
        <w:rPr>
          <w:rFonts w:asciiTheme="minorBidi" w:hAnsiTheme="minorBidi" w:cstheme="minorBidi"/>
          <w:sz w:val="24"/>
          <w:szCs w:val="24"/>
          <w:lang w:val="cy-GB"/>
        </w:rPr>
      </w:pPr>
      <w:r w:rsidRPr="00C66C6C">
        <w:rPr>
          <w:rFonts w:asciiTheme="minorBidi" w:hAnsiTheme="minorBidi" w:cstheme="minorBidi"/>
          <w:sz w:val="24"/>
          <w:szCs w:val="24"/>
          <w:lang w:val="cy-GB"/>
        </w:rPr>
        <w:t>Er ein bod wedi mabwysiadu diffiniad eithaf eang o ofal cymdeithasol, sy’n cael ei adlewyrchu yn ein hadolygiad</w:t>
      </w:r>
      <w:r w:rsidR="00C66C6C" w:rsidRPr="00C66C6C">
        <w:rPr>
          <w:rFonts w:asciiTheme="minorBidi" w:hAnsiTheme="minorBidi" w:cstheme="minorBidi"/>
          <w:sz w:val="24"/>
          <w:szCs w:val="24"/>
          <w:lang w:val="cy-GB"/>
        </w:rPr>
        <w:t xml:space="preserve"> t</w:t>
      </w:r>
      <w:r w:rsidRPr="00C66C6C">
        <w:rPr>
          <w:rFonts w:asciiTheme="minorBidi" w:hAnsiTheme="minorBidi" w:cstheme="minorBidi"/>
          <w:sz w:val="24"/>
          <w:szCs w:val="24"/>
          <w:lang w:val="cy-GB"/>
        </w:rPr>
        <w:t>ystiolaeth, roedd ffocws llawer o’r ymchwil ar ofal preswyl ac yn bennaf ar ofal preswyl i oedolion hyn.</w:t>
      </w:r>
      <w:r w:rsidR="2130DCFE" w:rsidRPr="00756280">
        <w:rPr>
          <w:rFonts w:asciiTheme="minorBidi" w:hAnsiTheme="minorBidi" w:cstheme="minorBidi"/>
          <w:sz w:val="24"/>
          <w:szCs w:val="24"/>
          <w:lang w:val="cy-GB"/>
        </w:rPr>
        <w:t xml:space="preserve"> </w:t>
      </w:r>
      <w:r w:rsidRPr="00DC7CAE">
        <w:rPr>
          <w:rFonts w:asciiTheme="minorBidi" w:hAnsiTheme="minorBidi" w:cstheme="minorBidi"/>
          <w:sz w:val="24"/>
          <w:szCs w:val="24"/>
          <w:lang w:val="cy-GB"/>
        </w:rPr>
        <w:t>Mae Ffigwr 1.1 (isod) yn rhoi disgrifiad o’r rhan o’r sector gofal cymdeithasol ynghyd â’r maes gwirfoddoli yr oedd ffocws yr astudiaeth arno – lle y mae gofal cymdeithasol ffurfiol a phreswyl, a gwirfoddoli ffurfiol, yn dod at ei gilydd.</w:t>
      </w:r>
      <w:r w:rsidR="7D78043B" w:rsidRPr="00756280">
        <w:rPr>
          <w:rFonts w:asciiTheme="minorBidi" w:hAnsiTheme="minorBidi" w:cstheme="minorBidi"/>
          <w:sz w:val="24"/>
          <w:szCs w:val="24"/>
          <w:lang w:val="cy-GB"/>
        </w:rPr>
        <w:t xml:space="preserve"> </w:t>
      </w:r>
      <w:r w:rsidRPr="00DC7CAE">
        <w:rPr>
          <w:rFonts w:asciiTheme="minorBidi" w:hAnsiTheme="minorBidi" w:cstheme="minorBidi"/>
          <w:sz w:val="24"/>
          <w:szCs w:val="24"/>
          <w:lang w:val="cy-GB"/>
        </w:rPr>
        <w:t>Roedd yr adolygiad tystiolaeth yn canolbwyntio ar ben ucha</w:t>
      </w:r>
      <w:r w:rsidR="007B35D3">
        <w:rPr>
          <w:rFonts w:asciiTheme="minorBidi" w:hAnsiTheme="minorBidi" w:cstheme="minorBidi"/>
          <w:sz w:val="24"/>
          <w:szCs w:val="24"/>
          <w:lang w:val="cy-GB"/>
        </w:rPr>
        <w:t>f y</w:t>
      </w:r>
      <w:r w:rsidRPr="00DC7CAE">
        <w:rPr>
          <w:rFonts w:asciiTheme="minorBidi" w:hAnsiTheme="minorBidi" w:cstheme="minorBidi"/>
          <w:sz w:val="24"/>
          <w:szCs w:val="24"/>
          <w:lang w:val="cy-GB"/>
        </w:rPr>
        <w:t xml:space="preserve"> matrics ar y dde – gwirfoddoli gofal cymdeithasol ffurfiol yn y sectorau cyhoeddus, preifat a gwirfoddol.</w:t>
      </w:r>
      <w:r w:rsidR="7D78043B" w:rsidRPr="00756280">
        <w:rPr>
          <w:rFonts w:asciiTheme="minorBidi" w:hAnsiTheme="minorBidi" w:cstheme="minorBidi"/>
          <w:sz w:val="24"/>
          <w:szCs w:val="24"/>
          <w:lang w:val="cy-GB"/>
        </w:rPr>
        <w:t xml:space="preserve"> </w:t>
      </w:r>
      <w:r w:rsidRPr="00DC7CAE">
        <w:rPr>
          <w:rFonts w:asciiTheme="minorBidi" w:hAnsiTheme="minorBidi" w:cstheme="minorBidi"/>
          <w:sz w:val="24"/>
          <w:szCs w:val="24"/>
          <w:lang w:val="cy-GB"/>
        </w:rPr>
        <w:t>Roedd y gwaith astudiaethau achos ac arolwg yn canolbwyntio’n fwy penodol ar gartrefi gofal preswyl i oedolion, yn enwedig pobl hŷn.</w:t>
      </w:r>
    </w:p>
    <w:p w14:paraId="1C0FC184" w14:textId="7AE0CE34" w:rsidR="009D0150" w:rsidRPr="00DC7CAE" w:rsidRDefault="00DC7CAE" w:rsidP="00DC7CAE">
      <w:pPr>
        <w:widowControl/>
        <w:overflowPunct/>
        <w:autoSpaceDE/>
        <w:autoSpaceDN/>
        <w:adjustRightInd/>
        <w:spacing w:after="240" w:line="259" w:lineRule="auto"/>
        <w:textAlignment w:val="auto"/>
        <w:rPr>
          <w:rFonts w:asciiTheme="minorBidi" w:hAnsiTheme="minorBidi" w:cstheme="minorBidi"/>
          <w:sz w:val="24"/>
          <w:szCs w:val="24"/>
          <w:lang w:val="cy-GB"/>
        </w:rPr>
      </w:pPr>
      <w:r w:rsidRPr="00DC7CAE">
        <w:rPr>
          <w:rFonts w:asciiTheme="minorBidi" w:hAnsiTheme="minorBidi" w:cstheme="minorBidi"/>
          <w:b/>
          <w:bCs/>
          <w:sz w:val="24"/>
          <w:szCs w:val="24"/>
          <w:lang w:val="cy-GB"/>
        </w:rPr>
        <w:t xml:space="preserve">Ffigwr 1.1. – </w:t>
      </w:r>
      <w:r w:rsidRPr="00DC7CAE">
        <w:rPr>
          <w:rFonts w:asciiTheme="minorBidi" w:hAnsiTheme="minorBidi" w:cstheme="minorBidi"/>
          <w:sz w:val="24"/>
          <w:szCs w:val="24"/>
          <w:lang w:val="cy-GB"/>
        </w:rPr>
        <w:t>Ffocws yr astudiaeth</w:t>
      </w:r>
    </w:p>
    <w:p w14:paraId="237FB67A" w14:textId="78B5BDF6" w:rsidR="009D0150" w:rsidRDefault="001B6393" w:rsidP="009D0150">
      <w:pPr>
        <w:widowControl/>
        <w:overflowPunct/>
        <w:autoSpaceDE/>
        <w:autoSpaceDN/>
        <w:adjustRightInd/>
        <w:textAlignment w:val="auto"/>
        <w:rPr>
          <w:rFonts w:asciiTheme="minorBidi" w:hAnsiTheme="minorBidi" w:cstheme="minorBidi"/>
          <w:lang w:val="cy-GB"/>
        </w:rPr>
      </w:pPr>
      <w:r>
        <w:rPr>
          <w:rFonts w:asciiTheme="minorBidi" w:hAnsiTheme="minorBidi" w:cstheme="minorBidi"/>
          <w:noProof/>
          <w:lang w:val="cy-GB"/>
        </w:rPr>
        <w:drawing>
          <wp:inline distT="0" distB="0" distL="0" distR="0" wp14:anchorId="1DEC75D2" wp14:editId="64CB54C5">
            <wp:extent cx="6245889" cy="4020207"/>
            <wp:effectExtent l="0" t="0" r="2540" b="0"/>
            <wp:docPr id="1649017456" name="Picture 17" descr="Ffigwr 1.1 - Ffocws yr astudia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17456" name="Picture 17" descr="Ffigwr 1.1 - Ffocws yr astudiaeth"/>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55981" cy="4026703"/>
                    </a:xfrm>
                    <a:prstGeom prst="rect">
                      <a:avLst/>
                    </a:prstGeom>
                    <a:noFill/>
                  </pic:spPr>
                </pic:pic>
              </a:graphicData>
            </a:graphic>
          </wp:inline>
        </w:drawing>
      </w:r>
    </w:p>
    <w:p w14:paraId="13E6795D" w14:textId="77777777" w:rsidR="00A1014A" w:rsidRDefault="00A1014A" w:rsidP="009D0150">
      <w:pPr>
        <w:widowControl/>
        <w:overflowPunct/>
        <w:autoSpaceDE/>
        <w:autoSpaceDN/>
        <w:adjustRightInd/>
        <w:textAlignment w:val="auto"/>
        <w:rPr>
          <w:rFonts w:asciiTheme="minorBidi" w:hAnsiTheme="minorBidi" w:cstheme="minorBidi"/>
          <w:lang w:val="cy-GB"/>
        </w:rPr>
      </w:pPr>
    </w:p>
    <w:p w14:paraId="5A25D250" w14:textId="294C3B8B" w:rsidR="00922EBC" w:rsidRPr="00DC7CAE" w:rsidRDefault="00DC7CAE" w:rsidP="00DC7CAE">
      <w:pPr>
        <w:widowControl/>
        <w:overflowPunct/>
        <w:autoSpaceDE/>
        <w:autoSpaceDN/>
        <w:adjustRightInd/>
        <w:spacing w:after="160" w:line="259" w:lineRule="auto"/>
        <w:textAlignment w:val="auto"/>
        <w:rPr>
          <w:rFonts w:asciiTheme="minorBidi" w:hAnsiTheme="minorBidi" w:cstheme="minorBidi"/>
          <w:sz w:val="24"/>
          <w:szCs w:val="24"/>
          <w:lang w:val="cy-GB"/>
        </w:rPr>
      </w:pPr>
      <w:r w:rsidRPr="00DC7CAE">
        <w:rPr>
          <w:rFonts w:asciiTheme="minorBidi" w:hAnsiTheme="minorBidi" w:cstheme="minorBidi"/>
          <w:sz w:val="24"/>
          <w:szCs w:val="24"/>
          <w:lang w:val="cy-GB"/>
        </w:rPr>
        <w:lastRenderedPageBreak/>
        <w:t>I roi cyd-destun ar gyfer gweddill yr adroddiad hwn, mae Tabl 1.2 yn rhoi darlun o ddarparwyr cartrefi gofal oedolion yng Nghymru yn ôl sector.</w:t>
      </w:r>
      <w:r w:rsidR="00F3628E" w:rsidRPr="00756280">
        <w:rPr>
          <w:rFonts w:asciiTheme="minorBidi" w:hAnsiTheme="minorBidi" w:cstheme="minorBidi"/>
          <w:sz w:val="24"/>
          <w:szCs w:val="24"/>
          <w:lang w:val="cy-GB"/>
        </w:rPr>
        <w:t xml:space="preserve"> </w:t>
      </w:r>
      <w:r w:rsidRPr="00DC7CAE">
        <w:rPr>
          <w:rFonts w:asciiTheme="minorBidi" w:hAnsiTheme="minorBidi" w:cstheme="minorBidi"/>
          <w:sz w:val="24"/>
          <w:szCs w:val="24"/>
          <w:lang w:val="cy-GB"/>
        </w:rPr>
        <w:t>Mae’r Tabl yn adnabod bod dros 85% o gartrefi gofal oedolion yng Nghymru’n rhai annibynnol (preifat).</w:t>
      </w:r>
      <w:r w:rsidR="005874D4" w:rsidRPr="00756280">
        <w:rPr>
          <w:rFonts w:asciiTheme="minorBidi" w:hAnsiTheme="minorBidi" w:cstheme="minorBidi"/>
          <w:sz w:val="24"/>
          <w:szCs w:val="24"/>
          <w:lang w:val="cy-GB"/>
        </w:rPr>
        <w:t xml:space="preserve"> </w:t>
      </w:r>
      <w:r w:rsidRPr="00DC7CAE">
        <w:rPr>
          <w:rFonts w:asciiTheme="minorBidi" w:hAnsiTheme="minorBidi" w:cstheme="minorBidi"/>
          <w:sz w:val="24"/>
          <w:szCs w:val="24"/>
          <w:lang w:val="cy-GB"/>
        </w:rPr>
        <w:t>Mae tua 9% yn y sector cyhoeddus ac ychydig dros 1 o bob 20 o gartrefi gofal oedolion (5.2%) yn y sector gwirfoddol.</w:t>
      </w:r>
    </w:p>
    <w:p w14:paraId="0DF44EEB" w14:textId="2AB695EA" w:rsidR="26C9C0E7" w:rsidRPr="00DC7CAE" w:rsidRDefault="00DC7CAE" w:rsidP="00DC7CAE">
      <w:pPr>
        <w:rPr>
          <w:rFonts w:asciiTheme="minorBidi" w:eastAsiaTheme="minorEastAsia" w:hAnsiTheme="minorBidi" w:cstheme="minorBidi"/>
          <w:sz w:val="24"/>
          <w:szCs w:val="24"/>
          <w:lang w:val="cy-GB"/>
        </w:rPr>
      </w:pPr>
      <w:r w:rsidRPr="00DC7CAE">
        <w:rPr>
          <w:rFonts w:asciiTheme="minorBidi" w:eastAsiaTheme="minorEastAsia" w:hAnsiTheme="minorBidi" w:cstheme="minorBidi"/>
          <w:b/>
          <w:bCs/>
          <w:sz w:val="24"/>
          <w:szCs w:val="24"/>
          <w:lang w:val="cy-GB"/>
        </w:rPr>
        <w:t>Tabl 1.2</w:t>
      </w:r>
      <w:r w:rsidRPr="00DC7CAE">
        <w:rPr>
          <w:rFonts w:asciiTheme="minorBidi" w:eastAsiaTheme="minorEastAsia" w:hAnsiTheme="minorBidi" w:cstheme="minorBidi"/>
          <w:sz w:val="24"/>
          <w:szCs w:val="24"/>
          <w:lang w:val="cy-GB"/>
        </w:rPr>
        <w:t xml:space="preserve"> – Dosbarthiad darparwyr cartrefi gofal oedolion yn ôl sector yng Nghymru</w:t>
      </w:r>
      <w:r w:rsidRPr="00DC7CAE">
        <w:rPr>
          <w:rStyle w:val="FootnoteReference"/>
          <w:rFonts w:asciiTheme="minorBidi" w:eastAsiaTheme="minorEastAsia" w:hAnsiTheme="minorBidi" w:cstheme="minorBidi"/>
          <w:sz w:val="24"/>
          <w:szCs w:val="24"/>
          <w:lang w:val="cy-GB"/>
        </w:rPr>
        <w:footnoteReference w:id="5"/>
      </w:r>
    </w:p>
    <w:p w14:paraId="3BDA1D37" w14:textId="77777777" w:rsidR="05CA0FB0" w:rsidRPr="00756280" w:rsidRDefault="05CA0FB0" w:rsidP="05CA0FB0">
      <w:pPr>
        <w:rPr>
          <w:rFonts w:asciiTheme="minorBidi" w:hAnsiTheme="minorBidi" w:cstheme="minorBidi"/>
          <w:lang w:val="cy-GB"/>
        </w:rPr>
      </w:pPr>
    </w:p>
    <w:tbl>
      <w:tblPr>
        <w:tblW w:w="0" w:type="auto"/>
        <w:tblLayout w:type="fixed"/>
        <w:tblLook w:val="06A0" w:firstRow="1" w:lastRow="0" w:firstColumn="1" w:lastColumn="0" w:noHBand="1" w:noVBand="1"/>
        <w:tblCaption w:val="Table 1.2.  Dosbarthiadau darparwyr cartrefi gofal oedolion yn ol sector yng Nghyrmu"/>
        <w:tblDescription w:val="Tabl sydd yn cynnwys gwybodaeth darparwyr carterfi gofal oedolion yng Nghymru.  &#10;&#10;Mae'r wybodaeth wedi ei rannu i dri adran: y sector gwirfoddol, sector cyhoeddus a'r sector annibynnol. "/>
      </w:tblPr>
      <w:tblGrid>
        <w:gridCol w:w="1550"/>
        <w:gridCol w:w="567"/>
        <w:gridCol w:w="2126"/>
        <w:gridCol w:w="2126"/>
        <w:gridCol w:w="2126"/>
        <w:gridCol w:w="1418"/>
      </w:tblGrid>
      <w:tr w:rsidR="05CA0FB0" w:rsidRPr="00756280" w14:paraId="5141E9D9" w14:textId="77777777" w:rsidTr="00DC7CAE">
        <w:trPr>
          <w:trHeight w:val="300"/>
        </w:trPr>
        <w:tc>
          <w:tcPr>
            <w:tcW w:w="2117" w:type="dxa"/>
            <w:gridSpan w:val="2"/>
            <w:tcBorders>
              <w:top w:val="single" w:sz="8" w:space="0" w:color="auto"/>
              <w:left w:val="single" w:sz="8" w:space="0" w:color="auto"/>
              <w:bottom w:val="single" w:sz="8" w:space="0" w:color="000000" w:themeColor="text1"/>
              <w:right w:val="nil"/>
            </w:tcBorders>
            <w:shd w:val="clear" w:color="auto" w:fill="C00000"/>
            <w:tcMar>
              <w:top w:w="15" w:type="dxa"/>
              <w:left w:w="225" w:type="dxa"/>
              <w:right w:w="15" w:type="dxa"/>
            </w:tcMar>
            <w:vAlign w:val="center"/>
          </w:tcPr>
          <w:p w14:paraId="3AB3B550" w14:textId="15D3365B" w:rsidR="05CA0FB0" w:rsidRPr="00DC7CAE" w:rsidRDefault="00DC7CAE" w:rsidP="00DC7CAE">
            <w:pPr>
              <w:ind w:left="-81"/>
              <w:rPr>
                <w:rFonts w:asciiTheme="minorBidi" w:eastAsia="Aptos Narrow" w:hAnsiTheme="minorBidi" w:cstheme="minorBidi"/>
                <w:b/>
                <w:bCs/>
                <w:color w:val="FFFFFF" w:themeColor="background1"/>
                <w:sz w:val="22"/>
                <w:szCs w:val="22"/>
                <w:lang w:val="cy-GB"/>
              </w:rPr>
            </w:pPr>
            <w:r w:rsidRPr="00DC7CAE">
              <w:rPr>
                <w:rFonts w:asciiTheme="minorBidi" w:eastAsia="Aptos Narrow" w:hAnsiTheme="minorBidi" w:cstheme="minorBidi"/>
                <w:b/>
                <w:bCs/>
                <w:color w:val="FFFFFF" w:themeColor="background1"/>
                <w:sz w:val="22"/>
                <w:szCs w:val="22"/>
                <w:lang w:val="cy-GB"/>
              </w:rPr>
              <w:t>DARPARWYR CARTREFI GOFAL OEDOLION</w:t>
            </w:r>
          </w:p>
        </w:tc>
        <w:tc>
          <w:tcPr>
            <w:tcW w:w="2126" w:type="dxa"/>
            <w:tcBorders>
              <w:top w:val="single" w:sz="8" w:space="0" w:color="auto"/>
              <w:left w:val="single" w:sz="8" w:space="0" w:color="auto"/>
              <w:bottom w:val="single" w:sz="4" w:space="0" w:color="auto"/>
              <w:right w:val="single" w:sz="8" w:space="0" w:color="000000" w:themeColor="text1"/>
            </w:tcBorders>
            <w:shd w:val="clear" w:color="auto" w:fill="C00000"/>
            <w:tcMar>
              <w:top w:w="15" w:type="dxa"/>
              <w:left w:w="15" w:type="dxa"/>
              <w:right w:w="15" w:type="dxa"/>
            </w:tcMar>
            <w:vAlign w:val="center"/>
          </w:tcPr>
          <w:p w14:paraId="67C17801" w14:textId="39BC6B56" w:rsidR="05CA0FB0" w:rsidRPr="00DC7CAE" w:rsidRDefault="00DC7CAE" w:rsidP="00DC7CAE">
            <w:pPr>
              <w:spacing w:before="120" w:after="120"/>
              <w:jc w:val="center"/>
              <w:rPr>
                <w:rFonts w:asciiTheme="minorBidi" w:eastAsia="Aptos Narrow" w:hAnsiTheme="minorBidi" w:cstheme="minorBidi"/>
                <w:b/>
                <w:bCs/>
                <w:color w:val="FFFFFF" w:themeColor="background1"/>
                <w:sz w:val="22"/>
                <w:szCs w:val="22"/>
                <w:lang w:val="cy-GB"/>
              </w:rPr>
            </w:pPr>
            <w:r w:rsidRPr="00DC7CAE">
              <w:rPr>
                <w:rFonts w:asciiTheme="minorBidi" w:eastAsia="Aptos Narrow" w:hAnsiTheme="minorBidi" w:cstheme="minorBidi"/>
                <w:b/>
                <w:bCs/>
                <w:color w:val="FFFFFF" w:themeColor="background1"/>
                <w:sz w:val="22"/>
                <w:szCs w:val="22"/>
                <w:lang w:val="cy-GB"/>
              </w:rPr>
              <w:t>Sector gwirfoddol</w:t>
            </w:r>
          </w:p>
          <w:p w14:paraId="0C94F94A" w14:textId="0A1BE6AB" w:rsidR="05CA0FB0" w:rsidRPr="00DC7CAE" w:rsidRDefault="00DC7CAE" w:rsidP="00DC7CAE">
            <w:pPr>
              <w:spacing w:before="120" w:after="120"/>
              <w:jc w:val="center"/>
              <w:rPr>
                <w:rFonts w:asciiTheme="minorBidi" w:eastAsia="Aptos Narrow" w:hAnsiTheme="minorBidi" w:cstheme="minorBidi"/>
                <w:b/>
                <w:bCs/>
                <w:color w:val="FFFFFF" w:themeColor="background1"/>
                <w:sz w:val="22"/>
                <w:szCs w:val="22"/>
                <w:lang w:val="cy-GB"/>
              </w:rPr>
            </w:pPr>
            <w:r w:rsidRPr="00DC7CAE">
              <w:rPr>
                <w:rFonts w:asciiTheme="minorBidi" w:eastAsia="Aptos Narrow" w:hAnsiTheme="minorBidi" w:cstheme="minorBidi"/>
                <w:color w:val="FFFFFF" w:themeColor="background1"/>
                <w:lang w:val="cy-GB"/>
              </w:rPr>
              <w:t>(Cyfanswm y cwmnïau Elusennol, sefydliadau corfforedig Elusennol, ac ymddiriedolaethau Elusennol)</w:t>
            </w:r>
          </w:p>
        </w:tc>
        <w:tc>
          <w:tcPr>
            <w:tcW w:w="2126" w:type="dxa"/>
            <w:tcBorders>
              <w:top w:val="single" w:sz="8" w:space="0" w:color="auto"/>
              <w:left w:val="nil"/>
              <w:bottom w:val="single" w:sz="4" w:space="0" w:color="auto"/>
              <w:right w:val="nil"/>
            </w:tcBorders>
            <w:shd w:val="clear" w:color="auto" w:fill="C00000"/>
            <w:tcMar>
              <w:top w:w="15" w:type="dxa"/>
              <w:left w:w="15" w:type="dxa"/>
              <w:right w:w="15" w:type="dxa"/>
            </w:tcMar>
            <w:vAlign w:val="center"/>
          </w:tcPr>
          <w:p w14:paraId="517A8408" w14:textId="49D58ABD" w:rsidR="05CA0FB0" w:rsidRPr="00DC7CAE" w:rsidRDefault="00DC7CAE" w:rsidP="00DC7CAE">
            <w:pPr>
              <w:spacing w:before="120" w:after="120"/>
              <w:jc w:val="center"/>
              <w:rPr>
                <w:rFonts w:asciiTheme="minorBidi" w:eastAsia="Aptos Narrow" w:hAnsiTheme="minorBidi" w:cstheme="minorBidi"/>
                <w:b/>
                <w:bCs/>
                <w:color w:val="FFFFFF" w:themeColor="background1"/>
                <w:sz w:val="22"/>
                <w:szCs w:val="22"/>
                <w:lang w:val="cy-GB"/>
              </w:rPr>
            </w:pPr>
            <w:r w:rsidRPr="00DC7CAE">
              <w:rPr>
                <w:rFonts w:asciiTheme="minorBidi" w:eastAsia="Aptos Narrow" w:hAnsiTheme="minorBidi" w:cstheme="minorBidi"/>
                <w:b/>
                <w:bCs/>
                <w:color w:val="FFFFFF" w:themeColor="background1"/>
                <w:sz w:val="22"/>
                <w:szCs w:val="22"/>
                <w:lang w:val="cy-GB"/>
              </w:rPr>
              <w:t>Sector cyhoeddus</w:t>
            </w:r>
          </w:p>
          <w:p w14:paraId="5B44FB90" w14:textId="2B4AD49F" w:rsidR="05CA0FB0" w:rsidRPr="00A70A3B" w:rsidRDefault="00DC7CAE" w:rsidP="00A70A3B">
            <w:pPr>
              <w:spacing w:before="120" w:after="120"/>
              <w:jc w:val="center"/>
              <w:rPr>
                <w:rFonts w:asciiTheme="minorBidi" w:eastAsia="Aptos Narrow" w:hAnsiTheme="minorBidi" w:cstheme="minorBidi"/>
                <w:b/>
                <w:bCs/>
                <w:color w:val="FFFFFF" w:themeColor="background1"/>
                <w:sz w:val="22"/>
                <w:szCs w:val="22"/>
                <w:lang w:val="cy-GB"/>
              </w:rPr>
            </w:pPr>
            <w:r w:rsidRPr="00A70A3B">
              <w:rPr>
                <w:rFonts w:asciiTheme="minorBidi" w:eastAsia="Aptos Narrow" w:hAnsiTheme="minorBidi" w:cstheme="minorBidi"/>
                <w:color w:val="FFFFFF" w:themeColor="background1"/>
                <w:lang w:val="cy-GB"/>
              </w:rPr>
              <w:t>(Cyfanswm y</w:t>
            </w:r>
            <w:r w:rsidR="00A70A3B" w:rsidRPr="00A70A3B">
              <w:rPr>
                <w:rFonts w:asciiTheme="minorBidi" w:eastAsia="Aptos Narrow" w:hAnsiTheme="minorBidi" w:cstheme="minorBidi"/>
                <w:color w:val="FFFFFF" w:themeColor="background1"/>
                <w:lang w:val="cy-GB"/>
              </w:rPr>
              <w:t xml:space="preserve"> cartrefi Awdurdod Lleol a Bwrdd Iechyd Lleol)</w:t>
            </w:r>
          </w:p>
        </w:tc>
        <w:tc>
          <w:tcPr>
            <w:tcW w:w="2126" w:type="dxa"/>
            <w:tcBorders>
              <w:top w:val="single" w:sz="8" w:space="0" w:color="auto"/>
              <w:left w:val="single" w:sz="8" w:space="0" w:color="auto"/>
              <w:bottom w:val="single" w:sz="4" w:space="0" w:color="auto"/>
              <w:right w:val="single" w:sz="8" w:space="0" w:color="000000" w:themeColor="text1"/>
            </w:tcBorders>
            <w:shd w:val="clear" w:color="auto" w:fill="C00000"/>
            <w:tcMar>
              <w:top w:w="15" w:type="dxa"/>
              <w:left w:w="15" w:type="dxa"/>
              <w:right w:w="15" w:type="dxa"/>
            </w:tcMar>
            <w:vAlign w:val="center"/>
          </w:tcPr>
          <w:p w14:paraId="09AEB158" w14:textId="4FAE8688" w:rsidR="05CA0FB0" w:rsidRPr="00A70A3B" w:rsidRDefault="00A70A3B" w:rsidP="00A70A3B">
            <w:pPr>
              <w:spacing w:before="120" w:after="120"/>
              <w:jc w:val="center"/>
              <w:rPr>
                <w:rFonts w:asciiTheme="minorBidi" w:eastAsia="Aptos Narrow" w:hAnsiTheme="minorBidi" w:cstheme="minorBidi"/>
                <w:b/>
                <w:bCs/>
                <w:color w:val="FFFFFF" w:themeColor="background1"/>
                <w:sz w:val="22"/>
                <w:szCs w:val="22"/>
                <w:lang w:val="cy-GB"/>
              </w:rPr>
            </w:pPr>
            <w:r w:rsidRPr="00A70A3B">
              <w:rPr>
                <w:rFonts w:asciiTheme="minorBidi" w:eastAsia="Aptos Narrow" w:hAnsiTheme="minorBidi" w:cstheme="minorBidi"/>
                <w:b/>
                <w:bCs/>
                <w:color w:val="FFFFFF" w:themeColor="background1"/>
                <w:sz w:val="22"/>
                <w:szCs w:val="22"/>
                <w:lang w:val="cy-GB"/>
              </w:rPr>
              <w:t>Sector annibynnol</w:t>
            </w:r>
          </w:p>
          <w:p w14:paraId="6A78AE20" w14:textId="4AEDC462" w:rsidR="05CA0FB0" w:rsidRPr="00A70A3B" w:rsidRDefault="00A70A3B" w:rsidP="00A70A3B">
            <w:pPr>
              <w:spacing w:before="120" w:after="120"/>
              <w:jc w:val="center"/>
              <w:rPr>
                <w:rFonts w:asciiTheme="minorBidi" w:eastAsia="Aptos Narrow" w:hAnsiTheme="minorBidi" w:cstheme="minorBidi"/>
                <w:b/>
                <w:bCs/>
                <w:color w:val="FFFFFF" w:themeColor="background1"/>
                <w:sz w:val="22"/>
                <w:szCs w:val="22"/>
                <w:lang w:val="cy-GB"/>
              </w:rPr>
            </w:pPr>
            <w:r w:rsidRPr="00A70A3B">
              <w:rPr>
                <w:rFonts w:asciiTheme="minorBidi" w:eastAsia="Aptos Narrow" w:hAnsiTheme="minorBidi" w:cstheme="minorBidi"/>
                <w:color w:val="FFFFFF" w:themeColor="background1"/>
                <w:lang w:val="cy-GB"/>
              </w:rPr>
              <w:t>(Cyfanswm y darparwyr Unigol, Cwmnïau Cyfyngedig, Partneriaethau Atebolrwydd Cyfyngedig, Partneriaethau, a chyrff corfforedig eraill)</w:t>
            </w:r>
          </w:p>
        </w:tc>
        <w:tc>
          <w:tcPr>
            <w:tcW w:w="1418" w:type="dxa"/>
            <w:tcBorders>
              <w:top w:val="single" w:sz="8" w:space="0" w:color="auto"/>
              <w:left w:val="single" w:sz="8" w:space="0" w:color="auto"/>
              <w:bottom w:val="single" w:sz="8" w:space="0" w:color="000000" w:themeColor="text1"/>
              <w:right w:val="single" w:sz="8" w:space="0" w:color="auto"/>
            </w:tcBorders>
            <w:shd w:val="clear" w:color="auto" w:fill="C00000"/>
            <w:tcMar>
              <w:top w:w="15" w:type="dxa"/>
              <w:left w:w="15" w:type="dxa"/>
              <w:right w:w="15" w:type="dxa"/>
            </w:tcMar>
            <w:vAlign w:val="center"/>
          </w:tcPr>
          <w:p w14:paraId="729741C8" w14:textId="2389F8BA" w:rsidR="05CA0FB0" w:rsidRPr="00A70A3B" w:rsidRDefault="00A70A3B" w:rsidP="00A70A3B">
            <w:pPr>
              <w:jc w:val="center"/>
              <w:rPr>
                <w:rFonts w:asciiTheme="minorBidi" w:eastAsia="Aptos Narrow" w:hAnsiTheme="minorBidi" w:cstheme="minorBidi"/>
                <w:b/>
                <w:bCs/>
                <w:color w:val="FFFFFF" w:themeColor="background1"/>
                <w:sz w:val="22"/>
                <w:szCs w:val="22"/>
                <w:lang w:val="cy-GB"/>
              </w:rPr>
            </w:pPr>
            <w:r w:rsidRPr="00A70A3B">
              <w:rPr>
                <w:rFonts w:asciiTheme="minorBidi" w:eastAsia="Aptos Narrow" w:hAnsiTheme="minorBidi" w:cstheme="minorBidi"/>
                <w:b/>
                <w:bCs/>
                <w:color w:val="FFFFFF" w:themeColor="background1"/>
                <w:sz w:val="22"/>
                <w:szCs w:val="22"/>
                <w:lang w:val="cy-GB"/>
              </w:rPr>
              <w:t>CYFANSWM</w:t>
            </w:r>
          </w:p>
        </w:tc>
      </w:tr>
      <w:tr w:rsidR="05CA0FB0" w:rsidRPr="00756280" w14:paraId="24568961" w14:textId="77777777" w:rsidTr="00DC7CAE">
        <w:trPr>
          <w:trHeight w:val="300"/>
        </w:trPr>
        <w:tc>
          <w:tcPr>
            <w:tcW w:w="1550" w:type="dxa"/>
            <w:vMerge w:val="restart"/>
            <w:tcBorders>
              <w:top w:val="nil"/>
              <w:left w:val="single" w:sz="8" w:space="0" w:color="auto"/>
              <w:bottom w:val="single" w:sz="8" w:space="0" w:color="000000" w:themeColor="text1"/>
            </w:tcBorders>
            <w:tcMar>
              <w:top w:w="15" w:type="dxa"/>
              <w:left w:w="15" w:type="dxa"/>
              <w:right w:w="15" w:type="dxa"/>
            </w:tcMar>
            <w:vAlign w:val="center"/>
          </w:tcPr>
          <w:p w14:paraId="3F8D4A1C" w14:textId="4459EA52" w:rsidR="05CA0FB0" w:rsidRPr="00756280" w:rsidRDefault="00A70A3B" w:rsidP="05CA0FB0">
            <w:pPr>
              <w:spacing w:before="60" w:after="60"/>
              <w:rPr>
                <w:rFonts w:asciiTheme="minorBidi" w:eastAsia="Aptos Narrow" w:hAnsiTheme="minorBidi" w:cstheme="minorBidi"/>
                <w:b/>
                <w:bCs/>
                <w:color w:val="000000" w:themeColor="text1"/>
                <w:sz w:val="22"/>
                <w:szCs w:val="22"/>
                <w:lang w:val="cy-GB"/>
              </w:rPr>
            </w:pPr>
            <w:r>
              <w:rPr>
                <w:rFonts w:asciiTheme="minorBidi" w:eastAsia="Aptos Narrow" w:hAnsiTheme="minorBidi" w:cstheme="minorBidi"/>
                <w:b/>
                <w:bCs/>
                <w:color w:val="000000" w:themeColor="text1"/>
                <w:sz w:val="22"/>
                <w:szCs w:val="22"/>
                <w:lang w:val="cy-GB"/>
              </w:rPr>
              <w:t>Oedolion gyda nyrsio</w:t>
            </w:r>
          </w:p>
        </w:tc>
        <w:tc>
          <w:tcPr>
            <w:tcW w:w="567" w:type="dxa"/>
            <w:tcBorders>
              <w:top w:val="nil"/>
              <w:bottom w:val="dotted" w:sz="4" w:space="0" w:color="auto"/>
              <w:right w:val="nil"/>
            </w:tcBorders>
            <w:tcMar>
              <w:top w:w="15" w:type="dxa"/>
              <w:left w:w="15" w:type="dxa"/>
              <w:right w:w="15" w:type="dxa"/>
            </w:tcMar>
            <w:vAlign w:val="center"/>
          </w:tcPr>
          <w:p w14:paraId="18F4BCA3" w14:textId="77777777" w:rsidR="05CA0FB0" w:rsidRPr="00756280" w:rsidRDefault="05CA0FB0" w:rsidP="05CA0FB0">
            <w:pPr>
              <w:spacing w:before="60" w:after="60"/>
              <w:rPr>
                <w:rFonts w:asciiTheme="minorBidi" w:eastAsia="Aptos Narrow" w:hAnsiTheme="minorBidi" w:cstheme="minorBidi"/>
                <w:color w:val="000000" w:themeColor="text1"/>
                <w:sz w:val="22"/>
                <w:szCs w:val="22"/>
                <w:lang w:val="cy-GB"/>
              </w:rPr>
            </w:pPr>
            <w:r w:rsidRPr="00756280">
              <w:rPr>
                <w:rFonts w:asciiTheme="minorBidi" w:eastAsia="Aptos Narrow" w:hAnsiTheme="minorBidi" w:cstheme="minorBidi"/>
                <w:color w:val="000000" w:themeColor="text1"/>
                <w:sz w:val="22"/>
                <w:szCs w:val="22"/>
                <w:lang w:val="cy-GB"/>
              </w:rPr>
              <w:t>N=</w:t>
            </w:r>
          </w:p>
        </w:tc>
        <w:tc>
          <w:tcPr>
            <w:tcW w:w="2126" w:type="dxa"/>
            <w:tcBorders>
              <w:top w:val="single" w:sz="8" w:space="0" w:color="auto"/>
              <w:left w:val="single" w:sz="8" w:space="0" w:color="auto"/>
              <w:bottom w:val="dotted" w:sz="4" w:space="0" w:color="auto"/>
              <w:right w:val="single" w:sz="8" w:space="0" w:color="auto"/>
            </w:tcBorders>
            <w:tcMar>
              <w:top w:w="15" w:type="dxa"/>
              <w:left w:w="15" w:type="dxa"/>
              <w:right w:w="15" w:type="dxa"/>
            </w:tcMar>
            <w:vAlign w:val="center"/>
          </w:tcPr>
          <w:p w14:paraId="53C03EEB" w14:textId="77777777" w:rsidR="05CA0FB0" w:rsidRPr="00756280" w:rsidRDefault="05CA0FB0" w:rsidP="05CA0FB0">
            <w:pPr>
              <w:spacing w:before="60" w:after="60"/>
              <w:jc w:val="center"/>
              <w:rPr>
                <w:rFonts w:asciiTheme="minorBidi" w:eastAsia="Aptos Narrow" w:hAnsiTheme="minorBidi" w:cstheme="minorBidi"/>
                <w:color w:val="000000" w:themeColor="text1"/>
                <w:lang w:val="cy-GB"/>
              </w:rPr>
            </w:pPr>
            <w:r w:rsidRPr="00756280">
              <w:rPr>
                <w:rFonts w:asciiTheme="minorBidi" w:eastAsia="Aptos Narrow" w:hAnsiTheme="minorBidi" w:cstheme="minorBidi"/>
                <w:color w:val="000000" w:themeColor="text1"/>
                <w:lang w:val="cy-GB"/>
              </w:rPr>
              <w:t>7</w:t>
            </w:r>
          </w:p>
        </w:tc>
        <w:tc>
          <w:tcPr>
            <w:tcW w:w="2126" w:type="dxa"/>
            <w:tcBorders>
              <w:top w:val="single" w:sz="8" w:space="0" w:color="auto"/>
              <w:left w:val="single" w:sz="8" w:space="0" w:color="auto"/>
              <w:bottom w:val="dotted" w:sz="4" w:space="0" w:color="auto"/>
              <w:right w:val="single" w:sz="4" w:space="0" w:color="auto"/>
            </w:tcBorders>
            <w:tcMar>
              <w:top w:w="15" w:type="dxa"/>
              <w:left w:w="15" w:type="dxa"/>
              <w:right w:w="15" w:type="dxa"/>
            </w:tcMar>
            <w:vAlign w:val="center"/>
          </w:tcPr>
          <w:p w14:paraId="115365A7" w14:textId="77777777" w:rsidR="05CA0FB0" w:rsidRPr="00756280" w:rsidRDefault="05CA0FB0" w:rsidP="05CA0FB0">
            <w:pPr>
              <w:spacing w:before="60" w:after="60"/>
              <w:jc w:val="center"/>
              <w:rPr>
                <w:rFonts w:asciiTheme="minorBidi" w:eastAsia="Aptos Narrow" w:hAnsiTheme="minorBidi" w:cstheme="minorBidi"/>
                <w:color w:val="000000" w:themeColor="text1"/>
                <w:lang w:val="cy-GB"/>
              </w:rPr>
            </w:pPr>
            <w:r w:rsidRPr="00756280">
              <w:rPr>
                <w:rFonts w:asciiTheme="minorBidi" w:eastAsia="Aptos Narrow" w:hAnsiTheme="minorBidi" w:cstheme="minorBidi"/>
                <w:color w:val="000000" w:themeColor="text1"/>
                <w:lang w:val="cy-GB"/>
              </w:rPr>
              <w:t>0</w:t>
            </w:r>
          </w:p>
        </w:tc>
        <w:tc>
          <w:tcPr>
            <w:tcW w:w="2126" w:type="dxa"/>
            <w:tcBorders>
              <w:top w:val="single" w:sz="8" w:space="0" w:color="auto"/>
              <w:left w:val="single" w:sz="8" w:space="0" w:color="auto"/>
              <w:bottom w:val="dotted" w:sz="4" w:space="0" w:color="auto"/>
              <w:right w:val="single" w:sz="8" w:space="0" w:color="auto"/>
            </w:tcBorders>
            <w:tcMar>
              <w:top w:w="15" w:type="dxa"/>
              <w:left w:w="15" w:type="dxa"/>
              <w:right w:w="15" w:type="dxa"/>
            </w:tcMar>
            <w:vAlign w:val="center"/>
          </w:tcPr>
          <w:p w14:paraId="2947168D" w14:textId="77777777" w:rsidR="05CA0FB0" w:rsidRPr="00756280" w:rsidRDefault="05CA0FB0" w:rsidP="05CA0FB0">
            <w:pPr>
              <w:spacing w:before="60" w:after="60"/>
              <w:jc w:val="center"/>
              <w:rPr>
                <w:rFonts w:asciiTheme="minorBidi" w:eastAsia="Aptos Narrow" w:hAnsiTheme="minorBidi" w:cstheme="minorBidi"/>
                <w:color w:val="000000" w:themeColor="text1"/>
                <w:lang w:val="cy-GB"/>
              </w:rPr>
            </w:pPr>
            <w:r w:rsidRPr="00756280">
              <w:rPr>
                <w:rFonts w:asciiTheme="minorBidi" w:eastAsia="Aptos Narrow" w:hAnsiTheme="minorBidi" w:cstheme="minorBidi"/>
                <w:color w:val="000000" w:themeColor="text1"/>
                <w:lang w:val="cy-GB"/>
              </w:rPr>
              <w:t>243</w:t>
            </w:r>
          </w:p>
        </w:tc>
        <w:tc>
          <w:tcPr>
            <w:tcW w:w="1418" w:type="dxa"/>
            <w:tcBorders>
              <w:top w:val="nil"/>
              <w:left w:val="single" w:sz="8" w:space="0" w:color="auto"/>
              <w:bottom w:val="dotted" w:sz="4" w:space="0" w:color="auto"/>
              <w:right w:val="single" w:sz="8" w:space="0" w:color="auto"/>
            </w:tcBorders>
            <w:shd w:val="clear" w:color="auto" w:fill="F2F2F2" w:themeFill="background1" w:themeFillShade="F2"/>
            <w:tcMar>
              <w:top w:w="15" w:type="dxa"/>
              <w:left w:w="15" w:type="dxa"/>
              <w:right w:w="15" w:type="dxa"/>
            </w:tcMar>
            <w:vAlign w:val="center"/>
          </w:tcPr>
          <w:p w14:paraId="6FE5F7BF" w14:textId="77777777" w:rsidR="05CA0FB0" w:rsidRPr="00756280" w:rsidRDefault="05CA0FB0" w:rsidP="05CA0FB0">
            <w:pPr>
              <w:spacing w:before="60" w:after="60"/>
              <w:jc w:val="center"/>
              <w:rPr>
                <w:rFonts w:asciiTheme="minorBidi" w:eastAsia="Aptos Narrow" w:hAnsiTheme="minorBidi" w:cstheme="minorBidi"/>
                <w:color w:val="000000" w:themeColor="text1"/>
                <w:sz w:val="22"/>
                <w:szCs w:val="22"/>
                <w:lang w:val="cy-GB"/>
              </w:rPr>
            </w:pPr>
            <w:r w:rsidRPr="00756280">
              <w:rPr>
                <w:rFonts w:asciiTheme="minorBidi" w:eastAsia="Aptos Narrow" w:hAnsiTheme="minorBidi" w:cstheme="minorBidi"/>
                <w:color w:val="000000" w:themeColor="text1"/>
                <w:sz w:val="22"/>
                <w:szCs w:val="22"/>
                <w:lang w:val="cy-GB"/>
              </w:rPr>
              <w:t>250</w:t>
            </w:r>
          </w:p>
        </w:tc>
      </w:tr>
      <w:tr w:rsidR="05CA0FB0" w:rsidRPr="00756280" w14:paraId="1BCB6DCD" w14:textId="77777777" w:rsidTr="00DC7CAE">
        <w:trPr>
          <w:trHeight w:val="300"/>
        </w:trPr>
        <w:tc>
          <w:tcPr>
            <w:tcW w:w="1550" w:type="dxa"/>
            <w:vMerge/>
          </w:tcPr>
          <w:p w14:paraId="482721FD" w14:textId="77777777" w:rsidR="002925AF" w:rsidRPr="00756280" w:rsidRDefault="002925AF">
            <w:pPr>
              <w:rPr>
                <w:lang w:val="cy-GB"/>
              </w:rPr>
            </w:pPr>
          </w:p>
        </w:tc>
        <w:tc>
          <w:tcPr>
            <w:tcW w:w="567" w:type="dxa"/>
            <w:tcBorders>
              <w:top w:val="dotted" w:sz="4" w:space="0" w:color="auto"/>
              <w:bottom w:val="single" w:sz="8" w:space="0" w:color="000000" w:themeColor="text1"/>
              <w:right w:val="nil"/>
            </w:tcBorders>
            <w:tcMar>
              <w:top w:w="15" w:type="dxa"/>
              <w:left w:w="15" w:type="dxa"/>
              <w:right w:w="15" w:type="dxa"/>
            </w:tcMar>
            <w:vAlign w:val="center"/>
          </w:tcPr>
          <w:p w14:paraId="28C93334" w14:textId="77777777" w:rsidR="05CA0FB0" w:rsidRPr="00756280" w:rsidRDefault="05CA0FB0" w:rsidP="05CA0FB0">
            <w:pPr>
              <w:spacing w:before="60" w:after="60"/>
              <w:rPr>
                <w:rFonts w:asciiTheme="minorBidi" w:eastAsia="Aptos Narrow" w:hAnsiTheme="minorBidi" w:cstheme="minorBidi"/>
                <w:color w:val="000000" w:themeColor="text1"/>
                <w:sz w:val="22"/>
                <w:szCs w:val="22"/>
                <w:lang w:val="cy-GB"/>
              </w:rPr>
            </w:pPr>
            <w:r w:rsidRPr="00756280">
              <w:rPr>
                <w:rFonts w:asciiTheme="minorBidi" w:eastAsia="Aptos Narrow" w:hAnsiTheme="minorBidi" w:cstheme="minorBidi"/>
                <w:color w:val="000000" w:themeColor="text1"/>
                <w:sz w:val="22"/>
                <w:szCs w:val="22"/>
                <w:lang w:val="cy-GB"/>
              </w:rPr>
              <w:t>%</w:t>
            </w:r>
          </w:p>
        </w:tc>
        <w:tc>
          <w:tcPr>
            <w:tcW w:w="2126" w:type="dxa"/>
            <w:tcBorders>
              <w:top w:val="dotted" w:sz="4" w:space="0" w:color="auto"/>
              <w:left w:val="single" w:sz="8" w:space="0" w:color="auto"/>
              <w:bottom w:val="single" w:sz="8" w:space="0" w:color="auto"/>
              <w:right w:val="single" w:sz="8" w:space="0" w:color="auto"/>
            </w:tcBorders>
            <w:tcMar>
              <w:top w:w="15" w:type="dxa"/>
              <w:left w:w="15" w:type="dxa"/>
              <w:right w:w="15" w:type="dxa"/>
            </w:tcMar>
            <w:vAlign w:val="center"/>
          </w:tcPr>
          <w:p w14:paraId="0C64FD7C" w14:textId="77777777" w:rsidR="05CA0FB0" w:rsidRPr="00756280" w:rsidRDefault="05CA0FB0" w:rsidP="05CA0FB0">
            <w:pPr>
              <w:spacing w:before="60" w:after="60"/>
              <w:jc w:val="center"/>
              <w:rPr>
                <w:rFonts w:asciiTheme="minorBidi" w:eastAsia="Aptos Narrow" w:hAnsiTheme="minorBidi" w:cstheme="minorBidi"/>
                <w:color w:val="000000" w:themeColor="text1"/>
                <w:lang w:val="cy-GB"/>
              </w:rPr>
            </w:pPr>
            <w:r w:rsidRPr="00756280">
              <w:rPr>
                <w:rFonts w:asciiTheme="minorBidi" w:eastAsia="Aptos Narrow" w:hAnsiTheme="minorBidi" w:cstheme="minorBidi"/>
                <w:color w:val="000000" w:themeColor="text1"/>
                <w:lang w:val="cy-GB"/>
              </w:rPr>
              <w:t>2.8</w:t>
            </w:r>
          </w:p>
        </w:tc>
        <w:tc>
          <w:tcPr>
            <w:tcW w:w="2126" w:type="dxa"/>
            <w:tcBorders>
              <w:top w:val="dotted" w:sz="4" w:space="0" w:color="auto"/>
              <w:left w:val="single" w:sz="8" w:space="0" w:color="auto"/>
              <w:bottom w:val="single" w:sz="8" w:space="0" w:color="auto"/>
              <w:right w:val="single" w:sz="4" w:space="0" w:color="auto"/>
            </w:tcBorders>
            <w:tcMar>
              <w:top w:w="15" w:type="dxa"/>
              <w:left w:w="15" w:type="dxa"/>
              <w:right w:w="15" w:type="dxa"/>
            </w:tcMar>
            <w:vAlign w:val="center"/>
          </w:tcPr>
          <w:p w14:paraId="193E5E4B" w14:textId="77777777" w:rsidR="05CA0FB0" w:rsidRPr="00756280" w:rsidRDefault="05CA0FB0" w:rsidP="05CA0FB0">
            <w:pPr>
              <w:spacing w:before="60" w:after="60"/>
              <w:jc w:val="center"/>
              <w:rPr>
                <w:rFonts w:asciiTheme="minorBidi" w:eastAsia="Aptos Narrow" w:hAnsiTheme="minorBidi" w:cstheme="minorBidi"/>
                <w:color w:val="000000" w:themeColor="text1"/>
                <w:lang w:val="cy-GB"/>
              </w:rPr>
            </w:pPr>
            <w:r w:rsidRPr="00756280">
              <w:rPr>
                <w:rFonts w:asciiTheme="minorBidi" w:eastAsia="Aptos Narrow" w:hAnsiTheme="minorBidi" w:cstheme="minorBidi"/>
                <w:color w:val="000000" w:themeColor="text1"/>
                <w:lang w:val="cy-GB"/>
              </w:rPr>
              <w:t>0.0</w:t>
            </w:r>
          </w:p>
        </w:tc>
        <w:tc>
          <w:tcPr>
            <w:tcW w:w="2126" w:type="dxa"/>
            <w:tcBorders>
              <w:top w:val="dotted" w:sz="4" w:space="0" w:color="auto"/>
              <w:left w:val="single" w:sz="8" w:space="0" w:color="auto"/>
              <w:bottom w:val="single" w:sz="8" w:space="0" w:color="auto"/>
              <w:right w:val="single" w:sz="8" w:space="0" w:color="auto"/>
            </w:tcBorders>
            <w:tcMar>
              <w:top w:w="15" w:type="dxa"/>
              <w:left w:w="15" w:type="dxa"/>
              <w:right w:w="15" w:type="dxa"/>
            </w:tcMar>
            <w:vAlign w:val="center"/>
          </w:tcPr>
          <w:p w14:paraId="4B62F3DC" w14:textId="77777777" w:rsidR="05CA0FB0" w:rsidRPr="00756280" w:rsidRDefault="05CA0FB0" w:rsidP="05CA0FB0">
            <w:pPr>
              <w:spacing w:before="60" w:after="60"/>
              <w:jc w:val="center"/>
              <w:rPr>
                <w:rFonts w:asciiTheme="minorBidi" w:eastAsia="Aptos Narrow" w:hAnsiTheme="minorBidi" w:cstheme="minorBidi"/>
                <w:color w:val="000000" w:themeColor="text1"/>
                <w:lang w:val="cy-GB"/>
              </w:rPr>
            </w:pPr>
            <w:r w:rsidRPr="00756280">
              <w:rPr>
                <w:rFonts w:asciiTheme="minorBidi" w:eastAsia="Aptos Narrow" w:hAnsiTheme="minorBidi" w:cstheme="minorBidi"/>
                <w:color w:val="000000" w:themeColor="text1"/>
                <w:lang w:val="cy-GB"/>
              </w:rPr>
              <w:t>97.2</w:t>
            </w:r>
          </w:p>
        </w:tc>
        <w:tc>
          <w:tcPr>
            <w:tcW w:w="1418" w:type="dxa"/>
            <w:tcBorders>
              <w:top w:val="dotted" w:sz="4" w:space="0" w:color="auto"/>
              <w:left w:val="single" w:sz="8" w:space="0" w:color="auto"/>
              <w:bottom w:val="single" w:sz="8" w:space="0" w:color="000000" w:themeColor="text1"/>
              <w:right w:val="single" w:sz="8" w:space="0" w:color="auto"/>
            </w:tcBorders>
            <w:shd w:val="clear" w:color="auto" w:fill="F2F2F2" w:themeFill="background1" w:themeFillShade="F2"/>
            <w:tcMar>
              <w:top w:w="15" w:type="dxa"/>
              <w:left w:w="15" w:type="dxa"/>
              <w:right w:w="15" w:type="dxa"/>
            </w:tcMar>
            <w:vAlign w:val="center"/>
          </w:tcPr>
          <w:p w14:paraId="383160E0" w14:textId="77777777" w:rsidR="05CA0FB0" w:rsidRPr="00756280" w:rsidRDefault="05CA0FB0" w:rsidP="05CA0FB0">
            <w:pPr>
              <w:spacing w:before="60" w:after="60"/>
              <w:jc w:val="center"/>
              <w:rPr>
                <w:rFonts w:asciiTheme="minorBidi" w:eastAsia="Aptos Narrow" w:hAnsiTheme="minorBidi" w:cstheme="minorBidi"/>
                <w:color w:val="000000" w:themeColor="text1"/>
                <w:sz w:val="22"/>
                <w:szCs w:val="22"/>
                <w:lang w:val="cy-GB"/>
              </w:rPr>
            </w:pPr>
            <w:r w:rsidRPr="00756280">
              <w:rPr>
                <w:rFonts w:asciiTheme="minorBidi" w:eastAsia="Aptos Narrow" w:hAnsiTheme="minorBidi" w:cstheme="minorBidi"/>
                <w:color w:val="000000" w:themeColor="text1"/>
                <w:sz w:val="22"/>
                <w:szCs w:val="22"/>
                <w:lang w:val="cy-GB"/>
              </w:rPr>
              <w:t>100.0</w:t>
            </w:r>
          </w:p>
        </w:tc>
      </w:tr>
      <w:tr w:rsidR="05CA0FB0" w:rsidRPr="00756280" w14:paraId="47F7F8B2" w14:textId="77777777" w:rsidTr="00DC7CAE">
        <w:trPr>
          <w:trHeight w:val="300"/>
        </w:trPr>
        <w:tc>
          <w:tcPr>
            <w:tcW w:w="1550" w:type="dxa"/>
            <w:vMerge w:val="restart"/>
            <w:tcBorders>
              <w:top w:val="nil"/>
              <w:left w:val="single" w:sz="8" w:space="0" w:color="auto"/>
              <w:bottom w:val="single" w:sz="8" w:space="0" w:color="000000" w:themeColor="text1"/>
            </w:tcBorders>
            <w:tcMar>
              <w:top w:w="15" w:type="dxa"/>
              <w:left w:w="15" w:type="dxa"/>
              <w:right w:w="15" w:type="dxa"/>
            </w:tcMar>
            <w:vAlign w:val="center"/>
          </w:tcPr>
          <w:p w14:paraId="2666E6D5" w14:textId="58F71576" w:rsidR="05CA0FB0" w:rsidRPr="00756280" w:rsidRDefault="00A70A3B" w:rsidP="05CA0FB0">
            <w:pPr>
              <w:spacing w:before="60" w:after="60"/>
              <w:rPr>
                <w:rFonts w:asciiTheme="minorBidi" w:eastAsia="Aptos Narrow" w:hAnsiTheme="minorBidi" w:cstheme="minorBidi"/>
                <w:b/>
                <w:bCs/>
                <w:color w:val="000000" w:themeColor="text1"/>
                <w:sz w:val="22"/>
                <w:szCs w:val="22"/>
                <w:lang w:val="cy-GB"/>
              </w:rPr>
            </w:pPr>
            <w:r>
              <w:rPr>
                <w:rFonts w:asciiTheme="minorBidi" w:eastAsia="Aptos Narrow" w:hAnsiTheme="minorBidi" w:cstheme="minorBidi"/>
                <w:b/>
                <w:bCs/>
                <w:color w:val="000000" w:themeColor="text1"/>
                <w:sz w:val="22"/>
                <w:szCs w:val="22"/>
                <w:lang w:val="cy-GB"/>
              </w:rPr>
              <w:t>Oedolion heb nyrsio</w:t>
            </w:r>
          </w:p>
        </w:tc>
        <w:tc>
          <w:tcPr>
            <w:tcW w:w="567" w:type="dxa"/>
            <w:tcBorders>
              <w:top w:val="single" w:sz="8" w:space="0" w:color="auto"/>
              <w:bottom w:val="dotted" w:sz="4" w:space="0" w:color="auto"/>
              <w:right w:val="nil"/>
            </w:tcBorders>
            <w:tcMar>
              <w:top w:w="15" w:type="dxa"/>
              <w:left w:w="15" w:type="dxa"/>
              <w:right w:w="15" w:type="dxa"/>
            </w:tcMar>
            <w:vAlign w:val="center"/>
          </w:tcPr>
          <w:p w14:paraId="0FD43E0C" w14:textId="77777777" w:rsidR="05CA0FB0" w:rsidRPr="00756280" w:rsidRDefault="05CA0FB0" w:rsidP="05CA0FB0">
            <w:pPr>
              <w:spacing w:before="60" w:after="60"/>
              <w:rPr>
                <w:rFonts w:asciiTheme="minorBidi" w:eastAsia="Aptos Narrow" w:hAnsiTheme="minorBidi" w:cstheme="minorBidi"/>
                <w:color w:val="000000" w:themeColor="text1"/>
                <w:sz w:val="22"/>
                <w:szCs w:val="22"/>
                <w:lang w:val="cy-GB"/>
              </w:rPr>
            </w:pPr>
            <w:r w:rsidRPr="00756280">
              <w:rPr>
                <w:rFonts w:asciiTheme="minorBidi" w:eastAsia="Aptos Narrow" w:hAnsiTheme="minorBidi" w:cstheme="minorBidi"/>
                <w:color w:val="000000" w:themeColor="text1"/>
                <w:sz w:val="22"/>
                <w:szCs w:val="22"/>
                <w:lang w:val="cy-GB"/>
              </w:rPr>
              <w:t xml:space="preserve">N= </w:t>
            </w:r>
          </w:p>
        </w:tc>
        <w:tc>
          <w:tcPr>
            <w:tcW w:w="2126" w:type="dxa"/>
            <w:tcBorders>
              <w:top w:val="single" w:sz="8" w:space="0" w:color="auto"/>
              <w:left w:val="single" w:sz="8" w:space="0" w:color="auto"/>
              <w:bottom w:val="dotted" w:sz="4" w:space="0" w:color="auto"/>
              <w:right w:val="single" w:sz="8" w:space="0" w:color="auto"/>
            </w:tcBorders>
            <w:tcMar>
              <w:top w:w="15" w:type="dxa"/>
              <w:left w:w="15" w:type="dxa"/>
              <w:right w:w="15" w:type="dxa"/>
            </w:tcMar>
            <w:vAlign w:val="center"/>
          </w:tcPr>
          <w:p w14:paraId="2CBFDA1F" w14:textId="77777777" w:rsidR="05CA0FB0" w:rsidRPr="00756280" w:rsidRDefault="05CA0FB0" w:rsidP="05CA0FB0">
            <w:pPr>
              <w:spacing w:before="60" w:after="60"/>
              <w:jc w:val="center"/>
              <w:rPr>
                <w:rFonts w:asciiTheme="minorBidi" w:eastAsia="Aptos Narrow" w:hAnsiTheme="minorBidi" w:cstheme="minorBidi"/>
                <w:color w:val="000000" w:themeColor="text1"/>
                <w:lang w:val="cy-GB"/>
              </w:rPr>
            </w:pPr>
            <w:r w:rsidRPr="00756280">
              <w:rPr>
                <w:rFonts w:asciiTheme="minorBidi" w:eastAsia="Aptos Narrow" w:hAnsiTheme="minorBidi" w:cstheme="minorBidi"/>
                <w:color w:val="000000" w:themeColor="text1"/>
                <w:lang w:val="cy-GB"/>
              </w:rPr>
              <w:t>46</w:t>
            </w:r>
          </w:p>
        </w:tc>
        <w:tc>
          <w:tcPr>
            <w:tcW w:w="2126" w:type="dxa"/>
            <w:tcBorders>
              <w:top w:val="single" w:sz="8" w:space="0" w:color="auto"/>
              <w:left w:val="single" w:sz="8" w:space="0" w:color="auto"/>
              <w:bottom w:val="dotted" w:sz="4" w:space="0" w:color="auto"/>
              <w:right w:val="single" w:sz="4" w:space="0" w:color="auto"/>
            </w:tcBorders>
            <w:tcMar>
              <w:top w:w="15" w:type="dxa"/>
              <w:left w:w="15" w:type="dxa"/>
              <w:right w:w="15" w:type="dxa"/>
            </w:tcMar>
            <w:vAlign w:val="center"/>
          </w:tcPr>
          <w:p w14:paraId="1A94F264" w14:textId="77777777" w:rsidR="05CA0FB0" w:rsidRPr="00756280" w:rsidRDefault="05CA0FB0" w:rsidP="05CA0FB0">
            <w:pPr>
              <w:spacing w:before="60" w:after="60"/>
              <w:jc w:val="center"/>
              <w:rPr>
                <w:rFonts w:asciiTheme="minorBidi" w:eastAsia="Aptos Narrow" w:hAnsiTheme="minorBidi" w:cstheme="minorBidi"/>
                <w:color w:val="000000" w:themeColor="text1"/>
                <w:lang w:val="cy-GB"/>
              </w:rPr>
            </w:pPr>
            <w:r w:rsidRPr="00756280">
              <w:rPr>
                <w:rFonts w:asciiTheme="minorBidi" w:eastAsia="Aptos Narrow" w:hAnsiTheme="minorBidi" w:cstheme="minorBidi"/>
                <w:color w:val="000000" w:themeColor="text1"/>
                <w:lang w:val="cy-GB"/>
              </w:rPr>
              <w:t>93</w:t>
            </w:r>
          </w:p>
        </w:tc>
        <w:tc>
          <w:tcPr>
            <w:tcW w:w="2126" w:type="dxa"/>
            <w:tcBorders>
              <w:top w:val="single" w:sz="8" w:space="0" w:color="auto"/>
              <w:left w:val="single" w:sz="8" w:space="0" w:color="auto"/>
              <w:bottom w:val="dotted" w:sz="4" w:space="0" w:color="auto"/>
              <w:right w:val="single" w:sz="8" w:space="0" w:color="auto"/>
            </w:tcBorders>
            <w:tcMar>
              <w:top w:w="15" w:type="dxa"/>
              <w:left w:w="15" w:type="dxa"/>
              <w:right w:w="15" w:type="dxa"/>
            </w:tcMar>
            <w:vAlign w:val="center"/>
          </w:tcPr>
          <w:p w14:paraId="5AFAC952" w14:textId="77777777" w:rsidR="05CA0FB0" w:rsidRPr="00756280" w:rsidRDefault="05CA0FB0" w:rsidP="05CA0FB0">
            <w:pPr>
              <w:spacing w:before="60" w:after="60"/>
              <w:jc w:val="center"/>
              <w:rPr>
                <w:rFonts w:asciiTheme="minorBidi" w:eastAsia="Aptos Narrow" w:hAnsiTheme="minorBidi" w:cstheme="minorBidi"/>
                <w:color w:val="000000" w:themeColor="text1"/>
                <w:lang w:val="cy-GB"/>
              </w:rPr>
            </w:pPr>
            <w:r w:rsidRPr="00756280">
              <w:rPr>
                <w:rFonts w:asciiTheme="minorBidi" w:eastAsia="Aptos Narrow" w:hAnsiTheme="minorBidi" w:cstheme="minorBidi"/>
                <w:color w:val="000000" w:themeColor="text1"/>
                <w:lang w:val="cy-GB"/>
              </w:rPr>
              <w:t>631</w:t>
            </w:r>
          </w:p>
        </w:tc>
        <w:tc>
          <w:tcPr>
            <w:tcW w:w="1418" w:type="dxa"/>
            <w:tcBorders>
              <w:top w:val="single" w:sz="8" w:space="0" w:color="000000" w:themeColor="text1"/>
              <w:left w:val="single" w:sz="8" w:space="0" w:color="auto"/>
              <w:bottom w:val="dotted" w:sz="4" w:space="0" w:color="000000" w:themeColor="text1"/>
              <w:right w:val="single" w:sz="8" w:space="0" w:color="auto"/>
            </w:tcBorders>
            <w:shd w:val="clear" w:color="auto" w:fill="F2F2F2" w:themeFill="background1" w:themeFillShade="F2"/>
            <w:tcMar>
              <w:top w:w="15" w:type="dxa"/>
              <w:left w:w="15" w:type="dxa"/>
              <w:right w:w="15" w:type="dxa"/>
            </w:tcMar>
            <w:vAlign w:val="center"/>
          </w:tcPr>
          <w:p w14:paraId="7919FF1F" w14:textId="77777777" w:rsidR="05CA0FB0" w:rsidRPr="00756280" w:rsidRDefault="05CA0FB0" w:rsidP="05CA0FB0">
            <w:pPr>
              <w:spacing w:before="60" w:after="60"/>
              <w:jc w:val="center"/>
              <w:rPr>
                <w:rFonts w:asciiTheme="minorBidi" w:eastAsia="Aptos Narrow" w:hAnsiTheme="minorBidi" w:cstheme="minorBidi"/>
                <w:color w:val="000000" w:themeColor="text1"/>
                <w:sz w:val="22"/>
                <w:szCs w:val="22"/>
                <w:lang w:val="cy-GB"/>
              </w:rPr>
            </w:pPr>
            <w:r w:rsidRPr="00756280">
              <w:rPr>
                <w:rFonts w:asciiTheme="minorBidi" w:eastAsia="Aptos Narrow" w:hAnsiTheme="minorBidi" w:cstheme="minorBidi"/>
                <w:color w:val="000000" w:themeColor="text1"/>
                <w:sz w:val="22"/>
                <w:szCs w:val="22"/>
                <w:lang w:val="cy-GB"/>
              </w:rPr>
              <w:t>770</w:t>
            </w:r>
          </w:p>
        </w:tc>
      </w:tr>
      <w:tr w:rsidR="05CA0FB0" w:rsidRPr="00756280" w14:paraId="57D608BE" w14:textId="77777777" w:rsidTr="00DC7CAE">
        <w:trPr>
          <w:trHeight w:val="300"/>
        </w:trPr>
        <w:tc>
          <w:tcPr>
            <w:tcW w:w="1550" w:type="dxa"/>
            <w:vMerge/>
          </w:tcPr>
          <w:p w14:paraId="096CAF59" w14:textId="77777777" w:rsidR="002925AF" w:rsidRPr="00756280" w:rsidRDefault="002925AF">
            <w:pPr>
              <w:rPr>
                <w:lang w:val="cy-GB"/>
              </w:rPr>
            </w:pPr>
          </w:p>
        </w:tc>
        <w:tc>
          <w:tcPr>
            <w:tcW w:w="567" w:type="dxa"/>
            <w:tcBorders>
              <w:top w:val="dotted" w:sz="4" w:space="0" w:color="auto"/>
              <w:bottom w:val="single" w:sz="8" w:space="0" w:color="auto"/>
              <w:right w:val="nil"/>
            </w:tcBorders>
            <w:tcMar>
              <w:top w:w="15" w:type="dxa"/>
              <w:left w:w="15" w:type="dxa"/>
              <w:right w:w="15" w:type="dxa"/>
            </w:tcMar>
            <w:vAlign w:val="center"/>
          </w:tcPr>
          <w:p w14:paraId="1BA0DAA8" w14:textId="77777777" w:rsidR="05CA0FB0" w:rsidRPr="00756280" w:rsidRDefault="05CA0FB0" w:rsidP="05CA0FB0">
            <w:pPr>
              <w:spacing w:before="60" w:after="60"/>
              <w:rPr>
                <w:rFonts w:asciiTheme="minorBidi" w:eastAsia="Aptos Narrow" w:hAnsiTheme="minorBidi" w:cstheme="minorBidi"/>
                <w:color w:val="000000" w:themeColor="text1"/>
                <w:sz w:val="22"/>
                <w:szCs w:val="22"/>
                <w:lang w:val="cy-GB"/>
              </w:rPr>
            </w:pPr>
            <w:r w:rsidRPr="00756280">
              <w:rPr>
                <w:rFonts w:asciiTheme="minorBidi" w:eastAsia="Aptos Narrow" w:hAnsiTheme="minorBidi" w:cstheme="minorBidi"/>
                <w:color w:val="000000" w:themeColor="text1"/>
                <w:sz w:val="22"/>
                <w:szCs w:val="22"/>
                <w:lang w:val="cy-GB"/>
              </w:rPr>
              <w:t>%</w:t>
            </w:r>
          </w:p>
        </w:tc>
        <w:tc>
          <w:tcPr>
            <w:tcW w:w="2126" w:type="dxa"/>
            <w:tcBorders>
              <w:top w:val="dotted" w:sz="4" w:space="0" w:color="auto"/>
              <w:left w:val="single" w:sz="8" w:space="0" w:color="auto"/>
              <w:bottom w:val="single" w:sz="8" w:space="0" w:color="auto"/>
              <w:right w:val="single" w:sz="8" w:space="0" w:color="auto"/>
            </w:tcBorders>
            <w:tcMar>
              <w:top w:w="15" w:type="dxa"/>
              <w:left w:w="15" w:type="dxa"/>
              <w:right w:w="15" w:type="dxa"/>
            </w:tcMar>
            <w:vAlign w:val="center"/>
          </w:tcPr>
          <w:p w14:paraId="6D9C6D24" w14:textId="77777777" w:rsidR="05CA0FB0" w:rsidRPr="00756280" w:rsidRDefault="05CA0FB0" w:rsidP="05CA0FB0">
            <w:pPr>
              <w:spacing w:before="60" w:after="60"/>
              <w:jc w:val="center"/>
              <w:rPr>
                <w:rFonts w:asciiTheme="minorBidi" w:eastAsia="Aptos Narrow" w:hAnsiTheme="minorBidi" w:cstheme="minorBidi"/>
                <w:color w:val="000000" w:themeColor="text1"/>
                <w:lang w:val="cy-GB"/>
              </w:rPr>
            </w:pPr>
            <w:r w:rsidRPr="00756280">
              <w:rPr>
                <w:rFonts w:asciiTheme="minorBidi" w:eastAsia="Aptos Narrow" w:hAnsiTheme="minorBidi" w:cstheme="minorBidi"/>
                <w:color w:val="000000" w:themeColor="text1"/>
                <w:lang w:val="cy-GB"/>
              </w:rPr>
              <w:t>6.0</w:t>
            </w:r>
          </w:p>
        </w:tc>
        <w:tc>
          <w:tcPr>
            <w:tcW w:w="2126" w:type="dxa"/>
            <w:tcBorders>
              <w:top w:val="dotted" w:sz="4" w:space="0" w:color="auto"/>
              <w:left w:val="single" w:sz="8" w:space="0" w:color="auto"/>
              <w:bottom w:val="single" w:sz="8" w:space="0" w:color="auto"/>
              <w:right w:val="single" w:sz="4" w:space="0" w:color="auto"/>
            </w:tcBorders>
            <w:tcMar>
              <w:top w:w="15" w:type="dxa"/>
              <w:left w:w="15" w:type="dxa"/>
              <w:right w:w="15" w:type="dxa"/>
            </w:tcMar>
            <w:vAlign w:val="center"/>
          </w:tcPr>
          <w:p w14:paraId="3FCA33F9" w14:textId="77777777" w:rsidR="05CA0FB0" w:rsidRPr="00756280" w:rsidRDefault="05CA0FB0" w:rsidP="05CA0FB0">
            <w:pPr>
              <w:spacing w:before="60" w:after="60"/>
              <w:jc w:val="center"/>
              <w:rPr>
                <w:rFonts w:asciiTheme="minorBidi" w:eastAsia="Aptos Narrow" w:hAnsiTheme="minorBidi" w:cstheme="minorBidi"/>
                <w:color w:val="000000" w:themeColor="text1"/>
                <w:lang w:val="cy-GB"/>
              </w:rPr>
            </w:pPr>
            <w:r w:rsidRPr="00756280">
              <w:rPr>
                <w:rFonts w:asciiTheme="minorBidi" w:eastAsia="Aptos Narrow" w:hAnsiTheme="minorBidi" w:cstheme="minorBidi"/>
                <w:color w:val="000000" w:themeColor="text1"/>
                <w:lang w:val="cy-GB"/>
              </w:rPr>
              <w:t>12.0</w:t>
            </w:r>
          </w:p>
        </w:tc>
        <w:tc>
          <w:tcPr>
            <w:tcW w:w="2126" w:type="dxa"/>
            <w:tcBorders>
              <w:top w:val="dotted" w:sz="4" w:space="0" w:color="auto"/>
              <w:left w:val="single" w:sz="8" w:space="0" w:color="auto"/>
              <w:bottom w:val="single" w:sz="8" w:space="0" w:color="auto"/>
              <w:right w:val="single" w:sz="8" w:space="0" w:color="auto"/>
            </w:tcBorders>
            <w:tcMar>
              <w:top w:w="15" w:type="dxa"/>
              <w:left w:w="15" w:type="dxa"/>
              <w:right w:w="15" w:type="dxa"/>
            </w:tcMar>
            <w:vAlign w:val="center"/>
          </w:tcPr>
          <w:p w14:paraId="53C5ABB8" w14:textId="77777777" w:rsidR="05CA0FB0" w:rsidRPr="00756280" w:rsidRDefault="05CA0FB0" w:rsidP="05CA0FB0">
            <w:pPr>
              <w:spacing w:before="60" w:after="60"/>
              <w:jc w:val="center"/>
              <w:rPr>
                <w:rFonts w:asciiTheme="minorBidi" w:eastAsia="Aptos Narrow" w:hAnsiTheme="minorBidi" w:cstheme="minorBidi"/>
                <w:color w:val="000000" w:themeColor="text1"/>
                <w:lang w:val="cy-GB"/>
              </w:rPr>
            </w:pPr>
            <w:r w:rsidRPr="00756280">
              <w:rPr>
                <w:rFonts w:asciiTheme="minorBidi" w:eastAsia="Aptos Narrow" w:hAnsiTheme="minorBidi" w:cstheme="minorBidi"/>
                <w:color w:val="000000" w:themeColor="text1"/>
                <w:lang w:val="cy-GB"/>
              </w:rPr>
              <w:t>82.0</w:t>
            </w:r>
          </w:p>
        </w:tc>
        <w:tc>
          <w:tcPr>
            <w:tcW w:w="1418" w:type="dxa"/>
            <w:tcBorders>
              <w:top w:val="dotted" w:sz="4" w:space="0" w:color="000000" w:themeColor="text1"/>
              <w:left w:val="single" w:sz="8" w:space="0" w:color="auto"/>
              <w:bottom w:val="single" w:sz="8" w:space="0" w:color="auto"/>
              <w:right w:val="single" w:sz="8" w:space="0" w:color="auto"/>
            </w:tcBorders>
            <w:shd w:val="clear" w:color="auto" w:fill="F2F2F2" w:themeFill="background1" w:themeFillShade="F2"/>
            <w:tcMar>
              <w:top w:w="15" w:type="dxa"/>
              <w:left w:w="15" w:type="dxa"/>
              <w:right w:w="15" w:type="dxa"/>
            </w:tcMar>
            <w:vAlign w:val="center"/>
          </w:tcPr>
          <w:p w14:paraId="3C78EC44" w14:textId="77777777" w:rsidR="05CA0FB0" w:rsidRPr="00756280" w:rsidRDefault="05CA0FB0" w:rsidP="05CA0FB0">
            <w:pPr>
              <w:spacing w:before="60" w:after="60"/>
              <w:jc w:val="center"/>
              <w:rPr>
                <w:rFonts w:asciiTheme="minorBidi" w:eastAsia="Aptos Narrow" w:hAnsiTheme="minorBidi" w:cstheme="minorBidi"/>
                <w:color w:val="000000" w:themeColor="text1"/>
                <w:sz w:val="22"/>
                <w:szCs w:val="22"/>
                <w:lang w:val="cy-GB"/>
              </w:rPr>
            </w:pPr>
            <w:r w:rsidRPr="00756280">
              <w:rPr>
                <w:rFonts w:asciiTheme="minorBidi" w:eastAsia="Aptos Narrow" w:hAnsiTheme="minorBidi" w:cstheme="minorBidi"/>
                <w:color w:val="000000" w:themeColor="text1"/>
                <w:sz w:val="22"/>
                <w:szCs w:val="22"/>
                <w:lang w:val="cy-GB"/>
              </w:rPr>
              <w:t>100.0</w:t>
            </w:r>
          </w:p>
        </w:tc>
      </w:tr>
      <w:tr w:rsidR="05CA0FB0" w:rsidRPr="00756280" w14:paraId="35A1947D" w14:textId="77777777" w:rsidTr="00DC7CAE">
        <w:trPr>
          <w:trHeight w:val="300"/>
        </w:trPr>
        <w:tc>
          <w:tcPr>
            <w:tcW w:w="2117" w:type="dxa"/>
            <w:gridSpan w:val="2"/>
            <w:tcBorders>
              <w:top w:val="single" w:sz="8" w:space="0" w:color="auto"/>
              <w:left w:val="single" w:sz="8" w:space="0" w:color="auto"/>
              <w:bottom w:val="dotted" w:sz="4" w:space="0" w:color="auto"/>
              <w:right w:val="single" w:sz="4" w:space="0" w:color="auto"/>
            </w:tcBorders>
            <w:shd w:val="clear" w:color="auto" w:fill="BFBFBF" w:themeFill="background1" w:themeFillShade="BF"/>
            <w:tcMar>
              <w:top w:w="15" w:type="dxa"/>
              <w:left w:w="15" w:type="dxa"/>
              <w:right w:w="15" w:type="dxa"/>
            </w:tcMar>
            <w:vAlign w:val="center"/>
          </w:tcPr>
          <w:p w14:paraId="68762D75" w14:textId="663ECB5B" w:rsidR="05CA0FB0" w:rsidRPr="00756280" w:rsidRDefault="00A70A3B" w:rsidP="05CA0FB0">
            <w:pPr>
              <w:spacing w:before="120" w:after="120"/>
              <w:jc w:val="right"/>
              <w:rPr>
                <w:rFonts w:asciiTheme="minorBidi" w:eastAsia="Aptos Narrow" w:hAnsiTheme="minorBidi" w:cstheme="minorBidi"/>
                <w:b/>
                <w:bCs/>
                <w:color w:val="000000" w:themeColor="text1"/>
                <w:sz w:val="22"/>
                <w:szCs w:val="22"/>
                <w:lang w:val="cy-GB"/>
              </w:rPr>
            </w:pPr>
            <w:r>
              <w:rPr>
                <w:rFonts w:asciiTheme="minorBidi" w:eastAsia="Aptos Narrow" w:hAnsiTheme="minorBidi" w:cstheme="minorBidi"/>
                <w:b/>
                <w:bCs/>
                <w:color w:val="000000" w:themeColor="text1"/>
                <w:sz w:val="22"/>
                <w:szCs w:val="22"/>
                <w:lang w:val="cy-GB"/>
              </w:rPr>
              <w:t>CYFANSWM</w:t>
            </w:r>
          </w:p>
        </w:tc>
        <w:tc>
          <w:tcPr>
            <w:tcW w:w="2126" w:type="dxa"/>
            <w:tcBorders>
              <w:top w:val="single" w:sz="8" w:space="0" w:color="auto"/>
              <w:left w:val="nil"/>
              <w:bottom w:val="dotted" w:sz="4" w:space="0" w:color="auto"/>
              <w:right w:val="single" w:sz="4" w:space="0" w:color="000000" w:themeColor="text1"/>
            </w:tcBorders>
            <w:shd w:val="clear" w:color="auto" w:fill="D9D9D9" w:themeFill="background1" w:themeFillShade="D9"/>
            <w:tcMar>
              <w:top w:w="15" w:type="dxa"/>
              <w:left w:w="15" w:type="dxa"/>
              <w:right w:w="15" w:type="dxa"/>
            </w:tcMar>
            <w:vAlign w:val="center"/>
          </w:tcPr>
          <w:p w14:paraId="2062111A" w14:textId="77777777" w:rsidR="05CA0FB0" w:rsidRPr="00756280" w:rsidRDefault="05CA0FB0" w:rsidP="05CA0FB0">
            <w:pPr>
              <w:spacing w:before="120" w:after="120"/>
              <w:jc w:val="center"/>
              <w:rPr>
                <w:rFonts w:asciiTheme="minorBidi" w:eastAsia="Aptos Narrow" w:hAnsiTheme="minorBidi" w:cstheme="minorBidi"/>
                <w:b/>
                <w:bCs/>
                <w:color w:val="000000" w:themeColor="text1"/>
                <w:sz w:val="22"/>
                <w:szCs w:val="22"/>
                <w:lang w:val="cy-GB"/>
              </w:rPr>
            </w:pPr>
            <w:r w:rsidRPr="00756280">
              <w:rPr>
                <w:rFonts w:asciiTheme="minorBidi" w:eastAsia="Aptos Narrow" w:hAnsiTheme="minorBidi" w:cstheme="minorBidi"/>
                <w:b/>
                <w:bCs/>
                <w:color w:val="000000" w:themeColor="text1"/>
                <w:sz w:val="22"/>
                <w:szCs w:val="22"/>
                <w:lang w:val="cy-GB"/>
              </w:rPr>
              <w:t>53</w:t>
            </w:r>
          </w:p>
        </w:tc>
        <w:tc>
          <w:tcPr>
            <w:tcW w:w="2126" w:type="dxa"/>
            <w:tcBorders>
              <w:top w:val="single" w:sz="8" w:space="0" w:color="auto"/>
              <w:left w:val="nil"/>
              <w:bottom w:val="dotted" w:sz="4" w:space="0" w:color="auto"/>
              <w:right w:val="single" w:sz="4" w:space="0" w:color="000000" w:themeColor="text1"/>
            </w:tcBorders>
            <w:shd w:val="clear" w:color="auto" w:fill="D9D9D9" w:themeFill="background1" w:themeFillShade="D9"/>
            <w:tcMar>
              <w:top w:w="15" w:type="dxa"/>
              <w:left w:w="15" w:type="dxa"/>
              <w:right w:w="15" w:type="dxa"/>
            </w:tcMar>
            <w:vAlign w:val="center"/>
          </w:tcPr>
          <w:p w14:paraId="18AADC36" w14:textId="77777777" w:rsidR="05CA0FB0" w:rsidRPr="00756280" w:rsidRDefault="05CA0FB0" w:rsidP="05CA0FB0">
            <w:pPr>
              <w:spacing w:before="120" w:after="120"/>
              <w:jc w:val="center"/>
              <w:rPr>
                <w:rFonts w:asciiTheme="minorBidi" w:eastAsia="Aptos Narrow" w:hAnsiTheme="minorBidi" w:cstheme="minorBidi"/>
                <w:b/>
                <w:bCs/>
                <w:color w:val="000000" w:themeColor="text1"/>
                <w:sz w:val="22"/>
                <w:szCs w:val="22"/>
                <w:lang w:val="cy-GB"/>
              </w:rPr>
            </w:pPr>
            <w:r w:rsidRPr="00756280">
              <w:rPr>
                <w:rFonts w:asciiTheme="minorBidi" w:eastAsia="Aptos Narrow" w:hAnsiTheme="minorBidi" w:cstheme="minorBidi"/>
                <w:b/>
                <w:bCs/>
                <w:color w:val="000000" w:themeColor="text1"/>
                <w:sz w:val="22"/>
                <w:szCs w:val="22"/>
                <w:lang w:val="cy-GB"/>
              </w:rPr>
              <w:t>93</w:t>
            </w:r>
          </w:p>
        </w:tc>
        <w:tc>
          <w:tcPr>
            <w:tcW w:w="2126" w:type="dxa"/>
            <w:tcBorders>
              <w:top w:val="single" w:sz="8" w:space="0" w:color="auto"/>
              <w:left w:val="nil"/>
              <w:bottom w:val="dotted" w:sz="4" w:space="0" w:color="auto"/>
              <w:right w:val="single" w:sz="8" w:space="0" w:color="000000" w:themeColor="text1"/>
            </w:tcBorders>
            <w:shd w:val="clear" w:color="auto" w:fill="D9D9D9" w:themeFill="background1" w:themeFillShade="D9"/>
            <w:tcMar>
              <w:top w:w="15" w:type="dxa"/>
              <w:left w:w="15" w:type="dxa"/>
              <w:right w:w="15" w:type="dxa"/>
            </w:tcMar>
            <w:vAlign w:val="center"/>
          </w:tcPr>
          <w:p w14:paraId="571161B6" w14:textId="77777777" w:rsidR="05CA0FB0" w:rsidRPr="00756280" w:rsidRDefault="05CA0FB0" w:rsidP="05CA0FB0">
            <w:pPr>
              <w:spacing w:before="120" w:after="120"/>
              <w:jc w:val="center"/>
              <w:rPr>
                <w:rFonts w:asciiTheme="minorBidi" w:eastAsia="Aptos Narrow" w:hAnsiTheme="minorBidi" w:cstheme="minorBidi"/>
                <w:b/>
                <w:bCs/>
                <w:color w:val="000000" w:themeColor="text1"/>
                <w:sz w:val="22"/>
                <w:szCs w:val="22"/>
                <w:lang w:val="cy-GB"/>
              </w:rPr>
            </w:pPr>
            <w:r w:rsidRPr="00756280">
              <w:rPr>
                <w:rFonts w:asciiTheme="minorBidi" w:eastAsia="Aptos Narrow" w:hAnsiTheme="minorBidi" w:cstheme="minorBidi"/>
                <w:b/>
                <w:bCs/>
                <w:color w:val="000000" w:themeColor="text1"/>
                <w:sz w:val="22"/>
                <w:szCs w:val="22"/>
                <w:lang w:val="cy-GB"/>
              </w:rPr>
              <w:t>874</w:t>
            </w:r>
          </w:p>
        </w:tc>
        <w:tc>
          <w:tcPr>
            <w:tcW w:w="1418" w:type="dxa"/>
            <w:tcBorders>
              <w:top w:val="single" w:sz="8" w:space="0" w:color="auto"/>
              <w:left w:val="nil"/>
              <w:bottom w:val="dotted" w:sz="4" w:space="0" w:color="auto"/>
              <w:right w:val="single" w:sz="8" w:space="0" w:color="auto"/>
            </w:tcBorders>
            <w:shd w:val="clear" w:color="auto" w:fill="BFBFBF" w:themeFill="background1" w:themeFillShade="BF"/>
            <w:tcMar>
              <w:top w:w="15" w:type="dxa"/>
              <w:left w:w="15" w:type="dxa"/>
              <w:right w:w="15" w:type="dxa"/>
            </w:tcMar>
            <w:vAlign w:val="center"/>
          </w:tcPr>
          <w:p w14:paraId="74E36D84" w14:textId="77777777" w:rsidR="05CA0FB0" w:rsidRPr="00756280" w:rsidRDefault="05CA0FB0" w:rsidP="05CA0FB0">
            <w:pPr>
              <w:spacing w:before="120" w:after="120"/>
              <w:jc w:val="center"/>
              <w:rPr>
                <w:rFonts w:asciiTheme="minorBidi" w:eastAsia="Aptos Narrow" w:hAnsiTheme="minorBidi" w:cstheme="minorBidi"/>
                <w:b/>
                <w:bCs/>
                <w:color w:val="000000" w:themeColor="text1"/>
                <w:sz w:val="22"/>
                <w:szCs w:val="22"/>
                <w:lang w:val="cy-GB"/>
              </w:rPr>
            </w:pPr>
            <w:r w:rsidRPr="00756280">
              <w:rPr>
                <w:rFonts w:asciiTheme="minorBidi" w:eastAsia="Aptos Narrow" w:hAnsiTheme="minorBidi" w:cstheme="minorBidi"/>
                <w:b/>
                <w:bCs/>
                <w:color w:val="000000" w:themeColor="text1"/>
                <w:sz w:val="22"/>
                <w:szCs w:val="22"/>
                <w:lang w:val="cy-GB"/>
              </w:rPr>
              <w:t>1020</w:t>
            </w:r>
          </w:p>
        </w:tc>
      </w:tr>
      <w:tr w:rsidR="05CA0FB0" w:rsidRPr="00756280" w14:paraId="1CDC8328" w14:textId="77777777" w:rsidTr="00DC7CAE">
        <w:trPr>
          <w:trHeight w:val="300"/>
        </w:trPr>
        <w:tc>
          <w:tcPr>
            <w:tcW w:w="2117" w:type="dxa"/>
            <w:gridSpan w:val="2"/>
            <w:tcBorders>
              <w:top w:val="dotted" w:sz="4" w:space="0" w:color="auto"/>
              <w:left w:val="single" w:sz="8"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center"/>
          </w:tcPr>
          <w:p w14:paraId="29217DF4" w14:textId="77777777" w:rsidR="05CA0FB0" w:rsidRPr="00756280" w:rsidRDefault="05CA0FB0" w:rsidP="05CA0FB0">
            <w:pPr>
              <w:spacing w:before="120" w:after="120"/>
              <w:jc w:val="right"/>
              <w:rPr>
                <w:rFonts w:asciiTheme="minorBidi" w:eastAsia="Aptos Narrow" w:hAnsiTheme="minorBidi" w:cstheme="minorBidi"/>
                <w:b/>
                <w:bCs/>
                <w:color w:val="000000" w:themeColor="text1"/>
                <w:sz w:val="22"/>
                <w:szCs w:val="22"/>
                <w:lang w:val="cy-GB"/>
              </w:rPr>
            </w:pPr>
            <w:r w:rsidRPr="00756280">
              <w:rPr>
                <w:rFonts w:asciiTheme="minorBidi" w:eastAsia="Aptos Narrow" w:hAnsiTheme="minorBidi" w:cstheme="minorBidi"/>
                <w:b/>
                <w:bCs/>
                <w:color w:val="000000" w:themeColor="text1"/>
                <w:sz w:val="22"/>
                <w:szCs w:val="22"/>
                <w:lang w:val="cy-GB"/>
              </w:rPr>
              <w:t>%</w:t>
            </w:r>
          </w:p>
        </w:tc>
        <w:tc>
          <w:tcPr>
            <w:tcW w:w="2126" w:type="dxa"/>
            <w:tcBorders>
              <w:top w:val="dotted" w:sz="4" w:space="0" w:color="auto"/>
              <w:left w:val="nil"/>
              <w:bottom w:val="single" w:sz="8" w:space="0" w:color="auto"/>
              <w:right w:val="single" w:sz="4" w:space="0" w:color="000000" w:themeColor="text1"/>
            </w:tcBorders>
            <w:shd w:val="clear" w:color="auto" w:fill="D9D9D9" w:themeFill="background1" w:themeFillShade="D9"/>
            <w:tcMar>
              <w:top w:w="15" w:type="dxa"/>
              <w:left w:w="15" w:type="dxa"/>
              <w:right w:w="15" w:type="dxa"/>
            </w:tcMar>
            <w:vAlign w:val="center"/>
          </w:tcPr>
          <w:p w14:paraId="73186472" w14:textId="77777777" w:rsidR="05CA0FB0" w:rsidRPr="00756280" w:rsidRDefault="05CA0FB0" w:rsidP="05CA0FB0">
            <w:pPr>
              <w:spacing w:before="120" w:after="120"/>
              <w:jc w:val="center"/>
              <w:rPr>
                <w:rFonts w:asciiTheme="minorBidi" w:eastAsia="Aptos Narrow" w:hAnsiTheme="minorBidi" w:cstheme="minorBidi"/>
                <w:b/>
                <w:bCs/>
                <w:color w:val="000000" w:themeColor="text1"/>
                <w:sz w:val="22"/>
                <w:szCs w:val="22"/>
                <w:lang w:val="cy-GB"/>
              </w:rPr>
            </w:pPr>
            <w:r w:rsidRPr="00756280">
              <w:rPr>
                <w:rFonts w:asciiTheme="minorBidi" w:eastAsia="Aptos Narrow" w:hAnsiTheme="minorBidi" w:cstheme="minorBidi"/>
                <w:b/>
                <w:bCs/>
                <w:color w:val="000000" w:themeColor="text1"/>
                <w:sz w:val="22"/>
                <w:szCs w:val="22"/>
                <w:lang w:val="cy-GB"/>
              </w:rPr>
              <w:t>5.2</w:t>
            </w:r>
          </w:p>
        </w:tc>
        <w:tc>
          <w:tcPr>
            <w:tcW w:w="2126" w:type="dxa"/>
            <w:tcBorders>
              <w:top w:val="dotted" w:sz="4" w:space="0" w:color="auto"/>
              <w:left w:val="nil"/>
              <w:bottom w:val="single" w:sz="8" w:space="0" w:color="auto"/>
              <w:right w:val="single" w:sz="4" w:space="0" w:color="000000" w:themeColor="text1"/>
            </w:tcBorders>
            <w:shd w:val="clear" w:color="auto" w:fill="D9D9D9" w:themeFill="background1" w:themeFillShade="D9"/>
            <w:tcMar>
              <w:top w:w="15" w:type="dxa"/>
              <w:left w:w="15" w:type="dxa"/>
              <w:right w:w="15" w:type="dxa"/>
            </w:tcMar>
            <w:vAlign w:val="center"/>
          </w:tcPr>
          <w:p w14:paraId="001382F4" w14:textId="77777777" w:rsidR="05CA0FB0" w:rsidRPr="00756280" w:rsidRDefault="05CA0FB0" w:rsidP="05CA0FB0">
            <w:pPr>
              <w:spacing w:before="120" w:after="120"/>
              <w:jc w:val="center"/>
              <w:rPr>
                <w:rFonts w:asciiTheme="minorBidi" w:eastAsia="Aptos Narrow" w:hAnsiTheme="minorBidi" w:cstheme="minorBidi"/>
                <w:b/>
                <w:bCs/>
                <w:color w:val="000000" w:themeColor="text1"/>
                <w:sz w:val="22"/>
                <w:szCs w:val="22"/>
                <w:lang w:val="cy-GB"/>
              </w:rPr>
            </w:pPr>
            <w:r w:rsidRPr="00756280">
              <w:rPr>
                <w:rFonts w:asciiTheme="minorBidi" w:eastAsia="Aptos Narrow" w:hAnsiTheme="minorBidi" w:cstheme="minorBidi"/>
                <w:b/>
                <w:bCs/>
                <w:color w:val="000000" w:themeColor="text1"/>
                <w:sz w:val="22"/>
                <w:szCs w:val="22"/>
                <w:lang w:val="cy-GB"/>
              </w:rPr>
              <w:t>9.1</w:t>
            </w:r>
          </w:p>
        </w:tc>
        <w:tc>
          <w:tcPr>
            <w:tcW w:w="2126" w:type="dxa"/>
            <w:tcBorders>
              <w:top w:val="dotted" w:sz="4" w:space="0" w:color="auto"/>
              <w:left w:val="nil"/>
              <w:bottom w:val="single" w:sz="8" w:space="0" w:color="auto"/>
              <w:right w:val="single" w:sz="8" w:space="0" w:color="000000" w:themeColor="text1"/>
            </w:tcBorders>
            <w:shd w:val="clear" w:color="auto" w:fill="D9D9D9" w:themeFill="background1" w:themeFillShade="D9"/>
            <w:tcMar>
              <w:top w:w="15" w:type="dxa"/>
              <w:left w:w="15" w:type="dxa"/>
              <w:right w:w="15" w:type="dxa"/>
            </w:tcMar>
            <w:vAlign w:val="center"/>
          </w:tcPr>
          <w:p w14:paraId="05F689DF" w14:textId="77777777" w:rsidR="05CA0FB0" w:rsidRPr="00756280" w:rsidRDefault="05CA0FB0" w:rsidP="05CA0FB0">
            <w:pPr>
              <w:spacing w:before="120" w:after="120"/>
              <w:jc w:val="center"/>
              <w:rPr>
                <w:rFonts w:asciiTheme="minorBidi" w:eastAsia="Aptos Narrow" w:hAnsiTheme="minorBidi" w:cstheme="minorBidi"/>
                <w:b/>
                <w:bCs/>
                <w:color w:val="000000" w:themeColor="text1"/>
                <w:sz w:val="22"/>
                <w:szCs w:val="22"/>
                <w:lang w:val="cy-GB"/>
              </w:rPr>
            </w:pPr>
            <w:r w:rsidRPr="00756280">
              <w:rPr>
                <w:rFonts w:asciiTheme="minorBidi" w:eastAsia="Aptos Narrow" w:hAnsiTheme="minorBidi" w:cstheme="minorBidi"/>
                <w:b/>
                <w:bCs/>
                <w:color w:val="000000" w:themeColor="text1"/>
                <w:sz w:val="22"/>
                <w:szCs w:val="22"/>
                <w:lang w:val="cy-GB"/>
              </w:rPr>
              <w:t>85.7</w:t>
            </w:r>
          </w:p>
        </w:tc>
        <w:tc>
          <w:tcPr>
            <w:tcW w:w="1418" w:type="dxa"/>
            <w:tcBorders>
              <w:top w:val="dotted" w:sz="4" w:space="0" w:color="auto"/>
              <w:left w:val="nil"/>
              <w:bottom w:val="single" w:sz="8" w:space="0" w:color="auto"/>
              <w:right w:val="single" w:sz="8" w:space="0" w:color="auto"/>
            </w:tcBorders>
            <w:shd w:val="clear" w:color="auto" w:fill="BFBFBF" w:themeFill="background1" w:themeFillShade="BF"/>
            <w:tcMar>
              <w:top w:w="15" w:type="dxa"/>
              <w:left w:w="15" w:type="dxa"/>
              <w:right w:w="15" w:type="dxa"/>
            </w:tcMar>
            <w:vAlign w:val="center"/>
          </w:tcPr>
          <w:p w14:paraId="5E891531" w14:textId="77777777" w:rsidR="05CA0FB0" w:rsidRPr="00756280" w:rsidRDefault="05CA0FB0" w:rsidP="05CA0FB0">
            <w:pPr>
              <w:spacing w:before="120" w:after="120"/>
              <w:jc w:val="center"/>
              <w:rPr>
                <w:rFonts w:asciiTheme="minorBidi" w:eastAsia="Aptos Narrow" w:hAnsiTheme="minorBidi" w:cstheme="minorBidi"/>
                <w:b/>
                <w:bCs/>
                <w:color w:val="000000" w:themeColor="text1"/>
                <w:sz w:val="22"/>
                <w:szCs w:val="22"/>
                <w:lang w:val="cy-GB"/>
              </w:rPr>
            </w:pPr>
            <w:r w:rsidRPr="00756280">
              <w:rPr>
                <w:rFonts w:asciiTheme="minorBidi" w:eastAsia="Aptos Narrow" w:hAnsiTheme="minorBidi" w:cstheme="minorBidi"/>
                <w:b/>
                <w:bCs/>
                <w:color w:val="000000" w:themeColor="text1"/>
                <w:sz w:val="22"/>
                <w:szCs w:val="22"/>
                <w:lang w:val="cy-GB"/>
              </w:rPr>
              <w:t>100.0</w:t>
            </w:r>
          </w:p>
        </w:tc>
      </w:tr>
    </w:tbl>
    <w:p w14:paraId="1020157B" w14:textId="42D93837" w:rsidR="05CA0FB0" w:rsidRPr="00756280" w:rsidRDefault="05CA0FB0" w:rsidP="05CA0FB0">
      <w:pPr>
        <w:widowControl/>
        <w:spacing w:after="160" w:line="259" w:lineRule="auto"/>
        <w:rPr>
          <w:rFonts w:asciiTheme="minorBidi" w:hAnsiTheme="minorBidi" w:cstheme="minorBidi"/>
          <w:sz w:val="24"/>
          <w:szCs w:val="24"/>
          <w:lang w:val="cy-GB"/>
        </w:rPr>
      </w:pPr>
    </w:p>
    <w:p w14:paraId="64459277" w14:textId="4C9EDF49" w:rsidR="004270F5" w:rsidRPr="00A70A3B" w:rsidRDefault="00A70A3B" w:rsidP="00A70A3B">
      <w:pPr>
        <w:pStyle w:val="Heading2"/>
        <w:numPr>
          <w:ilvl w:val="1"/>
          <w:numId w:val="5"/>
        </w:numPr>
        <w:tabs>
          <w:tab w:val="clear" w:pos="6480"/>
        </w:tabs>
        <w:spacing w:before="240" w:after="120" w:line="252" w:lineRule="auto"/>
        <w:ind w:left="709" w:hanging="709"/>
        <w:rPr>
          <w:rFonts w:asciiTheme="minorBidi" w:hAnsiTheme="minorBidi" w:cstheme="minorBidi"/>
          <w:bCs w:val="0"/>
          <w:caps/>
          <w:color w:val="C00000"/>
          <w:spacing w:val="10"/>
          <w:sz w:val="26"/>
          <w:szCs w:val="26"/>
          <w:lang w:val="cy-GB" w:bidi="en-US"/>
        </w:rPr>
      </w:pPr>
      <w:bookmarkStart w:id="20" w:name="_Toc195275324"/>
      <w:r w:rsidRPr="00A70A3B">
        <w:rPr>
          <w:rFonts w:asciiTheme="minorBidi" w:hAnsiTheme="minorBidi" w:cstheme="minorBidi"/>
          <w:bCs w:val="0"/>
          <w:caps/>
          <w:color w:val="C00000"/>
          <w:spacing w:val="10"/>
          <w:sz w:val="26"/>
          <w:szCs w:val="26"/>
          <w:lang w:val="cy-GB" w:bidi="en-US"/>
        </w:rPr>
        <w:t>Strwythur yr adroddiad</w:t>
      </w:r>
      <w:bookmarkEnd w:id="20"/>
      <w:r w:rsidR="004270F5" w:rsidRPr="00A70A3B">
        <w:rPr>
          <w:rFonts w:asciiTheme="minorBidi" w:hAnsiTheme="minorBidi" w:cstheme="minorBidi"/>
          <w:bCs w:val="0"/>
          <w:caps/>
          <w:color w:val="C00000"/>
          <w:spacing w:val="10"/>
          <w:sz w:val="26"/>
          <w:szCs w:val="26"/>
          <w:lang w:val="cy-GB" w:bidi="en-US"/>
        </w:rPr>
        <w:t xml:space="preserve"> </w:t>
      </w:r>
    </w:p>
    <w:p w14:paraId="67E66D35" w14:textId="3896A8F3" w:rsidR="004270F5" w:rsidRPr="00A70A3B" w:rsidRDefault="00A70A3B" w:rsidP="00A70A3B">
      <w:pPr>
        <w:widowControl/>
        <w:spacing w:after="160" w:line="259" w:lineRule="auto"/>
        <w:rPr>
          <w:rFonts w:asciiTheme="minorBidi" w:hAnsiTheme="minorBidi" w:cstheme="minorBidi"/>
          <w:sz w:val="24"/>
          <w:szCs w:val="24"/>
          <w:lang w:val="cy-GB"/>
        </w:rPr>
      </w:pPr>
      <w:r w:rsidRPr="00A70A3B">
        <w:rPr>
          <w:rFonts w:asciiTheme="minorBidi" w:hAnsiTheme="minorBidi" w:cstheme="minorBidi"/>
          <w:sz w:val="24"/>
          <w:szCs w:val="24"/>
          <w:lang w:val="cy-GB"/>
        </w:rPr>
        <w:t>Mae’r adroddiad hwn wedi’i rannu’n bedair rhan.</w:t>
      </w:r>
      <w:r w:rsidR="004270F5" w:rsidRPr="00756280">
        <w:rPr>
          <w:rFonts w:asciiTheme="minorBidi" w:hAnsiTheme="minorBidi" w:cstheme="minorBidi"/>
          <w:sz w:val="24"/>
          <w:szCs w:val="24"/>
          <w:lang w:val="cy-GB"/>
        </w:rPr>
        <w:t xml:space="preserve"> </w:t>
      </w:r>
      <w:r w:rsidRPr="00A70A3B">
        <w:rPr>
          <w:rFonts w:asciiTheme="minorBidi" w:hAnsiTheme="minorBidi" w:cstheme="minorBidi"/>
          <w:sz w:val="24"/>
          <w:szCs w:val="24"/>
          <w:lang w:val="cy-GB"/>
        </w:rPr>
        <w:t>Mae’r rhan gyntaf yn cyflwyno gwirfoddoli gofal cymdeithasol yng Nghymru.</w:t>
      </w:r>
      <w:r w:rsidR="004270F5" w:rsidRPr="00756280">
        <w:rPr>
          <w:rFonts w:asciiTheme="minorBidi" w:hAnsiTheme="minorBidi" w:cstheme="minorBidi"/>
          <w:sz w:val="24"/>
          <w:szCs w:val="24"/>
          <w:lang w:val="cy-GB"/>
        </w:rPr>
        <w:t xml:space="preserve"> </w:t>
      </w:r>
      <w:r w:rsidRPr="00A70A3B">
        <w:rPr>
          <w:rFonts w:asciiTheme="minorBidi" w:hAnsiTheme="minorBidi" w:cstheme="minorBidi"/>
          <w:sz w:val="24"/>
          <w:szCs w:val="24"/>
          <w:lang w:val="cy-GB"/>
        </w:rPr>
        <w:t>Mae’r ail ran yn dadansoddi’r dystiolaeth o ba mor eang yw gwirfoddoli mewn gofal cymdeithasol, ei drefniadaeth a’i effaith.</w:t>
      </w:r>
      <w:r w:rsidR="004270F5" w:rsidRPr="00756280">
        <w:rPr>
          <w:rFonts w:asciiTheme="minorBidi" w:hAnsiTheme="minorBidi" w:cstheme="minorBidi"/>
          <w:sz w:val="24"/>
          <w:szCs w:val="24"/>
          <w:lang w:val="cy-GB"/>
        </w:rPr>
        <w:t xml:space="preserve"> </w:t>
      </w:r>
      <w:r w:rsidRPr="00A70A3B">
        <w:rPr>
          <w:rFonts w:asciiTheme="minorBidi" w:hAnsiTheme="minorBidi" w:cstheme="minorBidi"/>
          <w:sz w:val="24"/>
          <w:szCs w:val="24"/>
          <w:lang w:val="cy-GB"/>
        </w:rPr>
        <w:t>Y peth nesaf a wnawn yw culhau ein ffocws i edrych yn fwy manwl ar wirfoddoli mewn cartrefi preswyl i bobl hŷn yng Nghymru, ar sail canfyddiadau ein hymchwil sylfaenol, a’r dadansoddiad Realydd a wnaed.</w:t>
      </w:r>
      <w:r w:rsidR="64F031A1" w:rsidRPr="00756280">
        <w:rPr>
          <w:rFonts w:asciiTheme="minorBidi" w:hAnsiTheme="minorBidi" w:cstheme="minorBidi"/>
          <w:sz w:val="24"/>
          <w:szCs w:val="24"/>
          <w:lang w:val="cy-GB"/>
        </w:rPr>
        <w:t xml:space="preserve"> </w:t>
      </w:r>
      <w:r w:rsidRPr="00A70A3B">
        <w:rPr>
          <w:rFonts w:asciiTheme="minorBidi" w:hAnsiTheme="minorBidi" w:cstheme="minorBidi"/>
          <w:sz w:val="24"/>
          <w:szCs w:val="24"/>
          <w:lang w:val="cy-GB"/>
        </w:rPr>
        <w:t>Daw’r rhan olaf i gasgliadau gan hefyd amlinellu’r prif oblygiadau.</w:t>
      </w:r>
    </w:p>
    <w:p w14:paraId="3B7DD1D0" w14:textId="1026FAB7" w:rsidR="00A21A14" w:rsidRPr="00756280" w:rsidRDefault="00A21A14">
      <w:pPr>
        <w:widowControl/>
        <w:overflowPunct/>
        <w:autoSpaceDE/>
        <w:autoSpaceDN/>
        <w:adjustRightInd/>
        <w:textAlignment w:val="auto"/>
        <w:rPr>
          <w:rFonts w:asciiTheme="minorBidi" w:hAnsiTheme="minorBidi" w:cstheme="minorBidi"/>
          <w:sz w:val="24"/>
          <w:szCs w:val="24"/>
          <w:lang w:val="cy-GB"/>
        </w:rPr>
      </w:pPr>
      <w:r w:rsidRPr="00756280">
        <w:rPr>
          <w:rFonts w:asciiTheme="minorBidi" w:hAnsiTheme="minorBidi" w:cstheme="minorBidi"/>
          <w:sz w:val="24"/>
          <w:szCs w:val="24"/>
          <w:lang w:val="cy-GB"/>
        </w:rPr>
        <w:br w:type="page"/>
      </w:r>
    </w:p>
    <w:p w14:paraId="2B446D81" w14:textId="49C32AB4" w:rsidR="00E40132" w:rsidRPr="00A70A3B" w:rsidRDefault="00A70A3B" w:rsidP="00A70A3B">
      <w:pPr>
        <w:pStyle w:val="Heading1"/>
        <w:numPr>
          <w:ilvl w:val="0"/>
          <w:numId w:val="3"/>
        </w:numPr>
        <w:pBdr>
          <w:top w:val="dotted" w:sz="4" w:space="6" w:color="auto"/>
          <w:bottom w:val="dotted" w:sz="4" w:space="6" w:color="auto"/>
        </w:pBdr>
        <w:shd w:val="clear" w:color="auto" w:fill="FFFFFF" w:themeFill="background1" w:themeFillTint="00" w:themeFillShade="F3"/>
        <w:tabs>
          <w:tab w:val="clear" w:pos="6480"/>
        </w:tabs>
        <w:spacing w:before="0" w:after="360" w:line="252" w:lineRule="auto"/>
        <w:ind w:left="426"/>
        <w:jc w:val="center"/>
        <w:rPr>
          <w:rFonts w:asciiTheme="minorBidi" w:hAnsiTheme="minorBidi" w:cstheme="minorBidi"/>
          <w:caps/>
          <w:color w:val="C00000"/>
          <w:sz w:val="28"/>
          <w:szCs w:val="28"/>
          <w:lang w:val="cy-GB"/>
        </w:rPr>
      </w:pPr>
      <w:bookmarkStart w:id="21" w:name="_Toc195275325"/>
      <w:r w:rsidRPr="00A70A3B">
        <w:rPr>
          <w:rFonts w:asciiTheme="minorBidi" w:hAnsiTheme="minorBidi" w:cstheme="minorBidi"/>
          <w:caps/>
          <w:color w:val="C00000"/>
          <w:sz w:val="28"/>
          <w:szCs w:val="28"/>
          <w:lang w:val="cy-GB"/>
        </w:rPr>
        <w:lastRenderedPageBreak/>
        <w:t>Y DARLUN MWY:</w:t>
      </w:r>
      <w:r w:rsidR="00E40132" w:rsidRPr="00A70A3B">
        <w:rPr>
          <w:rFonts w:asciiTheme="minorBidi" w:hAnsiTheme="minorBidi" w:cstheme="minorBidi"/>
          <w:caps/>
          <w:color w:val="C00000"/>
          <w:sz w:val="28"/>
          <w:szCs w:val="28"/>
          <w:lang w:val="cy-GB"/>
        </w:rPr>
        <w:t xml:space="preserve"> </w:t>
      </w:r>
      <w:r>
        <w:rPr>
          <w:rFonts w:asciiTheme="minorBidi" w:hAnsiTheme="minorBidi" w:cstheme="minorBidi"/>
          <w:caps/>
          <w:color w:val="C00000"/>
          <w:sz w:val="28"/>
          <w:szCs w:val="28"/>
          <w:shd w:val="clear" w:color="auto" w:fill="FFFFFF" w:themeFill="background1" w:themeFillTint="01" w:themeFillShade="F3"/>
          <w:lang w:val="cy-GB"/>
        </w:rPr>
        <w:t>y dystiolaeth bresennol o wirfoddoli mewn gofal cymdeithasol</w:t>
      </w:r>
      <w:bookmarkEnd w:id="21"/>
    </w:p>
    <w:p w14:paraId="6B924AE0" w14:textId="1519EA81" w:rsidR="0C0B9BC1" w:rsidRPr="00340F60" w:rsidRDefault="00340F60" w:rsidP="00C66C6C">
      <w:pPr>
        <w:widowControl/>
        <w:overflowPunct/>
        <w:autoSpaceDE/>
        <w:autoSpaceDN/>
        <w:adjustRightInd/>
        <w:spacing w:after="240" w:line="259" w:lineRule="auto"/>
        <w:textAlignment w:val="auto"/>
        <w:rPr>
          <w:rFonts w:asciiTheme="minorBidi" w:eastAsiaTheme="minorEastAsia" w:hAnsiTheme="minorBidi" w:cstheme="minorBidi"/>
          <w:sz w:val="24"/>
          <w:szCs w:val="24"/>
          <w:lang w:val="cy-GB"/>
        </w:rPr>
      </w:pPr>
      <w:r w:rsidRPr="00C66C6C">
        <w:rPr>
          <w:rFonts w:asciiTheme="minorBidi" w:eastAsiaTheme="minorEastAsia" w:hAnsiTheme="minorBidi" w:cstheme="minorBidi"/>
          <w:sz w:val="24"/>
          <w:szCs w:val="24"/>
          <w:lang w:val="cy-GB"/>
        </w:rPr>
        <w:t>Mae’r bennod hon yn cyfuno’r hyn a wyddom ar hyn o bryd am wirfoddoli mewn gofal cymdeithasol o</w:t>
      </w:r>
      <w:r w:rsidR="00C66C6C" w:rsidRPr="00C66C6C">
        <w:rPr>
          <w:rFonts w:asciiTheme="minorBidi" w:eastAsiaTheme="minorEastAsia" w:hAnsiTheme="minorBidi" w:cstheme="minorBidi"/>
          <w:sz w:val="24"/>
          <w:szCs w:val="24"/>
          <w:lang w:val="cy-GB"/>
        </w:rPr>
        <w:t xml:space="preserve"> l</w:t>
      </w:r>
      <w:r w:rsidRPr="00C66C6C">
        <w:rPr>
          <w:rFonts w:asciiTheme="minorBidi" w:eastAsiaTheme="minorEastAsia" w:hAnsiTheme="minorBidi" w:cstheme="minorBidi"/>
          <w:sz w:val="24"/>
          <w:szCs w:val="24"/>
          <w:lang w:val="cy-GB"/>
        </w:rPr>
        <w:t>enyddiaeth a datasetiau, gyda ffocws arbennig ar dystiolaeth o Gymru.</w:t>
      </w:r>
      <w:r w:rsidR="23C54A46" w:rsidRPr="00756280">
        <w:rPr>
          <w:rFonts w:asciiTheme="minorBidi" w:eastAsiaTheme="minorEastAsia" w:hAnsiTheme="minorBidi" w:cstheme="minorBidi"/>
          <w:sz w:val="24"/>
          <w:szCs w:val="24"/>
          <w:lang w:val="cy-GB"/>
        </w:rPr>
        <w:t xml:space="preserve"> </w:t>
      </w:r>
      <w:r w:rsidRPr="00340F60">
        <w:rPr>
          <w:rFonts w:asciiTheme="minorBidi" w:eastAsiaTheme="minorEastAsia" w:hAnsiTheme="minorBidi" w:cstheme="minorBidi"/>
          <w:sz w:val="24"/>
          <w:szCs w:val="24"/>
          <w:lang w:val="cy-GB"/>
        </w:rPr>
        <w:t>Gan gyfeirio at yr adolygiad llenyddiaeth, mae’r bennod yna’n cyflwyno Theori Rhaglen Gychwynnol – eglurhad rhagarweiniol o sut y disgwylir i raglen weithio gan amlinellu’r prif brosesau, cyd-destunau a chanlyniadau posib – a ddefnyddir i fframio a deall gwirfoddolwyr mewn cartrefi gofal preswyl.</w:t>
      </w:r>
    </w:p>
    <w:p w14:paraId="60BFD9E3" w14:textId="02F5BB87" w:rsidR="00E40132" w:rsidRPr="00340F60" w:rsidRDefault="00340F60" w:rsidP="00340F60">
      <w:pPr>
        <w:pStyle w:val="Heading2"/>
        <w:numPr>
          <w:ilvl w:val="1"/>
          <w:numId w:val="4"/>
        </w:numPr>
        <w:tabs>
          <w:tab w:val="clear" w:pos="6480"/>
        </w:tabs>
        <w:spacing w:before="240" w:after="180" w:line="252" w:lineRule="auto"/>
        <w:rPr>
          <w:rFonts w:asciiTheme="minorBidi" w:hAnsiTheme="minorBidi" w:cstheme="minorBidi"/>
          <w:caps/>
          <w:color w:val="C00000"/>
          <w:spacing w:val="10"/>
          <w:sz w:val="26"/>
          <w:szCs w:val="26"/>
          <w:lang w:val="cy-GB" w:bidi="en-US"/>
        </w:rPr>
      </w:pPr>
      <w:bookmarkStart w:id="22" w:name="_Toc195275326"/>
      <w:r w:rsidRPr="00340F60">
        <w:rPr>
          <w:rFonts w:asciiTheme="minorBidi" w:hAnsiTheme="minorBidi" w:cstheme="minorBidi"/>
          <w:caps/>
          <w:color w:val="C00000"/>
          <w:spacing w:val="10"/>
          <w:sz w:val="26"/>
          <w:szCs w:val="26"/>
          <w:lang w:val="cy-GB" w:bidi="en-US"/>
        </w:rPr>
        <w:t>graddfeydd, MATHAU A MODELAU GWIRFODDOLI</w:t>
      </w:r>
      <w:bookmarkEnd w:id="22"/>
      <w:r w:rsidR="4BA97148" w:rsidRPr="00340F60">
        <w:rPr>
          <w:rFonts w:asciiTheme="minorBidi" w:hAnsiTheme="minorBidi" w:cstheme="minorBidi"/>
          <w:caps/>
          <w:color w:val="C00000"/>
          <w:spacing w:val="10"/>
          <w:sz w:val="26"/>
          <w:szCs w:val="26"/>
          <w:lang w:val="cy-GB" w:bidi="en-US"/>
        </w:rPr>
        <w:t xml:space="preserve"> </w:t>
      </w:r>
    </w:p>
    <w:p w14:paraId="0C46BCEC" w14:textId="1C222C3A" w:rsidR="00E40132" w:rsidRPr="00340F60" w:rsidRDefault="00340F60" w:rsidP="00340F60">
      <w:pPr>
        <w:widowControl/>
        <w:overflowPunct/>
        <w:autoSpaceDE/>
        <w:autoSpaceDN/>
        <w:adjustRightInd/>
        <w:spacing w:after="160" w:line="259" w:lineRule="auto"/>
        <w:ind w:left="284"/>
        <w:textAlignment w:val="auto"/>
        <w:rPr>
          <w:rFonts w:asciiTheme="minorBidi" w:hAnsiTheme="minorBidi" w:cstheme="minorBidi"/>
          <w:b/>
          <w:bCs/>
          <w:i/>
          <w:iCs/>
          <w:color w:val="C00000"/>
          <w:sz w:val="24"/>
          <w:szCs w:val="24"/>
          <w:lang w:val="cy-GB"/>
        </w:rPr>
      </w:pPr>
      <w:r w:rsidRPr="00340F60">
        <w:rPr>
          <w:rFonts w:asciiTheme="minorBidi" w:hAnsiTheme="minorBidi" w:cstheme="minorBidi"/>
          <w:b/>
          <w:bCs/>
          <w:i/>
          <w:iCs/>
          <w:color w:val="C00000"/>
          <w:sz w:val="24"/>
          <w:szCs w:val="24"/>
          <w:lang w:val="cy-GB"/>
        </w:rPr>
        <w:t>Graddfa gwirfoddoli mewn gofal cymdeithasol</w:t>
      </w:r>
    </w:p>
    <w:p w14:paraId="10CA5113" w14:textId="2D05BE0C" w:rsidR="00E40132" w:rsidRPr="00AC2965" w:rsidRDefault="00340F60" w:rsidP="00AC2965">
      <w:pPr>
        <w:widowControl/>
        <w:overflowPunct/>
        <w:autoSpaceDE/>
        <w:autoSpaceDN/>
        <w:adjustRightInd/>
        <w:spacing w:after="160" w:line="259" w:lineRule="auto"/>
        <w:textAlignment w:val="auto"/>
        <w:rPr>
          <w:rFonts w:asciiTheme="minorBidi" w:hAnsiTheme="minorBidi" w:cstheme="minorBidi"/>
          <w:color w:val="000000"/>
          <w:sz w:val="24"/>
          <w:szCs w:val="24"/>
          <w:lang w:val="cy-GB"/>
        </w:rPr>
      </w:pPr>
      <w:r w:rsidRPr="00340F60">
        <w:rPr>
          <w:rFonts w:asciiTheme="minorBidi" w:hAnsiTheme="minorBidi" w:cstheme="minorBidi"/>
          <w:color w:val="000000" w:themeColor="text1"/>
          <w:sz w:val="24"/>
          <w:szCs w:val="24"/>
          <w:lang w:val="cy-GB"/>
        </w:rPr>
        <w:t>Yn ôl ein hadolygiad, mae diffyg data cynhwysfawr ar wirfoddoli mewn gofal cymdeithasol yng Nghymru.</w:t>
      </w:r>
      <w:r w:rsidR="00E40132" w:rsidRPr="00756280">
        <w:rPr>
          <w:rFonts w:asciiTheme="minorBidi" w:hAnsiTheme="minorBidi" w:cstheme="minorBidi"/>
          <w:color w:val="000000" w:themeColor="text1"/>
          <w:sz w:val="24"/>
          <w:szCs w:val="24"/>
          <w:lang w:val="cy-GB"/>
        </w:rPr>
        <w:t xml:space="preserve"> </w:t>
      </w:r>
      <w:r w:rsidRPr="00AC2965">
        <w:rPr>
          <w:rFonts w:asciiTheme="minorBidi" w:hAnsiTheme="minorBidi" w:cstheme="minorBidi"/>
          <w:color w:val="000000" w:themeColor="text1"/>
          <w:sz w:val="24"/>
          <w:szCs w:val="24"/>
          <w:lang w:val="cy-GB"/>
        </w:rPr>
        <w:t>Nid oes dataset dibynadwy i roi darlun cywir na chyflawn i ni o faint o bobl sy’n gwirfoddoli yng Nghymru mewn gofal cymdeithasol, faint o oriau y maen nhw’n ei gyfrannu na’u nodweddion demograffig.</w:t>
      </w:r>
      <w:r w:rsidR="00E40132" w:rsidRPr="00756280">
        <w:rPr>
          <w:rFonts w:asciiTheme="minorBidi" w:hAnsiTheme="minorBidi" w:cstheme="minorBidi"/>
          <w:color w:val="000000" w:themeColor="text1"/>
          <w:sz w:val="24"/>
          <w:szCs w:val="24"/>
          <w:lang w:val="cy-GB"/>
        </w:rPr>
        <w:t xml:space="preserve"> </w:t>
      </w:r>
      <w:r w:rsidR="00AC2965" w:rsidRPr="00AC2965">
        <w:rPr>
          <w:rFonts w:asciiTheme="minorBidi" w:hAnsiTheme="minorBidi" w:cstheme="minorBidi"/>
          <w:color w:val="000000" w:themeColor="text1"/>
          <w:sz w:val="24"/>
          <w:szCs w:val="24"/>
          <w:lang w:val="cy-GB"/>
        </w:rPr>
        <w:t xml:space="preserve">Mae’r her hon wedi’i hadnabod ar draws y Deyrnas Unedig, gyda MacInnes (2022: 20) yn casglu ei bod </w:t>
      </w:r>
      <w:r w:rsidR="00AC2965" w:rsidRPr="00AC2965">
        <w:rPr>
          <w:rFonts w:asciiTheme="minorBidi" w:hAnsiTheme="minorBidi" w:cstheme="minorBidi"/>
          <w:i/>
          <w:iCs/>
          <w:color w:val="000000" w:themeColor="text1"/>
          <w:sz w:val="24"/>
          <w:szCs w:val="24"/>
          <w:lang w:val="cy-GB"/>
        </w:rPr>
        <w:t xml:space="preserve">“yn anodd mesur ar ba raddfa y mae gwirfoddoli’n digwydd” </w:t>
      </w:r>
      <w:r w:rsidR="00AC2965" w:rsidRPr="00AC2965">
        <w:rPr>
          <w:rFonts w:asciiTheme="minorBidi" w:hAnsiTheme="minorBidi" w:cstheme="minorBidi"/>
          <w:color w:val="000000" w:themeColor="text1"/>
          <w:sz w:val="24"/>
          <w:szCs w:val="24"/>
          <w:lang w:val="cy-GB"/>
        </w:rPr>
        <w:t>a Naylor et al</w:t>
      </w:r>
      <w:r w:rsidR="007B35D3">
        <w:rPr>
          <w:rFonts w:asciiTheme="minorBidi" w:hAnsiTheme="minorBidi" w:cstheme="minorBidi"/>
          <w:color w:val="000000" w:themeColor="text1"/>
          <w:sz w:val="24"/>
          <w:szCs w:val="24"/>
          <w:lang w:val="cy-GB"/>
        </w:rPr>
        <w:t>.</w:t>
      </w:r>
      <w:r w:rsidR="00AC2965" w:rsidRPr="00AC2965">
        <w:rPr>
          <w:rFonts w:asciiTheme="minorBidi" w:hAnsiTheme="minorBidi" w:cstheme="minorBidi"/>
          <w:color w:val="000000" w:themeColor="text1"/>
          <w:sz w:val="24"/>
          <w:szCs w:val="24"/>
          <w:lang w:val="cy-GB"/>
        </w:rPr>
        <w:t xml:space="preserve"> (2013: 4) yn nodi bod </w:t>
      </w:r>
      <w:r w:rsidR="00AC2965" w:rsidRPr="00AC2965">
        <w:rPr>
          <w:rFonts w:asciiTheme="minorBidi" w:hAnsiTheme="minorBidi" w:cstheme="minorBidi"/>
          <w:i/>
          <w:iCs/>
          <w:color w:val="000000" w:themeColor="text1"/>
          <w:sz w:val="24"/>
          <w:szCs w:val="24"/>
          <w:lang w:val="cy-GB"/>
        </w:rPr>
        <w:t>“diffyg data ar lefel genedlaethol neu leol ar faint yn union o bobl sy’n gwirfoddoli mewn iechyd a gofal cymdeithasol”.</w:t>
      </w:r>
      <w:r w:rsidR="00E40132" w:rsidRPr="00756280">
        <w:rPr>
          <w:rFonts w:asciiTheme="minorBidi" w:hAnsiTheme="minorBidi" w:cstheme="minorBidi"/>
          <w:color w:val="000000" w:themeColor="text1"/>
          <w:sz w:val="24"/>
          <w:szCs w:val="24"/>
          <w:lang w:val="cy-GB"/>
        </w:rPr>
        <w:t xml:space="preserve"> </w:t>
      </w:r>
      <w:r w:rsidR="00AC2965" w:rsidRPr="00AC2965">
        <w:rPr>
          <w:rFonts w:asciiTheme="minorBidi" w:hAnsiTheme="minorBidi" w:cstheme="minorBidi"/>
          <w:color w:val="000000" w:themeColor="text1"/>
          <w:sz w:val="24"/>
          <w:szCs w:val="24"/>
          <w:lang w:val="cy-GB"/>
        </w:rPr>
        <w:t>Mae Naylor et al</w:t>
      </w:r>
      <w:r w:rsidR="007B35D3">
        <w:rPr>
          <w:rFonts w:asciiTheme="minorBidi" w:hAnsiTheme="minorBidi" w:cstheme="minorBidi"/>
          <w:color w:val="000000" w:themeColor="text1"/>
          <w:sz w:val="24"/>
          <w:szCs w:val="24"/>
          <w:lang w:val="cy-GB"/>
        </w:rPr>
        <w:t>.</w:t>
      </w:r>
      <w:r w:rsidR="00AC2965" w:rsidRPr="00AC2965">
        <w:rPr>
          <w:rFonts w:asciiTheme="minorBidi" w:hAnsiTheme="minorBidi" w:cstheme="minorBidi"/>
          <w:color w:val="000000" w:themeColor="text1"/>
          <w:sz w:val="24"/>
          <w:szCs w:val="24"/>
          <w:lang w:val="cy-GB"/>
        </w:rPr>
        <w:t xml:space="preserve"> (2022) yn awgrymu bod hyn yn cyfyngu ar allu meddwl yn strategol am rôl gwirfoddoli.</w:t>
      </w:r>
    </w:p>
    <w:p w14:paraId="3C4397FC" w14:textId="331CFC14" w:rsidR="00E40132" w:rsidRPr="00AC2965" w:rsidRDefault="00AC2965" w:rsidP="00AC2965">
      <w:pPr>
        <w:widowControl/>
        <w:overflowPunct/>
        <w:autoSpaceDE/>
        <w:autoSpaceDN/>
        <w:adjustRightInd/>
        <w:spacing w:after="160" w:line="259" w:lineRule="auto"/>
        <w:textAlignment w:val="auto"/>
        <w:rPr>
          <w:rFonts w:asciiTheme="minorBidi" w:hAnsiTheme="minorBidi" w:cstheme="minorBidi"/>
          <w:color w:val="000000"/>
          <w:sz w:val="24"/>
          <w:szCs w:val="24"/>
          <w:lang w:val="cy-GB"/>
        </w:rPr>
      </w:pPr>
      <w:r w:rsidRPr="00AC2965">
        <w:rPr>
          <w:rFonts w:asciiTheme="minorBidi" w:hAnsiTheme="minorBidi" w:cstheme="minorBidi"/>
          <w:color w:val="000000" w:themeColor="text1"/>
          <w:sz w:val="24"/>
          <w:szCs w:val="24"/>
          <w:lang w:val="cy-GB"/>
        </w:rPr>
        <w:t xml:space="preserve">Mae sawl ffynhonnell ddata ar wirfoddoli yn y sector gofal cymdeithasol sy’n cynnig </w:t>
      </w:r>
      <w:r w:rsidR="006C330B">
        <w:rPr>
          <w:rFonts w:asciiTheme="minorBidi" w:hAnsiTheme="minorBidi" w:cstheme="minorBidi"/>
          <w:color w:val="000000" w:themeColor="text1"/>
          <w:sz w:val="24"/>
          <w:szCs w:val="24"/>
          <w:lang w:val="cy-GB"/>
        </w:rPr>
        <w:t>peth m</w:t>
      </w:r>
      <w:r w:rsidRPr="00AC2965">
        <w:rPr>
          <w:rFonts w:asciiTheme="minorBidi" w:hAnsiTheme="minorBidi" w:cstheme="minorBidi"/>
          <w:color w:val="000000" w:themeColor="text1"/>
          <w:sz w:val="24"/>
          <w:szCs w:val="24"/>
          <w:lang w:val="cy-GB"/>
        </w:rPr>
        <w:t>ewnwelediad.</w:t>
      </w:r>
      <w:r w:rsidR="79BC240C" w:rsidRPr="00756280">
        <w:rPr>
          <w:rFonts w:asciiTheme="minorBidi" w:hAnsiTheme="minorBidi" w:cstheme="minorBidi"/>
          <w:color w:val="000000" w:themeColor="text1"/>
          <w:sz w:val="24"/>
          <w:szCs w:val="24"/>
          <w:lang w:val="cy-GB"/>
        </w:rPr>
        <w:t xml:space="preserve"> </w:t>
      </w:r>
      <w:r w:rsidRPr="00AC2965">
        <w:rPr>
          <w:rFonts w:asciiTheme="minorBidi" w:hAnsiTheme="minorBidi" w:cstheme="minorBidi"/>
          <w:color w:val="000000" w:themeColor="text1"/>
          <w:sz w:val="24"/>
          <w:szCs w:val="24"/>
          <w:lang w:val="cy-GB"/>
        </w:rPr>
        <w:t>Yn ôl Arolwg Agweddau Cymdeithasol Prydain ar gyfer 2015, roedd 4.6% o’r ymatebwyr o Gymru’n gwirfoddoli mewn iechyd a gofal cymdeithasol (Blackaby et al</w:t>
      </w:r>
      <w:r w:rsidR="007B35D3">
        <w:rPr>
          <w:rFonts w:asciiTheme="minorBidi" w:hAnsiTheme="minorBidi" w:cstheme="minorBidi"/>
          <w:color w:val="000000" w:themeColor="text1"/>
          <w:sz w:val="24"/>
          <w:szCs w:val="24"/>
          <w:lang w:val="cy-GB"/>
        </w:rPr>
        <w:t>.</w:t>
      </w:r>
      <w:r w:rsidRPr="00AC2965">
        <w:rPr>
          <w:rFonts w:asciiTheme="minorBidi" w:hAnsiTheme="minorBidi" w:cstheme="minorBidi"/>
          <w:color w:val="000000" w:themeColor="text1"/>
          <w:sz w:val="24"/>
          <w:szCs w:val="24"/>
          <w:lang w:val="cy-GB"/>
        </w:rPr>
        <w:t xml:space="preserve"> 2020). Mae’r data hwn braidd yn hen ac yn cynnwys gwirfoddoli iechyd a gofal cymdeithasol ond yn rhoi syniad o raddfa gwirfoddoli yng Nghymru.</w:t>
      </w:r>
      <w:r w:rsidR="79BC240C" w:rsidRPr="00756280">
        <w:rPr>
          <w:rFonts w:asciiTheme="minorBidi" w:hAnsiTheme="minorBidi" w:cstheme="minorBidi"/>
          <w:color w:val="000000" w:themeColor="text1"/>
          <w:sz w:val="24"/>
          <w:szCs w:val="24"/>
          <w:lang w:val="cy-GB"/>
        </w:rPr>
        <w:t xml:space="preserve"> </w:t>
      </w:r>
      <w:r w:rsidRPr="00AC2965">
        <w:rPr>
          <w:rFonts w:asciiTheme="minorBidi" w:hAnsiTheme="minorBidi" w:cstheme="minorBidi"/>
          <w:color w:val="000000" w:themeColor="text1"/>
          <w:sz w:val="24"/>
          <w:szCs w:val="24"/>
          <w:lang w:val="cy-GB"/>
        </w:rPr>
        <w:t>Mae’r astudiaeth hefyd yn cynnig atebion i bwy sy’n gwirfoddoli mewn iechyd a gofal cymdeithasol a phwy a allai ystyried gwneud hynny.</w:t>
      </w:r>
      <w:r w:rsidR="79BC240C" w:rsidRPr="00756280">
        <w:rPr>
          <w:rFonts w:asciiTheme="minorBidi" w:hAnsiTheme="minorBidi" w:cstheme="minorBidi"/>
          <w:color w:val="000000" w:themeColor="text1"/>
          <w:sz w:val="24"/>
          <w:szCs w:val="24"/>
          <w:lang w:val="cy-GB"/>
        </w:rPr>
        <w:t xml:space="preserve"> </w:t>
      </w:r>
      <w:r w:rsidRPr="00AC2965">
        <w:rPr>
          <w:rFonts w:asciiTheme="minorBidi" w:hAnsiTheme="minorBidi" w:cstheme="minorBidi"/>
          <w:color w:val="000000" w:themeColor="text1"/>
          <w:sz w:val="24"/>
          <w:szCs w:val="24"/>
          <w:lang w:val="cy-GB"/>
        </w:rPr>
        <w:t>Roedd pobl hŷn (65+ oed) yn llawer mwy tebygol na grwpiau iau o wirfoddoli mewn iechyd a gofal cymdeithasol.</w:t>
      </w:r>
      <w:r w:rsidR="79BC240C" w:rsidRPr="00756280">
        <w:rPr>
          <w:rFonts w:asciiTheme="minorBidi" w:hAnsiTheme="minorBidi" w:cstheme="minorBidi"/>
          <w:color w:val="000000" w:themeColor="text1"/>
          <w:sz w:val="24"/>
          <w:szCs w:val="24"/>
          <w:lang w:val="cy-GB"/>
        </w:rPr>
        <w:t xml:space="preserve"> </w:t>
      </w:r>
      <w:r w:rsidRPr="00AC2965">
        <w:rPr>
          <w:rFonts w:asciiTheme="minorBidi" w:hAnsiTheme="minorBidi" w:cstheme="minorBidi"/>
          <w:color w:val="000000" w:themeColor="text1"/>
          <w:sz w:val="24"/>
          <w:szCs w:val="24"/>
          <w:lang w:val="cy-GB"/>
        </w:rPr>
        <w:t>Roedd pobl ifanc yn fwy tebygol o ystyried gwirfoddoli mewn iechyd a gofal cymdeithasol yn y dyfodol.</w:t>
      </w:r>
      <w:r w:rsidR="79BC240C" w:rsidRPr="00756280">
        <w:rPr>
          <w:rFonts w:asciiTheme="minorBidi" w:hAnsiTheme="minorBidi" w:cstheme="minorBidi"/>
          <w:color w:val="000000" w:themeColor="text1"/>
          <w:sz w:val="24"/>
          <w:szCs w:val="24"/>
          <w:lang w:val="cy-GB"/>
        </w:rPr>
        <w:t xml:space="preserve"> </w:t>
      </w:r>
      <w:r w:rsidRPr="00AC2965">
        <w:rPr>
          <w:rFonts w:asciiTheme="minorBidi" w:hAnsiTheme="minorBidi" w:cstheme="minorBidi"/>
          <w:color w:val="000000" w:themeColor="text1"/>
          <w:sz w:val="24"/>
          <w:szCs w:val="24"/>
          <w:lang w:val="cy-GB"/>
        </w:rPr>
        <w:t>Roedd merched yn fwy tebygol o fod wedi gwirfoddoli mewn iechyd a gofal cymdeithasol ac o ystyried gwirfoddoli.</w:t>
      </w:r>
      <w:r w:rsidR="79BC240C" w:rsidRPr="00756280">
        <w:rPr>
          <w:rFonts w:asciiTheme="minorBidi" w:hAnsiTheme="minorBidi" w:cstheme="minorBidi"/>
          <w:color w:val="000000" w:themeColor="text1"/>
          <w:sz w:val="24"/>
          <w:szCs w:val="24"/>
          <w:lang w:val="cy-GB"/>
        </w:rPr>
        <w:t xml:space="preserve"> </w:t>
      </w:r>
      <w:r w:rsidRPr="00AC2965">
        <w:rPr>
          <w:rFonts w:asciiTheme="minorBidi" w:hAnsiTheme="minorBidi" w:cstheme="minorBidi"/>
          <w:color w:val="000000" w:themeColor="text1"/>
          <w:sz w:val="24"/>
          <w:szCs w:val="24"/>
          <w:lang w:val="cy-GB"/>
        </w:rPr>
        <w:t>Roedd rhai gyda chymwysterau addysgol uwch yn fwy tebygol o wirfoddoli yn y meysydd hyn (Blackaby et al</w:t>
      </w:r>
      <w:r w:rsidR="007B35D3">
        <w:rPr>
          <w:rFonts w:asciiTheme="minorBidi" w:hAnsiTheme="minorBidi" w:cstheme="minorBidi"/>
          <w:color w:val="000000" w:themeColor="text1"/>
          <w:sz w:val="24"/>
          <w:szCs w:val="24"/>
          <w:lang w:val="cy-GB"/>
        </w:rPr>
        <w:t>.</w:t>
      </w:r>
      <w:r w:rsidRPr="00AC2965">
        <w:rPr>
          <w:rFonts w:asciiTheme="minorBidi" w:hAnsiTheme="minorBidi" w:cstheme="minorBidi"/>
          <w:color w:val="000000" w:themeColor="text1"/>
          <w:sz w:val="24"/>
          <w:szCs w:val="24"/>
          <w:lang w:val="cy-GB"/>
        </w:rPr>
        <w:t xml:space="preserve"> 2020). Mae’r darlun demograffig yn debyg i’r tueddiadau gwirfoddoli yng Nghymru’n fwy cyffredinol (Llywodraeth Cymru, 2023). Mae pobl 65+ oed yn fwy tebygol o wirfoddoli o’i gymharu â grwpiau oed eraill ac mae rhai gyda chymwysterau addysgol uwch yn fwy tebygol o wneud.</w:t>
      </w:r>
      <w:r w:rsidR="79BC240C" w:rsidRPr="00756280">
        <w:rPr>
          <w:rFonts w:asciiTheme="minorBidi" w:hAnsiTheme="minorBidi" w:cstheme="minorBidi"/>
          <w:color w:val="000000" w:themeColor="text1"/>
          <w:sz w:val="24"/>
          <w:szCs w:val="24"/>
          <w:lang w:val="cy-GB"/>
        </w:rPr>
        <w:t xml:space="preserve"> </w:t>
      </w:r>
      <w:r w:rsidRPr="00AC2965">
        <w:rPr>
          <w:rFonts w:asciiTheme="minorBidi" w:hAnsiTheme="minorBidi" w:cstheme="minorBidi"/>
          <w:color w:val="000000" w:themeColor="text1"/>
          <w:sz w:val="24"/>
          <w:szCs w:val="24"/>
          <w:lang w:val="cy-GB"/>
        </w:rPr>
        <w:t>Fodd bynnag, yn gyffredinol mae merched yn llai tebygol na dynion o wirfoddoli sy’n wahanol i’w lefel uwch o wirfoddoli mewn gofal cymdeithasol (Llywodraeth Cymru, 2023).</w:t>
      </w:r>
    </w:p>
    <w:p w14:paraId="317A2200" w14:textId="535CBABE" w:rsidR="00E34AA5" w:rsidRPr="00756280" w:rsidRDefault="00AC2965" w:rsidP="00AC2965">
      <w:pPr>
        <w:widowControl/>
        <w:overflowPunct/>
        <w:autoSpaceDE/>
        <w:autoSpaceDN/>
        <w:adjustRightInd/>
        <w:spacing w:after="160" w:line="259" w:lineRule="auto"/>
        <w:textAlignment w:val="auto"/>
        <w:rPr>
          <w:rFonts w:asciiTheme="minorBidi" w:hAnsiTheme="minorBidi" w:cstheme="minorBidi"/>
          <w:color w:val="000000" w:themeColor="text1"/>
          <w:sz w:val="24"/>
          <w:szCs w:val="24"/>
          <w:lang w:val="cy-GB"/>
        </w:rPr>
      </w:pPr>
      <w:r w:rsidRPr="00AC2965">
        <w:rPr>
          <w:rFonts w:asciiTheme="minorBidi" w:hAnsiTheme="minorBidi" w:cstheme="minorBidi"/>
          <w:color w:val="000000" w:themeColor="text1"/>
          <w:sz w:val="24"/>
          <w:szCs w:val="24"/>
          <w:lang w:val="cy-GB"/>
        </w:rPr>
        <w:t>Mae Datganiad Blynyddol Arolygiaeth Gofal Cymru (AGC) ar wirfoddoli mewn gofal cymdeithasol yng Nghymru (2022-23) yn taflu ychydig o oleuni pellach. Dengys Tabl 2.1 (dros y dudalen) fod 35 o wasanaethau cofrestredig yng Nghymru yn defnyddio gwirfoddolwyr, allan o gyfanswm o 1,020 o wasanaethau a gwblhaodd y datganiad blynyddol.</w:t>
      </w:r>
      <w:r w:rsidR="00E40132" w:rsidRPr="00756280">
        <w:rPr>
          <w:rFonts w:asciiTheme="minorBidi" w:hAnsiTheme="minorBidi" w:cstheme="minorBidi"/>
          <w:color w:val="000000" w:themeColor="text1"/>
          <w:sz w:val="24"/>
          <w:szCs w:val="24"/>
          <w:lang w:val="cy-GB"/>
        </w:rPr>
        <w:t xml:space="preserve"> </w:t>
      </w:r>
      <w:r w:rsidRPr="00AC2965">
        <w:rPr>
          <w:rFonts w:asciiTheme="minorBidi" w:hAnsiTheme="minorBidi" w:cstheme="minorBidi"/>
          <w:color w:val="000000" w:themeColor="text1"/>
          <w:sz w:val="24"/>
          <w:szCs w:val="24"/>
          <w:lang w:val="cy-GB"/>
        </w:rPr>
        <w:t>Mae hyn yn 3% o wasanaethau cartrefi gofal cofrestredig yng Nghymru, sy’n awgrymu bod llawer o ddarparwyr ddim yn defnyddio gwirfoddolwyr.</w:t>
      </w:r>
      <w:r w:rsidR="00E40132" w:rsidRPr="00756280">
        <w:rPr>
          <w:rFonts w:asciiTheme="minorBidi" w:hAnsiTheme="minorBidi" w:cstheme="minorBidi"/>
          <w:color w:val="000000" w:themeColor="text1"/>
          <w:sz w:val="24"/>
          <w:szCs w:val="24"/>
          <w:lang w:val="cy-GB"/>
        </w:rPr>
        <w:t xml:space="preserve"> </w:t>
      </w:r>
    </w:p>
    <w:p w14:paraId="6A1F58DC" w14:textId="77777777" w:rsidR="00E34AA5" w:rsidRPr="00756280" w:rsidRDefault="00E34AA5">
      <w:pPr>
        <w:widowControl/>
        <w:overflowPunct/>
        <w:autoSpaceDE/>
        <w:autoSpaceDN/>
        <w:adjustRightInd/>
        <w:textAlignment w:val="auto"/>
        <w:rPr>
          <w:rFonts w:asciiTheme="minorBidi" w:hAnsiTheme="minorBidi" w:cstheme="minorBidi"/>
          <w:color w:val="000000" w:themeColor="text1"/>
          <w:sz w:val="24"/>
          <w:szCs w:val="24"/>
          <w:lang w:val="cy-GB"/>
        </w:rPr>
      </w:pPr>
      <w:r w:rsidRPr="00756280">
        <w:rPr>
          <w:rFonts w:asciiTheme="minorBidi" w:hAnsiTheme="minorBidi" w:cstheme="minorBidi"/>
          <w:color w:val="000000" w:themeColor="text1"/>
          <w:sz w:val="24"/>
          <w:szCs w:val="24"/>
          <w:lang w:val="cy-GB"/>
        </w:rPr>
        <w:br w:type="page"/>
      </w:r>
    </w:p>
    <w:p w14:paraId="4B12CE96" w14:textId="4928E514" w:rsidR="00E34AA5" w:rsidRPr="00AC2965" w:rsidRDefault="00AC2965" w:rsidP="00AC2965">
      <w:pPr>
        <w:widowControl/>
        <w:overflowPunct/>
        <w:autoSpaceDE/>
        <w:autoSpaceDN/>
        <w:adjustRightInd/>
        <w:spacing w:after="160" w:line="259" w:lineRule="auto"/>
        <w:textAlignment w:val="auto"/>
        <w:rPr>
          <w:rFonts w:asciiTheme="minorBidi" w:hAnsiTheme="minorBidi" w:cstheme="minorBidi"/>
          <w:b/>
          <w:bCs/>
          <w:color w:val="000000"/>
          <w:sz w:val="24"/>
          <w:szCs w:val="24"/>
          <w:lang w:val="cy-GB"/>
        </w:rPr>
      </w:pPr>
      <w:r w:rsidRPr="00AC2965">
        <w:rPr>
          <w:rFonts w:asciiTheme="minorBidi" w:hAnsiTheme="minorBidi" w:cstheme="minorBidi"/>
          <w:b/>
          <w:bCs/>
          <w:color w:val="000000" w:themeColor="text1"/>
          <w:sz w:val="24"/>
          <w:szCs w:val="24"/>
          <w:lang w:val="cy-GB"/>
        </w:rPr>
        <w:lastRenderedPageBreak/>
        <w:t xml:space="preserve">Tabl 2.1 </w:t>
      </w:r>
      <w:r w:rsidRPr="00AC2965">
        <w:rPr>
          <w:rFonts w:asciiTheme="minorBidi" w:hAnsiTheme="minorBidi" w:cstheme="minorBidi"/>
          <w:color w:val="000000" w:themeColor="text1"/>
          <w:sz w:val="24"/>
          <w:szCs w:val="24"/>
          <w:lang w:val="cy-GB"/>
        </w:rPr>
        <w:t>– Gwirfoddolwyr mewn cartrefi gofal oedolion yng Nghymru (Datganiad Blynyddol AGC 2022-23)</w:t>
      </w:r>
      <w:r w:rsidRPr="00AC2965">
        <w:rPr>
          <w:rStyle w:val="FootnoteReference"/>
          <w:rFonts w:asciiTheme="minorBidi" w:hAnsiTheme="minorBidi" w:cstheme="minorBidi"/>
          <w:b/>
          <w:bCs/>
          <w:color w:val="000000" w:themeColor="text1"/>
          <w:sz w:val="24"/>
          <w:szCs w:val="24"/>
          <w:lang w:val="cy-GB"/>
        </w:rPr>
        <w:footnoteReference w:id="6"/>
      </w:r>
    </w:p>
    <w:tbl>
      <w:tblPr>
        <w:tblW w:w="9629" w:type="dxa"/>
        <w:tblLayout w:type="fixed"/>
        <w:tblLook w:val="04A0" w:firstRow="1" w:lastRow="0" w:firstColumn="1" w:lastColumn="0" w:noHBand="0" w:noVBand="1"/>
        <w:tblCaption w:val="Tabl 2.1.  "/>
        <w:tblDescription w:val="Gwirfoddolwyr mewn cartrefi gofal oedolion yng Nghymru (Datganiad Blynyddol AGC 2022-23)"/>
      </w:tblPr>
      <w:tblGrid>
        <w:gridCol w:w="1550"/>
        <w:gridCol w:w="992"/>
        <w:gridCol w:w="1417"/>
        <w:gridCol w:w="1418"/>
        <w:gridCol w:w="1417"/>
        <w:gridCol w:w="1418"/>
        <w:gridCol w:w="1417"/>
      </w:tblGrid>
      <w:tr w:rsidR="00B34B0C" w:rsidRPr="00756280" w14:paraId="6EA75BEF" w14:textId="77777777" w:rsidTr="007F4991">
        <w:tc>
          <w:tcPr>
            <w:tcW w:w="1550"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vAlign w:val="bottom"/>
          </w:tcPr>
          <w:p w14:paraId="2B8C3E0A" w14:textId="484C52F0" w:rsidR="00E34AA5" w:rsidRPr="00AC2965" w:rsidRDefault="00AC2965" w:rsidP="00AC2965">
            <w:pPr>
              <w:spacing w:before="120" w:after="720"/>
              <w:rPr>
                <w:rFonts w:asciiTheme="minorBidi" w:hAnsiTheme="minorBidi" w:cstheme="minorBidi"/>
                <w:sz w:val="23"/>
                <w:szCs w:val="23"/>
                <w:lang w:val="cy-GB"/>
              </w:rPr>
            </w:pPr>
            <w:r w:rsidRPr="00AC2965">
              <w:rPr>
                <w:rFonts w:asciiTheme="minorBidi" w:eastAsia="Calibri" w:hAnsiTheme="minorBidi" w:cstheme="minorBidi"/>
                <w:b/>
                <w:bCs/>
                <w:color w:val="FFFFFF" w:themeColor="background1"/>
                <w:sz w:val="23"/>
                <w:szCs w:val="23"/>
                <w:lang w:val="cy-GB"/>
              </w:rPr>
              <w:t>Sector</w:t>
            </w:r>
          </w:p>
        </w:tc>
        <w:tc>
          <w:tcPr>
            <w:tcW w:w="992" w:type="dxa"/>
            <w:tcBorders>
              <w:top w:val="single" w:sz="8" w:space="0" w:color="auto"/>
              <w:left w:val="single" w:sz="8" w:space="0" w:color="auto"/>
              <w:bottom w:val="single" w:sz="8" w:space="0" w:color="auto"/>
              <w:right w:val="dotted" w:sz="4" w:space="0" w:color="auto"/>
            </w:tcBorders>
            <w:shd w:val="clear" w:color="auto" w:fill="C00000"/>
            <w:tcMar>
              <w:left w:w="108" w:type="dxa"/>
              <w:right w:w="108" w:type="dxa"/>
            </w:tcMar>
            <w:vAlign w:val="center"/>
          </w:tcPr>
          <w:p w14:paraId="3E34CE8A" w14:textId="02CAE9CD" w:rsidR="00E34AA5" w:rsidRPr="00AC2965" w:rsidRDefault="00AC2965" w:rsidP="00AC2965">
            <w:pPr>
              <w:spacing w:before="120" w:after="120"/>
              <w:jc w:val="center"/>
              <w:rPr>
                <w:rFonts w:asciiTheme="minorBidi" w:eastAsia="Calibri" w:hAnsiTheme="minorBidi" w:cstheme="minorBidi"/>
                <w:b/>
                <w:bCs/>
                <w:color w:val="FFFFFF" w:themeColor="background1"/>
                <w:sz w:val="23"/>
                <w:szCs w:val="23"/>
                <w:lang w:val="cy-GB"/>
              </w:rPr>
            </w:pPr>
            <w:r w:rsidRPr="007F4991">
              <w:rPr>
                <w:rFonts w:asciiTheme="minorBidi" w:eastAsia="Calibri" w:hAnsiTheme="minorBidi" w:cstheme="minorBidi"/>
                <w:b/>
                <w:bCs/>
                <w:color w:val="FFFFFF" w:themeColor="background1"/>
                <w:sz w:val="22"/>
                <w:szCs w:val="22"/>
                <w:lang w:val="cy-GB"/>
              </w:rPr>
              <w:t>Nifer y cartrefi</w:t>
            </w:r>
          </w:p>
        </w:tc>
        <w:tc>
          <w:tcPr>
            <w:tcW w:w="1417" w:type="dxa"/>
            <w:tcBorders>
              <w:top w:val="single" w:sz="8" w:space="0" w:color="auto"/>
              <w:left w:val="dotted" w:sz="4" w:space="0" w:color="auto"/>
              <w:bottom w:val="single" w:sz="8" w:space="0" w:color="auto"/>
              <w:right w:val="dotted" w:sz="4" w:space="0" w:color="auto"/>
            </w:tcBorders>
            <w:shd w:val="clear" w:color="auto" w:fill="C00000"/>
            <w:tcMar>
              <w:left w:w="108" w:type="dxa"/>
              <w:right w:w="108" w:type="dxa"/>
            </w:tcMar>
            <w:vAlign w:val="center"/>
          </w:tcPr>
          <w:p w14:paraId="0AE453DC" w14:textId="409F7DEE" w:rsidR="00E34AA5" w:rsidRPr="00AC2965" w:rsidRDefault="00AC2965" w:rsidP="00AC2965">
            <w:pPr>
              <w:spacing w:before="120" w:after="120"/>
              <w:jc w:val="center"/>
              <w:rPr>
                <w:rFonts w:asciiTheme="minorBidi" w:eastAsia="Calibri" w:hAnsiTheme="minorBidi" w:cstheme="minorBidi"/>
                <w:b/>
                <w:bCs/>
                <w:color w:val="FFFFFF" w:themeColor="background1"/>
                <w:sz w:val="23"/>
                <w:szCs w:val="23"/>
                <w:lang w:val="cy-GB"/>
              </w:rPr>
            </w:pPr>
            <w:r w:rsidRPr="00AC2965">
              <w:rPr>
                <w:rFonts w:asciiTheme="minorBidi" w:eastAsia="Calibri" w:hAnsiTheme="minorBidi" w:cstheme="minorBidi"/>
                <w:b/>
                <w:bCs/>
                <w:color w:val="FFFFFF" w:themeColor="background1"/>
                <w:sz w:val="23"/>
                <w:szCs w:val="23"/>
                <w:lang w:val="cy-GB"/>
              </w:rPr>
              <w:t>Nifer y cartrefi yn defnyddio gwirfoddolwyr</w:t>
            </w:r>
          </w:p>
        </w:tc>
        <w:tc>
          <w:tcPr>
            <w:tcW w:w="1418" w:type="dxa"/>
            <w:tcBorders>
              <w:top w:val="single" w:sz="8" w:space="0" w:color="auto"/>
              <w:left w:val="dotted" w:sz="4" w:space="0" w:color="auto"/>
              <w:bottom w:val="single" w:sz="8" w:space="0" w:color="auto"/>
              <w:right w:val="single" w:sz="8" w:space="0" w:color="auto"/>
            </w:tcBorders>
            <w:shd w:val="clear" w:color="auto" w:fill="C00000"/>
            <w:tcMar>
              <w:left w:w="108" w:type="dxa"/>
              <w:right w:w="108" w:type="dxa"/>
            </w:tcMar>
            <w:vAlign w:val="center"/>
          </w:tcPr>
          <w:p w14:paraId="7471DC96" w14:textId="6C0F5475" w:rsidR="00E34AA5" w:rsidRPr="00AC2965" w:rsidRDefault="00AC2965" w:rsidP="00AC2965">
            <w:pPr>
              <w:spacing w:before="120" w:after="120"/>
              <w:jc w:val="center"/>
              <w:rPr>
                <w:rFonts w:asciiTheme="minorBidi" w:eastAsia="Calibri" w:hAnsiTheme="minorBidi" w:cstheme="minorBidi"/>
                <w:b/>
                <w:bCs/>
                <w:color w:val="FFFFFF" w:themeColor="background1"/>
                <w:sz w:val="23"/>
                <w:szCs w:val="23"/>
                <w:lang w:val="cy-GB"/>
              </w:rPr>
            </w:pPr>
            <w:r w:rsidRPr="00AC2965">
              <w:rPr>
                <w:rFonts w:asciiTheme="minorBidi" w:eastAsia="Calibri" w:hAnsiTheme="minorBidi" w:cstheme="minorBidi"/>
                <w:b/>
                <w:bCs/>
                <w:color w:val="FFFFFF" w:themeColor="background1"/>
                <w:sz w:val="23"/>
                <w:szCs w:val="23"/>
                <w:lang w:val="cy-GB"/>
              </w:rPr>
              <w:t>% o’r cartrefi gyda gwirfoddolwyr</w:t>
            </w:r>
          </w:p>
        </w:tc>
        <w:tc>
          <w:tcPr>
            <w:tcW w:w="1417" w:type="dxa"/>
            <w:tcBorders>
              <w:top w:val="single" w:sz="8" w:space="0" w:color="auto"/>
              <w:left w:val="single" w:sz="8" w:space="0" w:color="auto"/>
              <w:bottom w:val="single" w:sz="8" w:space="0" w:color="auto"/>
              <w:right w:val="dotted" w:sz="4" w:space="0" w:color="auto"/>
            </w:tcBorders>
            <w:shd w:val="clear" w:color="auto" w:fill="C00000"/>
            <w:tcMar>
              <w:left w:w="108" w:type="dxa"/>
              <w:right w:w="108" w:type="dxa"/>
            </w:tcMar>
            <w:vAlign w:val="center"/>
          </w:tcPr>
          <w:p w14:paraId="4F285323" w14:textId="4F1DF44C" w:rsidR="00E34AA5" w:rsidRPr="00AC2965" w:rsidRDefault="00AC2965" w:rsidP="00AC2965">
            <w:pPr>
              <w:spacing w:before="120" w:after="120"/>
              <w:jc w:val="center"/>
              <w:rPr>
                <w:rFonts w:asciiTheme="minorBidi" w:eastAsia="Calibri" w:hAnsiTheme="minorBidi" w:cstheme="minorBidi"/>
                <w:b/>
                <w:bCs/>
                <w:color w:val="FFFFFF" w:themeColor="background1"/>
                <w:sz w:val="23"/>
                <w:szCs w:val="23"/>
                <w:lang w:val="cy-GB"/>
              </w:rPr>
            </w:pPr>
            <w:r w:rsidRPr="00AC2965">
              <w:rPr>
                <w:rFonts w:asciiTheme="minorBidi" w:eastAsia="Calibri" w:hAnsiTheme="minorBidi" w:cstheme="minorBidi"/>
                <w:b/>
                <w:bCs/>
                <w:color w:val="FFFFFF" w:themeColor="background1"/>
                <w:sz w:val="23"/>
                <w:szCs w:val="23"/>
                <w:lang w:val="cy-GB"/>
              </w:rPr>
              <w:t>Nifer y gwirfoddolwyr</w:t>
            </w:r>
          </w:p>
        </w:tc>
        <w:tc>
          <w:tcPr>
            <w:tcW w:w="1418" w:type="dxa"/>
            <w:tcBorders>
              <w:top w:val="single" w:sz="8" w:space="0" w:color="auto"/>
              <w:left w:val="dotted" w:sz="4" w:space="0" w:color="auto"/>
              <w:bottom w:val="single" w:sz="8" w:space="0" w:color="auto"/>
              <w:right w:val="dotted" w:sz="4" w:space="0" w:color="auto"/>
            </w:tcBorders>
            <w:shd w:val="clear" w:color="auto" w:fill="C00000"/>
            <w:tcMar>
              <w:left w:w="108" w:type="dxa"/>
              <w:right w:w="108" w:type="dxa"/>
            </w:tcMar>
            <w:vAlign w:val="center"/>
          </w:tcPr>
          <w:p w14:paraId="590A4E3D" w14:textId="55EA5032" w:rsidR="00E34AA5" w:rsidRPr="00AC2965" w:rsidRDefault="00AC2965" w:rsidP="00AC2965">
            <w:pPr>
              <w:spacing w:before="120" w:after="120"/>
              <w:jc w:val="center"/>
              <w:rPr>
                <w:rFonts w:asciiTheme="minorBidi" w:eastAsia="Calibri" w:hAnsiTheme="minorBidi" w:cstheme="minorBidi"/>
                <w:b/>
                <w:bCs/>
                <w:color w:val="FFFFFF" w:themeColor="background1"/>
                <w:sz w:val="23"/>
                <w:szCs w:val="23"/>
                <w:lang w:val="cy-GB"/>
              </w:rPr>
            </w:pPr>
            <w:r w:rsidRPr="00AC2965">
              <w:rPr>
                <w:rFonts w:asciiTheme="minorBidi" w:eastAsia="Calibri" w:hAnsiTheme="minorBidi" w:cstheme="minorBidi"/>
                <w:b/>
                <w:bCs/>
                <w:color w:val="FFFFFF" w:themeColor="background1"/>
                <w:sz w:val="23"/>
                <w:szCs w:val="23"/>
                <w:lang w:val="cy-GB"/>
              </w:rPr>
              <w:t>Nifer gyfartalog o wirfoddolwyr ym mhob cartref sy’n eu defnyddio</w:t>
            </w:r>
          </w:p>
        </w:tc>
        <w:tc>
          <w:tcPr>
            <w:tcW w:w="1417" w:type="dxa"/>
            <w:tcBorders>
              <w:top w:val="single" w:sz="8" w:space="0" w:color="auto"/>
              <w:left w:val="dotted" w:sz="4" w:space="0" w:color="auto"/>
              <w:bottom w:val="single" w:sz="8" w:space="0" w:color="auto"/>
              <w:right w:val="single" w:sz="8" w:space="0" w:color="auto"/>
            </w:tcBorders>
            <w:shd w:val="clear" w:color="auto" w:fill="C00000"/>
            <w:tcMar>
              <w:left w:w="108" w:type="dxa"/>
              <w:right w:w="108" w:type="dxa"/>
            </w:tcMar>
            <w:vAlign w:val="center"/>
          </w:tcPr>
          <w:p w14:paraId="7B6862E8" w14:textId="19951403" w:rsidR="00E34AA5" w:rsidRPr="00AC2965" w:rsidRDefault="00AC2965" w:rsidP="00AC2965">
            <w:pPr>
              <w:spacing w:before="120" w:after="120"/>
              <w:jc w:val="center"/>
              <w:rPr>
                <w:rFonts w:asciiTheme="minorBidi" w:eastAsia="Calibri" w:hAnsiTheme="minorBidi" w:cstheme="minorBidi"/>
                <w:b/>
                <w:bCs/>
                <w:color w:val="FFFFFF" w:themeColor="background1"/>
                <w:sz w:val="23"/>
                <w:szCs w:val="23"/>
                <w:lang w:val="cy-GB"/>
              </w:rPr>
            </w:pPr>
            <w:r w:rsidRPr="00AC2965">
              <w:rPr>
                <w:rFonts w:asciiTheme="minorBidi" w:eastAsia="Calibri" w:hAnsiTheme="minorBidi" w:cstheme="minorBidi"/>
                <w:b/>
                <w:bCs/>
                <w:color w:val="FFFFFF" w:themeColor="background1"/>
                <w:sz w:val="23"/>
                <w:szCs w:val="23"/>
                <w:lang w:val="cy-GB"/>
              </w:rPr>
              <w:t>Nifer gyfartalog o wirfoddolwyr ar draws yr holl gartrefi yn y sector hwn</w:t>
            </w:r>
          </w:p>
        </w:tc>
      </w:tr>
      <w:tr w:rsidR="00E34AA5" w:rsidRPr="00756280" w14:paraId="273C0891" w14:textId="77777777" w:rsidTr="007F4991">
        <w:tc>
          <w:tcPr>
            <w:tcW w:w="1550" w:type="dxa"/>
            <w:tcBorders>
              <w:top w:val="single" w:sz="8" w:space="0" w:color="auto"/>
              <w:left w:val="single" w:sz="8" w:space="0" w:color="auto"/>
              <w:bottom w:val="dotted" w:sz="4" w:space="0" w:color="auto"/>
              <w:right w:val="single" w:sz="8" w:space="0" w:color="auto"/>
            </w:tcBorders>
            <w:tcMar>
              <w:left w:w="108" w:type="dxa"/>
              <w:right w:w="108" w:type="dxa"/>
            </w:tcMar>
            <w:vAlign w:val="center"/>
          </w:tcPr>
          <w:p w14:paraId="257ED131" w14:textId="745B2E79" w:rsidR="00E34AA5" w:rsidRPr="00AC2965" w:rsidRDefault="00AC2965" w:rsidP="00AC2965">
            <w:pPr>
              <w:spacing w:before="120" w:after="120"/>
              <w:rPr>
                <w:rFonts w:asciiTheme="minorBidi" w:eastAsia="Calibri" w:hAnsiTheme="minorBidi" w:cstheme="minorBidi"/>
                <w:color w:val="000000" w:themeColor="text1"/>
                <w:sz w:val="23"/>
                <w:szCs w:val="23"/>
                <w:lang w:val="cy-GB"/>
              </w:rPr>
            </w:pPr>
            <w:r w:rsidRPr="00AC2965">
              <w:rPr>
                <w:rFonts w:asciiTheme="minorBidi" w:eastAsia="Calibri" w:hAnsiTheme="minorBidi" w:cstheme="minorBidi"/>
                <w:color w:val="000000" w:themeColor="text1"/>
                <w:sz w:val="23"/>
                <w:szCs w:val="23"/>
                <w:lang w:val="cy-GB"/>
              </w:rPr>
              <w:t>Sector gwirfoddol</w:t>
            </w:r>
          </w:p>
        </w:tc>
        <w:tc>
          <w:tcPr>
            <w:tcW w:w="992" w:type="dxa"/>
            <w:tcBorders>
              <w:top w:val="single" w:sz="8" w:space="0" w:color="auto"/>
              <w:left w:val="single" w:sz="8" w:space="0" w:color="auto"/>
              <w:bottom w:val="dotted" w:sz="4" w:space="0" w:color="auto"/>
              <w:right w:val="dotted" w:sz="4" w:space="0" w:color="auto"/>
            </w:tcBorders>
            <w:tcMar>
              <w:left w:w="108" w:type="dxa"/>
              <w:right w:w="108" w:type="dxa"/>
            </w:tcMar>
            <w:vAlign w:val="center"/>
          </w:tcPr>
          <w:p w14:paraId="0D2C17E6"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53</w:t>
            </w:r>
          </w:p>
        </w:tc>
        <w:tc>
          <w:tcPr>
            <w:tcW w:w="1417" w:type="dxa"/>
            <w:tcBorders>
              <w:top w:val="single" w:sz="8" w:space="0" w:color="auto"/>
              <w:left w:val="dotted" w:sz="4" w:space="0" w:color="auto"/>
              <w:bottom w:val="dotted" w:sz="4" w:space="0" w:color="auto"/>
              <w:right w:val="dotted" w:sz="4" w:space="0" w:color="auto"/>
            </w:tcBorders>
            <w:tcMar>
              <w:left w:w="108" w:type="dxa"/>
              <w:right w:w="108" w:type="dxa"/>
            </w:tcMar>
            <w:vAlign w:val="center"/>
          </w:tcPr>
          <w:p w14:paraId="6F9D96E3"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8</w:t>
            </w:r>
          </w:p>
        </w:tc>
        <w:tc>
          <w:tcPr>
            <w:tcW w:w="1418" w:type="dxa"/>
            <w:tcBorders>
              <w:top w:val="single" w:sz="8" w:space="0" w:color="auto"/>
              <w:left w:val="dotted" w:sz="4" w:space="0" w:color="auto"/>
              <w:bottom w:val="dotted" w:sz="4" w:space="0" w:color="auto"/>
              <w:right w:val="single" w:sz="8" w:space="0" w:color="auto"/>
            </w:tcBorders>
            <w:tcMar>
              <w:left w:w="108" w:type="dxa"/>
              <w:right w:w="108" w:type="dxa"/>
            </w:tcMar>
            <w:vAlign w:val="center"/>
          </w:tcPr>
          <w:p w14:paraId="0BB2757C"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15</w:t>
            </w:r>
          </w:p>
        </w:tc>
        <w:tc>
          <w:tcPr>
            <w:tcW w:w="1417" w:type="dxa"/>
            <w:tcBorders>
              <w:top w:val="single" w:sz="8" w:space="0" w:color="auto"/>
              <w:left w:val="single" w:sz="8" w:space="0" w:color="auto"/>
              <w:bottom w:val="dotted" w:sz="4" w:space="0" w:color="auto"/>
              <w:right w:val="dotted" w:sz="4" w:space="0" w:color="auto"/>
            </w:tcBorders>
            <w:tcMar>
              <w:left w:w="108" w:type="dxa"/>
              <w:right w:w="108" w:type="dxa"/>
            </w:tcMar>
            <w:vAlign w:val="center"/>
          </w:tcPr>
          <w:p w14:paraId="5851C2A1"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45</w:t>
            </w:r>
          </w:p>
        </w:tc>
        <w:tc>
          <w:tcPr>
            <w:tcW w:w="1418" w:type="dxa"/>
            <w:tcBorders>
              <w:top w:val="single" w:sz="8" w:space="0" w:color="auto"/>
              <w:left w:val="dotted" w:sz="4" w:space="0" w:color="auto"/>
              <w:bottom w:val="dotted" w:sz="4" w:space="0" w:color="auto"/>
              <w:right w:val="dotted" w:sz="4" w:space="0" w:color="auto"/>
            </w:tcBorders>
            <w:tcMar>
              <w:left w:w="108" w:type="dxa"/>
              <w:right w:w="108" w:type="dxa"/>
            </w:tcMar>
            <w:vAlign w:val="center"/>
          </w:tcPr>
          <w:p w14:paraId="53A47740" w14:textId="77777777" w:rsidR="00E34AA5" w:rsidRPr="00756280" w:rsidRDefault="00E34AA5" w:rsidP="00723945">
            <w:pPr>
              <w:spacing w:before="120" w:after="120"/>
              <w:jc w:val="center"/>
              <w:rPr>
                <w:rFonts w:asciiTheme="minorBidi" w:eastAsia="Calibri" w:hAnsiTheme="minorBidi" w:cstheme="minorBidi"/>
                <w:sz w:val="23"/>
                <w:szCs w:val="23"/>
                <w:lang w:val="cy-GB"/>
              </w:rPr>
            </w:pPr>
            <w:r w:rsidRPr="00756280">
              <w:rPr>
                <w:rFonts w:asciiTheme="minorBidi" w:eastAsia="Calibri" w:hAnsiTheme="minorBidi" w:cstheme="minorBidi"/>
                <w:sz w:val="23"/>
                <w:szCs w:val="23"/>
                <w:lang w:val="cy-GB"/>
              </w:rPr>
              <w:t>5.63</w:t>
            </w:r>
          </w:p>
        </w:tc>
        <w:tc>
          <w:tcPr>
            <w:tcW w:w="1417" w:type="dxa"/>
            <w:tcBorders>
              <w:top w:val="single" w:sz="8" w:space="0" w:color="auto"/>
              <w:left w:val="dotted" w:sz="4" w:space="0" w:color="auto"/>
              <w:bottom w:val="dotted" w:sz="4" w:space="0" w:color="auto"/>
              <w:right w:val="single" w:sz="8" w:space="0" w:color="auto"/>
            </w:tcBorders>
            <w:tcMar>
              <w:left w:w="108" w:type="dxa"/>
              <w:right w:w="108" w:type="dxa"/>
            </w:tcMar>
            <w:vAlign w:val="center"/>
          </w:tcPr>
          <w:p w14:paraId="677FA724"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0.85</w:t>
            </w:r>
          </w:p>
        </w:tc>
      </w:tr>
      <w:tr w:rsidR="00E34AA5" w:rsidRPr="00756280" w14:paraId="5C354C87" w14:textId="77777777" w:rsidTr="007F4991">
        <w:tc>
          <w:tcPr>
            <w:tcW w:w="1550" w:type="dxa"/>
            <w:tcBorders>
              <w:top w:val="dotted" w:sz="4" w:space="0" w:color="auto"/>
              <w:left w:val="single" w:sz="8" w:space="0" w:color="auto"/>
              <w:bottom w:val="dotted" w:sz="4" w:space="0" w:color="auto"/>
              <w:right w:val="single" w:sz="8" w:space="0" w:color="auto"/>
            </w:tcBorders>
            <w:tcMar>
              <w:left w:w="108" w:type="dxa"/>
              <w:right w:w="108" w:type="dxa"/>
            </w:tcMar>
            <w:vAlign w:val="center"/>
          </w:tcPr>
          <w:p w14:paraId="45215926" w14:textId="3A3D0739" w:rsidR="00E34AA5" w:rsidRPr="00AC2965" w:rsidRDefault="00AC2965" w:rsidP="00EC5649">
            <w:pPr>
              <w:spacing w:before="120"/>
              <w:rPr>
                <w:rFonts w:asciiTheme="minorBidi" w:eastAsia="Calibri" w:hAnsiTheme="minorBidi" w:cstheme="minorBidi"/>
                <w:color w:val="000000" w:themeColor="text1"/>
                <w:sz w:val="23"/>
                <w:szCs w:val="23"/>
                <w:lang w:val="cy-GB"/>
              </w:rPr>
            </w:pPr>
            <w:r w:rsidRPr="00AC2965">
              <w:rPr>
                <w:rFonts w:asciiTheme="minorBidi" w:eastAsia="Calibri" w:hAnsiTheme="minorBidi" w:cstheme="minorBidi"/>
                <w:color w:val="000000" w:themeColor="text1"/>
                <w:sz w:val="23"/>
                <w:szCs w:val="23"/>
                <w:lang w:val="cy-GB"/>
              </w:rPr>
              <w:t>Sector cyhoeddus</w:t>
            </w:r>
            <w:r w:rsidR="00E34AA5" w:rsidRPr="00756280">
              <w:rPr>
                <w:rFonts w:asciiTheme="minorBidi" w:eastAsia="Calibri" w:hAnsiTheme="minorBidi" w:cstheme="minorBidi"/>
                <w:color w:val="000000" w:themeColor="text1"/>
                <w:sz w:val="23"/>
                <w:szCs w:val="23"/>
                <w:lang w:val="cy-GB"/>
              </w:rPr>
              <w:t xml:space="preserve"> </w:t>
            </w:r>
          </w:p>
        </w:tc>
        <w:tc>
          <w:tcPr>
            <w:tcW w:w="992" w:type="dxa"/>
            <w:tcBorders>
              <w:top w:val="dotted" w:sz="4" w:space="0" w:color="auto"/>
              <w:left w:val="single" w:sz="8" w:space="0" w:color="auto"/>
              <w:bottom w:val="dotted" w:sz="4" w:space="0" w:color="auto"/>
              <w:right w:val="dotted" w:sz="4" w:space="0" w:color="auto"/>
            </w:tcBorders>
            <w:tcMar>
              <w:left w:w="108" w:type="dxa"/>
              <w:right w:w="108" w:type="dxa"/>
            </w:tcMar>
            <w:vAlign w:val="center"/>
          </w:tcPr>
          <w:p w14:paraId="2B65E2AB"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93</w:t>
            </w:r>
          </w:p>
        </w:tc>
        <w:tc>
          <w:tcPr>
            <w:tcW w:w="1417" w:type="dxa"/>
            <w:tcBorders>
              <w:top w:val="dotted" w:sz="4" w:space="0" w:color="auto"/>
              <w:left w:val="dotted" w:sz="4" w:space="0" w:color="auto"/>
              <w:bottom w:val="dotted" w:sz="4" w:space="0" w:color="auto"/>
              <w:right w:val="dotted" w:sz="4" w:space="0" w:color="auto"/>
            </w:tcBorders>
            <w:tcMar>
              <w:left w:w="108" w:type="dxa"/>
              <w:right w:w="108" w:type="dxa"/>
            </w:tcMar>
            <w:vAlign w:val="center"/>
          </w:tcPr>
          <w:p w14:paraId="7EB5881E"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5</w:t>
            </w:r>
          </w:p>
        </w:tc>
        <w:tc>
          <w:tcPr>
            <w:tcW w:w="1418" w:type="dxa"/>
            <w:tcBorders>
              <w:top w:val="dotted" w:sz="4" w:space="0" w:color="auto"/>
              <w:left w:val="dotted" w:sz="4" w:space="0" w:color="auto"/>
              <w:bottom w:val="dotted" w:sz="4" w:space="0" w:color="auto"/>
              <w:right w:val="single" w:sz="8" w:space="0" w:color="auto"/>
            </w:tcBorders>
            <w:tcMar>
              <w:left w:w="108" w:type="dxa"/>
              <w:right w:w="108" w:type="dxa"/>
            </w:tcMar>
            <w:vAlign w:val="center"/>
          </w:tcPr>
          <w:p w14:paraId="1533EA7A"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5</w:t>
            </w:r>
          </w:p>
        </w:tc>
        <w:tc>
          <w:tcPr>
            <w:tcW w:w="1417" w:type="dxa"/>
            <w:tcBorders>
              <w:top w:val="dotted" w:sz="4" w:space="0" w:color="auto"/>
              <w:left w:val="single" w:sz="8" w:space="0" w:color="auto"/>
              <w:bottom w:val="dotted" w:sz="4" w:space="0" w:color="auto"/>
              <w:right w:val="dotted" w:sz="4" w:space="0" w:color="auto"/>
            </w:tcBorders>
            <w:tcMar>
              <w:left w:w="108" w:type="dxa"/>
              <w:right w:w="108" w:type="dxa"/>
            </w:tcMar>
            <w:vAlign w:val="center"/>
          </w:tcPr>
          <w:p w14:paraId="03B6FC4D"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12</w:t>
            </w:r>
          </w:p>
        </w:tc>
        <w:tc>
          <w:tcPr>
            <w:tcW w:w="1418" w:type="dxa"/>
            <w:tcBorders>
              <w:top w:val="dotted" w:sz="4" w:space="0" w:color="auto"/>
              <w:left w:val="dotted" w:sz="4" w:space="0" w:color="auto"/>
              <w:bottom w:val="dotted" w:sz="4" w:space="0" w:color="auto"/>
              <w:right w:val="dotted" w:sz="4" w:space="0" w:color="auto"/>
            </w:tcBorders>
            <w:tcMar>
              <w:left w:w="108" w:type="dxa"/>
              <w:right w:w="108" w:type="dxa"/>
            </w:tcMar>
            <w:vAlign w:val="center"/>
          </w:tcPr>
          <w:p w14:paraId="1DF9CF5F"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2.40</w:t>
            </w:r>
          </w:p>
        </w:tc>
        <w:tc>
          <w:tcPr>
            <w:tcW w:w="1417" w:type="dxa"/>
            <w:tcBorders>
              <w:top w:val="dotted" w:sz="4" w:space="0" w:color="auto"/>
              <w:left w:val="dotted" w:sz="4" w:space="0" w:color="auto"/>
              <w:bottom w:val="dotted" w:sz="4" w:space="0" w:color="auto"/>
              <w:right w:val="single" w:sz="8" w:space="0" w:color="auto"/>
            </w:tcBorders>
            <w:tcMar>
              <w:left w:w="108" w:type="dxa"/>
              <w:right w:w="108" w:type="dxa"/>
            </w:tcMar>
            <w:vAlign w:val="center"/>
          </w:tcPr>
          <w:p w14:paraId="1395283C"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0.13</w:t>
            </w:r>
          </w:p>
        </w:tc>
      </w:tr>
      <w:tr w:rsidR="00E34AA5" w:rsidRPr="00756280" w14:paraId="2C6F8B7E" w14:textId="77777777" w:rsidTr="007F4991">
        <w:tc>
          <w:tcPr>
            <w:tcW w:w="1550" w:type="dxa"/>
            <w:tcBorders>
              <w:top w:val="dotted" w:sz="4" w:space="0" w:color="auto"/>
              <w:left w:val="single" w:sz="8" w:space="0" w:color="auto"/>
              <w:bottom w:val="single" w:sz="8" w:space="0" w:color="auto"/>
              <w:right w:val="single" w:sz="8" w:space="0" w:color="auto"/>
            </w:tcBorders>
            <w:tcMar>
              <w:left w:w="108" w:type="dxa"/>
              <w:right w:w="108" w:type="dxa"/>
            </w:tcMar>
            <w:vAlign w:val="center"/>
          </w:tcPr>
          <w:p w14:paraId="03C5C2DE" w14:textId="53D1D656" w:rsidR="00E34AA5" w:rsidRPr="00AC2965" w:rsidRDefault="00AC2965" w:rsidP="00AC2965">
            <w:pPr>
              <w:spacing w:before="120" w:after="120"/>
              <w:rPr>
                <w:rFonts w:asciiTheme="minorBidi" w:eastAsia="Calibri" w:hAnsiTheme="minorBidi" w:cstheme="minorBidi"/>
                <w:color w:val="000000" w:themeColor="text1"/>
                <w:sz w:val="23"/>
                <w:szCs w:val="23"/>
                <w:lang w:val="cy-GB"/>
              </w:rPr>
            </w:pPr>
            <w:r w:rsidRPr="00AC2965">
              <w:rPr>
                <w:rFonts w:asciiTheme="minorBidi" w:eastAsia="Calibri" w:hAnsiTheme="minorBidi" w:cstheme="minorBidi"/>
                <w:color w:val="000000" w:themeColor="text1"/>
                <w:sz w:val="23"/>
                <w:szCs w:val="23"/>
                <w:lang w:val="cy-GB"/>
              </w:rPr>
              <w:t>Sector annibynnol (preifat)</w:t>
            </w:r>
          </w:p>
        </w:tc>
        <w:tc>
          <w:tcPr>
            <w:tcW w:w="992" w:type="dxa"/>
            <w:tcBorders>
              <w:top w:val="dotted" w:sz="4" w:space="0" w:color="auto"/>
              <w:left w:val="single" w:sz="8" w:space="0" w:color="auto"/>
              <w:bottom w:val="single" w:sz="8" w:space="0" w:color="auto"/>
              <w:right w:val="dotted" w:sz="4" w:space="0" w:color="auto"/>
            </w:tcBorders>
            <w:tcMar>
              <w:left w:w="108" w:type="dxa"/>
              <w:right w:w="108" w:type="dxa"/>
            </w:tcMar>
            <w:vAlign w:val="center"/>
          </w:tcPr>
          <w:p w14:paraId="54D180BC"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874</w:t>
            </w:r>
          </w:p>
        </w:tc>
        <w:tc>
          <w:tcPr>
            <w:tcW w:w="1417" w:type="dxa"/>
            <w:tcBorders>
              <w:top w:val="dotted" w:sz="4" w:space="0" w:color="auto"/>
              <w:left w:val="dotted" w:sz="4" w:space="0" w:color="auto"/>
              <w:bottom w:val="single" w:sz="8" w:space="0" w:color="auto"/>
              <w:right w:val="dotted" w:sz="4" w:space="0" w:color="auto"/>
            </w:tcBorders>
            <w:tcMar>
              <w:left w:w="108" w:type="dxa"/>
              <w:right w:w="108" w:type="dxa"/>
            </w:tcMar>
            <w:vAlign w:val="center"/>
          </w:tcPr>
          <w:p w14:paraId="04448E15"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22</w:t>
            </w:r>
          </w:p>
        </w:tc>
        <w:tc>
          <w:tcPr>
            <w:tcW w:w="1418" w:type="dxa"/>
            <w:tcBorders>
              <w:top w:val="dotted" w:sz="4" w:space="0" w:color="auto"/>
              <w:left w:val="dotted" w:sz="4" w:space="0" w:color="auto"/>
              <w:bottom w:val="single" w:sz="8" w:space="0" w:color="auto"/>
              <w:right w:val="single" w:sz="8" w:space="0" w:color="auto"/>
            </w:tcBorders>
            <w:tcMar>
              <w:left w:w="108" w:type="dxa"/>
              <w:right w:w="108" w:type="dxa"/>
            </w:tcMar>
            <w:vAlign w:val="center"/>
          </w:tcPr>
          <w:p w14:paraId="550B70AD"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3</w:t>
            </w:r>
          </w:p>
        </w:tc>
        <w:tc>
          <w:tcPr>
            <w:tcW w:w="1417" w:type="dxa"/>
            <w:tcBorders>
              <w:top w:val="dotted" w:sz="4" w:space="0" w:color="auto"/>
              <w:left w:val="single" w:sz="8" w:space="0" w:color="auto"/>
              <w:bottom w:val="single" w:sz="8" w:space="0" w:color="auto"/>
              <w:right w:val="dotted" w:sz="4" w:space="0" w:color="auto"/>
            </w:tcBorders>
            <w:tcMar>
              <w:left w:w="108" w:type="dxa"/>
              <w:right w:w="108" w:type="dxa"/>
            </w:tcMar>
            <w:vAlign w:val="center"/>
          </w:tcPr>
          <w:p w14:paraId="32EE8DC4"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43</w:t>
            </w:r>
          </w:p>
        </w:tc>
        <w:tc>
          <w:tcPr>
            <w:tcW w:w="1418" w:type="dxa"/>
            <w:tcBorders>
              <w:top w:val="dotted" w:sz="4" w:space="0" w:color="auto"/>
              <w:left w:val="dotted" w:sz="4" w:space="0" w:color="auto"/>
              <w:bottom w:val="single" w:sz="8" w:space="0" w:color="auto"/>
              <w:right w:val="dotted" w:sz="4" w:space="0" w:color="auto"/>
            </w:tcBorders>
            <w:tcMar>
              <w:left w:w="108" w:type="dxa"/>
              <w:right w:w="108" w:type="dxa"/>
            </w:tcMar>
            <w:vAlign w:val="center"/>
          </w:tcPr>
          <w:p w14:paraId="04C167C8"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1.95</w:t>
            </w:r>
          </w:p>
        </w:tc>
        <w:tc>
          <w:tcPr>
            <w:tcW w:w="1417" w:type="dxa"/>
            <w:tcBorders>
              <w:top w:val="dotted" w:sz="4" w:space="0" w:color="auto"/>
              <w:left w:val="dotted" w:sz="4" w:space="0" w:color="auto"/>
              <w:bottom w:val="single" w:sz="8" w:space="0" w:color="auto"/>
              <w:right w:val="single" w:sz="8" w:space="0" w:color="auto"/>
            </w:tcBorders>
            <w:tcMar>
              <w:left w:w="108" w:type="dxa"/>
              <w:right w:w="108" w:type="dxa"/>
            </w:tcMar>
            <w:vAlign w:val="center"/>
          </w:tcPr>
          <w:p w14:paraId="0AB71364" w14:textId="77777777" w:rsidR="00E34AA5" w:rsidRPr="00756280" w:rsidRDefault="00E34AA5" w:rsidP="00723945">
            <w:pPr>
              <w:spacing w:before="120" w:after="120"/>
              <w:jc w:val="center"/>
              <w:rPr>
                <w:rFonts w:asciiTheme="minorBidi" w:eastAsia="Calibri" w:hAnsiTheme="minorBidi" w:cstheme="minorBidi"/>
                <w:color w:val="000000" w:themeColor="text1"/>
                <w:sz w:val="23"/>
                <w:szCs w:val="23"/>
                <w:lang w:val="cy-GB"/>
              </w:rPr>
            </w:pPr>
            <w:r w:rsidRPr="00756280">
              <w:rPr>
                <w:rFonts w:asciiTheme="minorBidi" w:eastAsia="Calibri" w:hAnsiTheme="minorBidi" w:cstheme="minorBidi"/>
                <w:color w:val="000000" w:themeColor="text1"/>
                <w:sz w:val="23"/>
                <w:szCs w:val="23"/>
                <w:lang w:val="cy-GB"/>
              </w:rPr>
              <w:t>0.05</w:t>
            </w:r>
          </w:p>
        </w:tc>
      </w:tr>
      <w:tr w:rsidR="00B34B0C" w:rsidRPr="00756280" w14:paraId="768F4A65" w14:textId="77777777" w:rsidTr="007F4991">
        <w:tc>
          <w:tcPr>
            <w:tcW w:w="1550"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14:paraId="4E472209" w14:textId="2AFFDD40" w:rsidR="00E34AA5" w:rsidRPr="00AC2965" w:rsidRDefault="00AC2965" w:rsidP="00AC2965">
            <w:pPr>
              <w:spacing w:before="120" w:after="120"/>
              <w:rPr>
                <w:rFonts w:asciiTheme="minorBidi" w:eastAsia="Calibri" w:hAnsiTheme="minorBidi" w:cstheme="minorBidi"/>
                <w:b/>
                <w:bCs/>
                <w:color w:val="000000" w:themeColor="text1"/>
                <w:sz w:val="23"/>
                <w:szCs w:val="23"/>
                <w:lang w:val="cy-GB"/>
              </w:rPr>
            </w:pPr>
            <w:r w:rsidRPr="007F4991">
              <w:rPr>
                <w:rFonts w:asciiTheme="minorBidi" w:eastAsia="Calibri" w:hAnsiTheme="minorBidi" w:cstheme="minorBidi"/>
                <w:b/>
                <w:bCs/>
                <w:color w:val="000000" w:themeColor="text1"/>
                <w:sz w:val="22"/>
                <w:szCs w:val="22"/>
                <w:lang w:val="cy-GB"/>
              </w:rPr>
              <w:t>CYFANSWM</w:t>
            </w:r>
          </w:p>
        </w:tc>
        <w:tc>
          <w:tcPr>
            <w:tcW w:w="992" w:type="dxa"/>
            <w:tcBorders>
              <w:top w:val="single" w:sz="8" w:space="0" w:color="auto"/>
              <w:left w:val="single" w:sz="8" w:space="0" w:color="auto"/>
              <w:bottom w:val="single" w:sz="8" w:space="0" w:color="auto"/>
              <w:right w:val="dotted" w:sz="4" w:space="0" w:color="auto"/>
            </w:tcBorders>
            <w:shd w:val="clear" w:color="auto" w:fill="E7E6E6"/>
            <w:tcMar>
              <w:left w:w="108" w:type="dxa"/>
              <w:right w:w="108" w:type="dxa"/>
            </w:tcMar>
            <w:vAlign w:val="center"/>
          </w:tcPr>
          <w:p w14:paraId="19F19521" w14:textId="77777777" w:rsidR="00E34AA5" w:rsidRPr="00756280" w:rsidRDefault="00E34AA5" w:rsidP="00723945">
            <w:pPr>
              <w:spacing w:before="120" w:after="120"/>
              <w:jc w:val="center"/>
              <w:rPr>
                <w:rFonts w:asciiTheme="minorBidi" w:eastAsia="Calibri" w:hAnsiTheme="minorBidi" w:cstheme="minorBidi"/>
                <w:b/>
                <w:bCs/>
                <w:color w:val="000000" w:themeColor="text1"/>
                <w:sz w:val="23"/>
                <w:szCs w:val="23"/>
                <w:lang w:val="cy-GB"/>
              </w:rPr>
            </w:pPr>
            <w:r w:rsidRPr="00756280">
              <w:rPr>
                <w:rFonts w:asciiTheme="minorBidi" w:eastAsia="Calibri" w:hAnsiTheme="minorBidi" w:cstheme="minorBidi"/>
                <w:b/>
                <w:bCs/>
                <w:color w:val="000000" w:themeColor="text1"/>
                <w:sz w:val="23"/>
                <w:szCs w:val="23"/>
                <w:lang w:val="cy-GB"/>
              </w:rPr>
              <w:t>1020</w:t>
            </w:r>
          </w:p>
        </w:tc>
        <w:tc>
          <w:tcPr>
            <w:tcW w:w="1417" w:type="dxa"/>
            <w:tcBorders>
              <w:top w:val="single" w:sz="8" w:space="0" w:color="auto"/>
              <w:left w:val="dotted" w:sz="4" w:space="0" w:color="auto"/>
              <w:bottom w:val="single" w:sz="8" w:space="0" w:color="auto"/>
              <w:right w:val="dotted" w:sz="4" w:space="0" w:color="auto"/>
            </w:tcBorders>
            <w:shd w:val="clear" w:color="auto" w:fill="E7E6E6"/>
            <w:tcMar>
              <w:left w:w="108" w:type="dxa"/>
              <w:right w:w="108" w:type="dxa"/>
            </w:tcMar>
            <w:vAlign w:val="center"/>
          </w:tcPr>
          <w:p w14:paraId="63F2CF01" w14:textId="77777777" w:rsidR="00E34AA5" w:rsidRPr="00756280" w:rsidRDefault="00E34AA5" w:rsidP="00723945">
            <w:pPr>
              <w:spacing w:before="120" w:after="120"/>
              <w:jc w:val="center"/>
              <w:rPr>
                <w:rFonts w:asciiTheme="minorBidi" w:eastAsia="Calibri" w:hAnsiTheme="minorBidi" w:cstheme="minorBidi"/>
                <w:b/>
                <w:bCs/>
                <w:color w:val="000000" w:themeColor="text1"/>
                <w:sz w:val="23"/>
                <w:szCs w:val="23"/>
                <w:lang w:val="cy-GB"/>
              </w:rPr>
            </w:pPr>
            <w:r w:rsidRPr="00756280">
              <w:rPr>
                <w:rFonts w:asciiTheme="minorBidi" w:eastAsia="Calibri" w:hAnsiTheme="minorBidi" w:cstheme="minorBidi"/>
                <w:b/>
                <w:bCs/>
                <w:color w:val="000000" w:themeColor="text1"/>
                <w:sz w:val="23"/>
                <w:szCs w:val="23"/>
                <w:lang w:val="cy-GB"/>
              </w:rPr>
              <w:t>35</w:t>
            </w:r>
          </w:p>
        </w:tc>
        <w:tc>
          <w:tcPr>
            <w:tcW w:w="1418" w:type="dxa"/>
            <w:tcBorders>
              <w:top w:val="single" w:sz="8" w:space="0" w:color="auto"/>
              <w:left w:val="dotted" w:sz="4" w:space="0" w:color="auto"/>
              <w:bottom w:val="single" w:sz="8" w:space="0" w:color="auto"/>
              <w:right w:val="single" w:sz="8" w:space="0" w:color="auto"/>
            </w:tcBorders>
            <w:shd w:val="clear" w:color="auto" w:fill="E7E6E6"/>
            <w:tcMar>
              <w:left w:w="108" w:type="dxa"/>
              <w:right w:w="108" w:type="dxa"/>
            </w:tcMar>
            <w:vAlign w:val="center"/>
          </w:tcPr>
          <w:p w14:paraId="74FC4628" w14:textId="77777777" w:rsidR="00E34AA5" w:rsidRPr="00756280" w:rsidRDefault="00E34AA5" w:rsidP="00723945">
            <w:pPr>
              <w:spacing w:before="120" w:after="120"/>
              <w:jc w:val="center"/>
              <w:rPr>
                <w:rFonts w:asciiTheme="minorBidi" w:eastAsia="Calibri" w:hAnsiTheme="minorBidi" w:cstheme="minorBidi"/>
                <w:b/>
                <w:bCs/>
                <w:color w:val="000000" w:themeColor="text1"/>
                <w:sz w:val="23"/>
                <w:szCs w:val="23"/>
                <w:lang w:val="cy-GB"/>
              </w:rPr>
            </w:pPr>
            <w:r w:rsidRPr="00756280">
              <w:rPr>
                <w:rFonts w:asciiTheme="minorBidi" w:eastAsia="Calibri" w:hAnsiTheme="minorBidi" w:cstheme="minorBidi"/>
                <w:b/>
                <w:bCs/>
                <w:color w:val="000000" w:themeColor="text1"/>
                <w:sz w:val="23"/>
                <w:szCs w:val="23"/>
                <w:lang w:val="cy-GB"/>
              </w:rPr>
              <w:t>3</w:t>
            </w:r>
          </w:p>
        </w:tc>
        <w:tc>
          <w:tcPr>
            <w:tcW w:w="1417" w:type="dxa"/>
            <w:tcBorders>
              <w:top w:val="single" w:sz="8" w:space="0" w:color="auto"/>
              <w:left w:val="single" w:sz="8" w:space="0" w:color="auto"/>
              <w:bottom w:val="single" w:sz="8" w:space="0" w:color="auto"/>
              <w:right w:val="dotted" w:sz="4" w:space="0" w:color="auto"/>
            </w:tcBorders>
            <w:shd w:val="clear" w:color="auto" w:fill="E7E6E6"/>
            <w:tcMar>
              <w:left w:w="108" w:type="dxa"/>
              <w:right w:w="108" w:type="dxa"/>
            </w:tcMar>
            <w:vAlign w:val="center"/>
          </w:tcPr>
          <w:p w14:paraId="0D1C62D9" w14:textId="77777777" w:rsidR="00E34AA5" w:rsidRPr="00756280" w:rsidRDefault="00E34AA5" w:rsidP="00723945">
            <w:pPr>
              <w:spacing w:before="120" w:after="120"/>
              <w:jc w:val="center"/>
              <w:rPr>
                <w:rFonts w:asciiTheme="minorBidi" w:eastAsia="Calibri" w:hAnsiTheme="minorBidi" w:cstheme="minorBidi"/>
                <w:b/>
                <w:bCs/>
                <w:color w:val="000000" w:themeColor="text1"/>
                <w:sz w:val="23"/>
                <w:szCs w:val="23"/>
                <w:lang w:val="cy-GB"/>
              </w:rPr>
            </w:pPr>
            <w:r w:rsidRPr="00756280">
              <w:rPr>
                <w:rFonts w:asciiTheme="minorBidi" w:eastAsia="Calibri" w:hAnsiTheme="minorBidi" w:cstheme="minorBidi"/>
                <w:b/>
                <w:bCs/>
                <w:color w:val="000000" w:themeColor="text1"/>
                <w:sz w:val="23"/>
                <w:szCs w:val="23"/>
                <w:lang w:val="cy-GB"/>
              </w:rPr>
              <w:t>100</w:t>
            </w:r>
          </w:p>
        </w:tc>
        <w:tc>
          <w:tcPr>
            <w:tcW w:w="1418" w:type="dxa"/>
            <w:tcBorders>
              <w:top w:val="single" w:sz="8" w:space="0" w:color="auto"/>
              <w:left w:val="dotted" w:sz="4" w:space="0" w:color="auto"/>
              <w:bottom w:val="single" w:sz="8" w:space="0" w:color="auto"/>
              <w:right w:val="dotted" w:sz="4" w:space="0" w:color="auto"/>
            </w:tcBorders>
            <w:shd w:val="clear" w:color="auto" w:fill="E7E6E6"/>
            <w:tcMar>
              <w:left w:w="108" w:type="dxa"/>
              <w:right w:w="108" w:type="dxa"/>
            </w:tcMar>
            <w:vAlign w:val="center"/>
          </w:tcPr>
          <w:p w14:paraId="1508CB1E" w14:textId="77777777" w:rsidR="00E34AA5" w:rsidRPr="00756280" w:rsidRDefault="00E34AA5" w:rsidP="00723945">
            <w:pPr>
              <w:spacing w:before="120" w:after="120"/>
              <w:jc w:val="center"/>
              <w:rPr>
                <w:rFonts w:asciiTheme="minorBidi" w:eastAsia="Calibri" w:hAnsiTheme="minorBidi" w:cstheme="minorBidi"/>
                <w:b/>
                <w:bCs/>
                <w:color w:val="000000" w:themeColor="text1"/>
                <w:sz w:val="23"/>
                <w:szCs w:val="23"/>
                <w:lang w:val="cy-GB"/>
              </w:rPr>
            </w:pPr>
            <w:r w:rsidRPr="00756280">
              <w:rPr>
                <w:rFonts w:asciiTheme="minorBidi" w:eastAsia="Calibri" w:hAnsiTheme="minorBidi" w:cstheme="minorBidi"/>
                <w:b/>
                <w:bCs/>
                <w:color w:val="000000" w:themeColor="text1"/>
                <w:sz w:val="23"/>
                <w:szCs w:val="23"/>
                <w:lang w:val="cy-GB"/>
              </w:rPr>
              <w:t>2.86</w:t>
            </w:r>
          </w:p>
        </w:tc>
        <w:tc>
          <w:tcPr>
            <w:tcW w:w="1417" w:type="dxa"/>
            <w:tcBorders>
              <w:top w:val="single" w:sz="8" w:space="0" w:color="auto"/>
              <w:left w:val="dotted" w:sz="4" w:space="0" w:color="auto"/>
              <w:bottom w:val="single" w:sz="8" w:space="0" w:color="auto"/>
              <w:right w:val="single" w:sz="8" w:space="0" w:color="auto"/>
            </w:tcBorders>
            <w:shd w:val="clear" w:color="auto" w:fill="E7E6E6"/>
            <w:tcMar>
              <w:left w:w="108" w:type="dxa"/>
              <w:right w:w="108" w:type="dxa"/>
            </w:tcMar>
            <w:vAlign w:val="center"/>
          </w:tcPr>
          <w:p w14:paraId="0D64FECA" w14:textId="77777777" w:rsidR="00E34AA5" w:rsidRPr="00756280" w:rsidRDefault="00E34AA5" w:rsidP="00723945">
            <w:pPr>
              <w:spacing w:before="120" w:after="120"/>
              <w:jc w:val="center"/>
              <w:rPr>
                <w:rFonts w:asciiTheme="minorBidi" w:eastAsia="Calibri" w:hAnsiTheme="minorBidi" w:cstheme="minorBidi"/>
                <w:b/>
                <w:bCs/>
                <w:color w:val="000000" w:themeColor="text1"/>
                <w:sz w:val="23"/>
                <w:szCs w:val="23"/>
                <w:lang w:val="cy-GB"/>
              </w:rPr>
            </w:pPr>
            <w:r w:rsidRPr="00756280">
              <w:rPr>
                <w:rFonts w:asciiTheme="minorBidi" w:eastAsia="Calibri" w:hAnsiTheme="minorBidi" w:cstheme="minorBidi"/>
                <w:b/>
                <w:bCs/>
                <w:color w:val="000000" w:themeColor="text1"/>
                <w:sz w:val="23"/>
                <w:szCs w:val="23"/>
                <w:lang w:val="cy-GB"/>
              </w:rPr>
              <w:t>0.10</w:t>
            </w:r>
          </w:p>
        </w:tc>
      </w:tr>
    </w:tbl>
    <w:p w14:paraId="16ACA849" w14:textId="77777777" w:rsidR="00E34AA5" w:rsidRPr="00756280" w:rsidRDefault="00E34AA5" w:rsidP="007E061B">
      <w:pPr>
        <w:widowControl/>
        <w:overflowPunct/>
        <w:autoSpaceDE/>
        <w:autoSpaceDN/>
        <w:adjustRightInd/>
        <w:spacing w:after="160" w:line="259" w:lineRule="auto"/>
        <w:textAlignment w:val="auto"/>
        <w:rPr>
          <w:rFonts w:asciiTheme="minorBidi" w:hAnsiTheme="minorBidi" w:cstheme="minorBidi"/>
          <w:color w:val="000000" w:themeColor="text1"/>
          <w:sz w:val="24"/>
          <w:szCs w:val="24"/>
          <w:lang w:val="cy-GB"/>
        </w:rPr>
      </w:pPr>
    </w:p>
    <w:p w14:paraId="082A7CCF" w14:textId="502C3E8A" w:rsidR="00E40132" w:rsidRPr="00756280" w:rsidRDefault="00B56B61" w:rsidP="00A251B7">
      <w:pPr>
        <w:widowControl/>
        <w:overflowPunct/>
        <w:autoSpaceDE/>
        <w:autoSpaceDN/>
        <w:adjustRightInd/>
        <w:spacing w:after="160" w:line="259" w:lineRule="auto"/>
        <w:textAlignment w:val="auto"/>
        <w:rPr>
          <w:rFonts w:asciiTheme="minorBidi" w:hAnsiTheme="minorBidi" w:cstheme="minorBidi"/>
          <w:color w:val="000000"/>
          <w:sz w:val="24"/>
          <w:szCs w:val="24"/>
          <w:lang w:val="cy-GB"/>
        </w:rPr>
      </w:pPr>
      <w:r>
        <w:rPr>
          <w:rFonts w:ascii="Arial" w:hAnsi="Arial" w:cs="Arial"/>
          <w:color w:val="000000"/>
          <w:sz w:val="24"/>
          <w:szCs w:val="24"/>
          <w:lang w:val="cy-GB"/>
        </w:rPr>
        <w:t xml:space="preserve">O’r 35 o wasanaethau a ddywedodd eu bod yn defnyddio gwirfoddolwyr, adroddwyd 100 o wirfoddolwyr i gyd. Mae hyn yn awgrymu mai nifer fach o wasanaethau cofrestredig sy’n defnyddio gwirfoddolwyr a nifer fach o wirfoddolwyr yn y gwasanaethau hynny. O edrych ar wirfoddoli mewn cartrefi gofal ar draws gwahanol sectorau, mae Tabl 2.1 yn dangos mai rhai yn y sector gwirfoddol sydd fwyaf tebygol o ddefnyddio gwirfoddolwyr. Mae 15% o gartrefi gofal yn y sector gwirfoddol yn defnyddio gwirfoddolwyr o’i gymharu â 5% o gartrefi cyhoeddus a 3% o gartrefi gofal sector annibynnol (preifat). Mae cartrefi gofal gyda’r nifer fwyaf o wirfoddolwyr yn tueddu i fod yn y sector gwirfoddol. Yn ôl y data hwn, ar gyfartaledd mae cartrefi sector gwirfoddol yn defnyddio 5.6 o wirfoddolwyr o’i gymharu â 2.4 mewn cartrefi sector cyhoeddus a 2.0 mewn cartrefi annibynnol. Mae adnabod yr amrywiadau hyn rhwng y sectorau’n bwysig o gofio bod </w:t>
      </w:r>
      <w:r w:rsidR="007F4991">
        <w:rPr>
          <w:rFonts w:ascii="Arial" w:hAnsi="Arial" w:cs="Arial"/>
          <w:color w:val="000000"/>
          <w:sz w:val="24"/>
          <w:szCs w:val="24"/>
          <w:lang w:val="cy-GB"/>
        </w:rPr>
        <w:t>y nifer fwyaf</w:t>
      </w:r>
      <w:r>
        <w:rPr>
          <w:rFonts w:ascii="Arial" w:hAnsi="Arial" w:cs="Arial"/>
          <w:color w:val="000000"/>
          <w:sz w:val="24"/>
          <w:szCs w:val="24"/>
          <w:lang w:val="cy-GB"/>
        </w:rPr>
        <w:t xml:space="preserve"> o gartrefi gofal yng Nghymru’n rhai annibynnol (preifat).</w:t>
      </w:r>
    </w:p>
    <w:p w14:paraId="07E85FD8" w14:textId="2730803F" w:rsidR="001228C3" w:rsidRPr="00756280" w:rsidRDefault="00A251B7" w:rsidP="007F1AAE">
      <w:pPr>
        <w:widowControl/>
        <w:overflowPunct/>
        <w:autoSpaceDE/>
        <w:autoSpaceDN/>
        <w:adjustRightInd/>
        <w:spacing w:after="160" w:line="259" w:lineRule="auto"/>
        <w:textAlignment w:val="auto"/>
        <w:rPr>
          <w:rFonts w:asciiTheme="minorBidi" w:hAnsiTheme="minorBidi" w:cstheme="minorBidi"/>
          <w:color w:val="000000"/>
          <w:sz w:val="24"/>
          <w:szCs w:val="24"/>
          <w:lang w:val="cy-GB"/>
        </w:rPr>
      </w:pPr>
      <w:r w:rsidRPr="00A251B7">
        <w:rPr>
          <w:rFonts w:asciiTheme="minorBidi" w:hAnsiTheme="minorBidi" w:cstheme="minorBidi"/>
          <w:color w:val="000000" w:themeColor="text1"/>
          <w:sz w:val="24"/>
          <w:szCs w:val="24"/>
          <w:lang w:val="cy-GB"/>
        </w:rPr>
        <w:t>Awgryma ganfyddiadau ein hymchwil y gallai’r ffigurau uchod ar ddefnyddio gwirfoddolwyr fod yn amcan rhy isel o nifer y cartrefi sy’n defnyddio gwirfoddolwyr.</w:t>
      </w:r>
      <w:r w:rsidR="00926434" w:rsidRPr="00756280">
        <w:rPr>
          <w:rFonts w:asciiTheme="minorBidi" w:hAnsiTheme="minorBidi" w:cstheme="minorBidi"/>
          <w:color w:val="000000" w:themeColor="text1"/>
          <w:sz w:val="24"/>
          <w:szCs w:val="24"/>
          <w:lang w:val="cy-GB"/>
        </w:rPr>
        <w:t xml:space="preserve"> </w:t>
      </w:r>
      <w:r w:rsidRPr="007F1AAE">
        <w:rPr>
          <w:rFonts w:asciiTheme="minorBidi" w:hAnsiTheme="minorBidi" w:cstheme="minorBidi"/>
          <w:color w:val="000000" w:themeColor="text1"/>
          <w:sz w:val="24"/>
          <w:szCs w:val="24"/>
          <w:lang w:val="cy-GB"/>
        </w:rPr>
        <w:t>Gallent hefyd fod yn amcan rhy isel o nifer y gwirfoddolwyr sydd yn y cartrefi gofal sy’n eu defnyddio, yn enwedig gwirfoddolwyr mewn cartrefi sy’n dod drwy sefydliadau allanol a thrydydd partïon.</w:t>
      </w:r>
      <w:r w:rsidR="001228C3" w:rsidRPr="00756280">
        <w:rPr>
          <w:rFonts w:asciiTheme="minorBidi" w:hAnsiTheme="minorBidi" w:cstheme="minorBidi"/>
          <w:color w:val="000000" w:themeColor="text1"/>
          <w:sz w:val="24"/>
          <w:szCs w:val="24"/>
          <w:lang w:val="cy-GB"/>
        </w:rPr>
        <w:t xml:space="preserve"> </w:t>
      </w:r>
    </w:p>
    <w:p w14:paraId="65366AF9" w14:textId="653A0C1F" w:rsidR="00E40132" w:rsidRPr="00A251B7" w:rsidRDefault="00A251B7" w:rsidP="00A251B7">
      <w:pPr>
        <w:widowControl/>
        <w:overflowPunct/>
        <w:autoSpaceDE/>
        <w:autoSpaceDN/>
        <w:adjustRightInd/>
        <w:spacing w:before="120" w:after="160" w:line="259" w:lineRule="auto"/>
        <w:textAlignment w:val="auto"/>
        <w:rPr>
          <w:rFonts w:asciiTheme="minorBidi" w:hAnsiTheme="minorBidi" w:cstheme="minorBidi"/>
          <w:color w:val="000000"/>
          <w:sz w:val="24"/>
          <w:szCs w:val="24"/>
          <w:lang w:val="cy-GB"/>
        </w:rPr>
      </w:pPr>
      <w:r w:rsidRPr="00A251B7">
        <w:rPr>
          <w:rFonts w:asciiTheme="minorBidi" w:hAnsiTheme="minorBidi" w:cstheme="minorBidi"/>
          <w:color w:val="000000" w:themeColor="text1"/>
          <w:sz w:val="24"/>
          <w:szCs w:val="24"/>
          <w:lang w:val="cy-GB"/>
        </w:rPr>
        <w:lastRenderedPageBreak/>
        <w:t>Roedd dadansoddiad Hussein o’r Dataset Gweithlu Gofal Cymdeithasol Oedolion (2011) hefyd yn nodi bod darparwyr yn aml ddim yn adrodd eu bod yn gweithio gyda gwirfoddolwyr o gwbl.</w:t>
      </w:r>
      <w:r w:rsidR="79BC240C" w:rsidRPr="00756280">
        <w:rPr>
          <w:rFonts w:asciiTheme="minorBidi" w:hAnsiTheme="minorBidi" w:cstheme="minorBidi"/>
          <w:color w:val="000000" w:themeColor="text1"/>
          <w:sz w:val="24"/>
          <w:szCs w:val="24"/>
          <w:lang w:val="cy-GB"/>
        </w:rPr>
        <w:t xml:space="preserve"> </w:t>
      </w:r>
      <w:r w:rsidRPr="00A251B7">
        <w:rPr>
          <w:rFonts w:asciiTheme="minorBidi" w:hAnsiTheme="minorBidi" w:cstheme="minorBidi"/>
          <w:color w:val="000000" w:themeColor="text1"/>
          <w:sz w:val="24"/>
          <w:szCs w:val="24"/>
          <w:lang w:val="cy-GB"/>
        </w:rPr>
        <w:t>Ar sail dadansoddi’r gweithlu gofal cymdeithasol yn y DU, casglodd yr astudiaeth fod gwirfoddolwyr ffurfiol yn cyfrif am 1% o holl weithlu gofal y DU.</w:t>
      </w:r>
      <w:r w:rsidR="79BC240C" w:rsidRPr="00756280">
        <w:rPr>
          <w:rFonts w:asciiTheme="minorBidi" w:hAnsiTheme="minorBidi" w:cstheme="minorBidi"/>
          <w:color w:val="000000" w:themeColor="text1"/>
          <w:sz w:val="24"/>
          <w:szCs w:val="24"/>
          <w:lang w:val="cy-GB"/>
        </w:rPr>
        <w:t xml:space="preserve"> </w:t>
      </w:r>
      <w:r w:rsidRPr="00A251B7">
        <w:rPr>
          <w:rFonts w:asciiTheme="minorBidi" w:hAnsiTheme="minorBidi" w:cstheme="minorBidi"/>
          <w:color w:val="000000" w:themeColor="text1"/>
          <w:sz w:val="24"/>
          <w:szCs w:val="24"/>
          <w:lang w:val="cy-GB"/>
        </w:rPr>
        <w:t>Roedd lefelau gwirfoddoli’n amrywio yn ôl y math o ddarparwr (yn uwch mewn sefydliadau sector gwirfoddol ac yn is yn y sector preifat; ac yn uwch ymhlith sefydliadau llai); gweithgaredd (roedd gwirfoddolwyr yn fwy tebygol o wirfoddoli mewn gofal cymunedol a gofal dydd a llai mewn cartrefi gofal a phreswyl), a rôl (roedd gwirfoddoli’n uwch mewn cwnsela, cymorth, eiriolaeth a chyngor).</w:t>
      </w:r>
      <w:r w:rsidR="79BC240C" w:rsidRPr="00756280">
        <w:rPr>
          <w:rFonts w:asciiTheme="minorBidi" w:hAnsiTheme="minorBidi" w:cstheme="minorBidi"/>
          <w:color w:val="000000" w:themeColor="text1"/>
          <w:sz w:val="24"/>
          <w:szCs w:val="24"/>
          <w:lang w:val="cy-GB"/>
        </w:rPr>
        <w:t xml:space="preserve"> </w:t>
      </w:r>
      <w:r w:rsidRPr="00A251B7">
        <w:rPr>
          <w:rFonts w:asciiTheme="minorBidi" w:hAnsiTheme="minorBidi" w:cstheme="minorBidi"/>
          <w:color w:val="000000" w:themeColor="text1"/>
          <w:sz w:val="24"/>
          <w:szCs w:val="24"/>
          <w:lang w:val="cy-GB"/>
        </w:rPr>
        <w:t>Er bod yr astudiaeth yma braidd yn hen, dyma un o’r ychydig astudiaethau sy’n cymharu’r gwahanol agweddau ar wirfoddoli mewn gofal cymdeithasol.</w:t>
      </w:r>
    </w:p>
    <w:p w14:paraId="73B2B9B5" w14:textId="5516AAB3" w:rsidR="00E40132" w:rsidRPr="00A251B7" w:rsidRDefault="00A251B7" w:rsidP="00A251B7">
      <w:pPr>
        <w:widowControl/>
        <w:overflowPunct/>
        <w:autoSpaceDE/>
        <w:autoSpaceDN/>
        <w:adjustRightInd/>
        <w:spacing w:after="160" w:line="259" w:lineRule="auto"/>
        <w:ind w:left="284"/>
        <w:textAlignment w:val="auto"/>
        <w:rPr>
          <w:rFonts w:asciiTheme="minorBidi" w:hAnsiTheme="minorBidi" w:cstheme="minorBidi"/>
          <w:b/>
          <w:bCs/>
          <w:i/>
          <w:iCs/>
          <w:color w:val="C00000"/>
          <w:sz w:val="24"/>
          <w:szCs w:val="24"/>
          <w:lang w:val="cy-GB"/>
        </w:rPr>
      </w:pPr>
      <w:r w:rsidRPr="00A251B7">
        <w:rPr>
          <w:rFonts w:asciiTheme="minorBidi" w:hAnsiTheme="minorBidi" w:cstheme="minorBidi"/>
          <w:b/>
          <w:bCs/>
          <w:i/>
          <w:iCs/>
          <w:color w:val="C00000"/>
          <w:sz w:val="24"/>
          <w:szCs w:val="24"/>
          <w:lang w:val="cy-GB"/>
        </w:rPr>
        <w:t>Mathau a modelau gwirfoddoli</w:t>
      </w:r>
    </w:p>
    <w:p w14:paraId="70A873E4" w14:textId="0744ECA6" w:rsidR="00260DF0" w:rsidRPr="00A251B7" w:rsidRDefault="00A251B7" w:rsidP="00A251B7">
      <w:pPr>
        <w:widowControl/>
        <w:overflowPunct/>
        <w:autoSpaceDE/>
        <w:autoSpaceDN/>
        <w:adjustRightInd/>
        <w:spacing w:after="160" w:line="259" w:lineRule="auto"/>
        <w:textAlignment w:val="auto"/>
        <w:rPr>
          <w:rFonts w:asciiTheme="minorBidi" w:hAnsiTheme="minorBidi" w:cstheme="minorBidi"/>
          <w:color w:val="000000" w:themeColor="text1"/>
          <w:sz w:val="24"/>
          <w:szCs w:val="24"/>
          <w:lang w:val="cy-GB"/>
        </w:rPr>
      </w:pPr>
      <w:r w:rsidRPr="00A251B7">
        <w:rPr>
          <w:rFonts w:asciiTheme="minorBidi" w:hAnsiTheme="minorBidi" w:cstheme="minorBidi"/>
          <w:color w:val="000000" w:themeColor="text1"/>
          <w:sz w:val="24"/>
          <w:szCs w:val="24"/>
          <w:lang w:val="cy-GB"/>
        </w:rPr>
        <w:t>Mae gwirfoddoli mewn gofal cymdeithasol yn cynnwys nifer o gyd-destunau (Liddell, 2022a) a’r llenyddiaeth yn adnabod amrywiaeth eang o weithgareddau.</w:t>
      </w:r>
      <w:r w:rsidR="79BC240C" w:rsidRPr="00756280">
        <w:rPr>
          <w:rFonts w:asciiTheme="minorBidi" w:hAnsiTheme="minorBidi" w:cstheme="minorBidi"/>
          <w:color w:val="000000" w:themeColor="text1"/>
          <w:sz w:val="24"/>
          <w:szCs w:val="24"/>
          <w:lang w:val="cy-GB"/>
        </w:rPr>
        <w:t xml:space="preserve"> </w:t>
      </w:r>
      <w:r w:rsidRPr="00A251B7">
        <w:rPr>
          <w:rFonts w:asciiTheme="minorBidi" w:hAnsiTheme="minorBidi" w:cstheme="minorBidi"/>
          <w:color w:val="000000" w:themeColor="text1"/>
          <w:sz w:val="24"/>
          <w:szCs w:val="24"/>
          <w:lang w:val="cy-GB"/>
        </w:rPr>
        <w:t>Gan gyfuno’r dystiolaeth yma, mae Tabl 2.2 yn dangos y gwahanol fathau o wirfoddoli mewn gofal cymdeithasol ynghyd ag enghreifftiau o weithgareddau.</w:t>
      </w:r>
    </w:p>
    <w:p w14:paraId="59B8B5E1" w14:textId="18E34D61" w:rsidR="00E40132" w:rsidRPr="00A251B7" w:rsidRDefault="00A251B7" w:rsidP="00A251B7">
      <w:pPr>
        <w:widowControl/>
        <w:overflowPunct/>
        <w:autoSpaceDE/>
        <w:autoSpaceDN/>
        <w:adjustRightInd/>
        <w:spacing w:before="240" w:after="180" w:line="259" w:lineRule="auto"/>
        <w:textAlignment w:val="auto"/>
        <w:rPr>
          <w:rFonts w:asciiTheme="minorBidi" w:hAnsiTheme="minorBidi" w:cstheme="minorBidi"/>
          <w:color w:val="000000" w:themeColor="text1"/>
          <w:sz w:val="24"/>
          <w:szCs w:val="24"/>
          <w:lang w:val="cy-GB"/>
        </w:rPr>
      </w:pPr>
      <w:r w:rsidRPr="00A251B7">
        <w:rPr>
          <w:rFonts w:asciiTheme="minorBidi" w:hAnsiTheme="minorBidi" w:cstheme="minorBidi"/>
          <w:b/>
          <w:bCs/>
          <w:color w:val="000000" w:themeColor="text1"/>
          <w:sz w:val="24"/>
          <w:szCs w:val="24"/>
          <w:lang w:val="cy-GB"/>
        </w:rPr>
        <w:t xml:space="preserve">Tabl 2.2. </w:t>
      </w:r>
      <w:r w:rsidRPr="00A251B7">
        <w:rPr>
          <w:rFonts w:asciiTheme="minorBidi" w:hAnsiTheme="minorBidi" w:cstheme="minorBidi"/>
          <w:color w:val="000000" w:themeColor="text1"/>
          <w:sz w:val="24"/>
          <w:szCs w:val="24"/>
          <w:lang w:val="cy-GB"/>
        </w:rPr>
        <w:t>– Rolau gwirfoddoli mewn gofal cymdeithasol</w:t>
      </w:r>
    </w:p>
    <w:tbl>
      <w:tblPr>
        <w:tblStyle w:val="TableGrid"/>
        <w:tblW w:w="0" w:type="auto"/>
        <w:tblLayout w:type="fixed"/>
        <w:tblLook w:val="04A0" w:firstRow="1" w:lastRow="0" w:firstColumn="1" w:lastColumn="0" w:noHBand="0" w:noVBand="1"/>
        <w:tblCaption w:val="Tabl 2.2"/>
        <w:tblDescription w:val="Rolau gwirfoddol mewn gofal cymdeithasol"/>
      </w:tblPr>
      <w:tblGrid>
        <w:gridCol w:w="2830"/>
        <w:gridCol w:w="6656"/>
      </w:tblGrid>
      <w:tr w:rsidR="003E20B1" w:rsidRPr="00756280" w14:paraId="06EA66B4" w14:textId="77777777" w:rsidTr="00A251B7">
        <w:tc>
          <w:tcPr>
            <w:tcW w:w="2830" w:type="dxa"/>
            <w:shd w:val="clear" w:color="auto" w:fill="C00000"/>
          </w:tcPr>
          <w:p w14:paraId="5AE4B7C5" w14:textId="4B3A2B2E"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b/>
                <w:bCs/>
                <w:color w:val="FFFFFF" w:themeColor="background1"/>
                <w:sz w:val="24"/>
                <w:szCs w:val="24"/>
                <w:lang w:val="cy-GB"/>
              </w:rPr>
            </w:pPr>
            <w:r w:rsidRPr="00A251B7">
              <w:rPr>
                <w:rFonts w:asciiTheme="minorBidi" w:hAnsiTheme="minorBidi" w:cstheme="minorBidi"/>
                <w:b/>
                <w:bCs/>
                <w:color w:val="FFFFFF" w:themeColor="background1"/>
                <w:sz w:val="24"/>
                <w:szCs w:val="24"/>
                <w:lang w:val="cy-GB"/>
              </w:rPr>
              <w:t>Math o rôl wirfoddoli</w:t>
            </w:r>
          </w:p>
        </w:tc>
        <w:tc>
          <w:tcPr>
            <w:tcW w:w="6656" w:type="dxa"/>
            <w:shd w:val="clear" w:color="auto" w:fill="C00000"/>
          </w:tcPr>
          <w:p w14:paraId="136AE546" w14:textId="76CD1D50"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b/>
                <w:bCs/>
                <w:color w:val="FFFFFF" w:themeColor="background1"/>
                <w:sz w:val="24"/>
                <w:szCs w:val="24"/>
                <w:lang w:val="cy-GB"/>
              </w:rPr>
            </w:pPr>
            <w:r w:rsidRPr="00A251B7">
              <w:rPr>
                <w:rFonts w:asciiTheme="minorBidi" w:hAnsiTheme="minorBidi" w:cstheme="minorBidi"/>
                <w:b/>
                <w:bCs/>
                <w:color w:val="FFFFFF" w:themeColor="background1"/>
                <w:sz w:val="24"/>
                <w:szCs w:val="24"/>
                <w:lang w:val="cy-GB"/>
              </w:rPr>
              <w:t>Enghreifftiau o weithgareddau:</w:t>
            </w:r>
          </w:p>
        </w:tc>
      </w:tr>
      <w:tr w:rsidR="00260DF0" w:rsidRPr="00756280" w14:paraId="7A8A721B" w14:textId="77777777" w:rsidTr="00A251B7">
        <w:tc>
          <w:tcPr>
            <w:tcW w:w="2830" w:type="dxa"/>
            <w:shd w:val="clear" w:color="auto" w:fill="F2F2F2" w:themeFill="background1" w:themeFillShade="F2"/>
          </w:tcPr>
          <w:p w14:paraId="6972CAAD" w14:textId="0227C547"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b/>
                <w:bCs/>
                <w:color w:val="000000" w:themeColor="text1"/>
                <w:sz w:val="24"/>
                <w:szCs w:val="24"/>
                <w:lang w:val="cy-GB"/>
              </w:rPr>
            </w:pPr>
            <w:r w:rsidRPr="00A251B7">
              <w:rPr>
                <w:rFonts w:asciiTheme="minorBidi" w:hAnsiTheme="minorBidi" w:cstheme="minorBidi"/>
                <w:b/>
                <w:bCs/>
                <w:color w:val="000000" w:themeColor="text1"/>
                <w:sz w:val="24"/>
                <w:szCs w:val="24"/>
                <w:lang w:val="cy-GB"/>
              </w:rPr>
              <w:t>Cymorth emosiynol a chymdeithasol</w:t>
            </w:r>
          </w:p>
        </w:tc>
        <w:tc>
          <w:tcPr>
            <w:tcW w:w="6656" w:type="dxa"/>
          </w:tcPr>
          <w:p w14:paraId="73D62D08" w14:textId="722F105A"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color w:val="000000" w:themeColor="text1"/>
                <w:sz w:val="24"/>
                <w:szCs w:val="24"/>
                <w:lang w:val="cy-GB"/>
              </w:rPr>
            </w:pPr>
            <w:r w:rsidRPr="00A251B7">
              <w:rPr>
                <w:rFonts w:asciiTheme="minorBidi" w:hAnsiTheme="minorBidi" w:cstheme="minorBidi"/>
                <w:color w:val="000000" w:themeColor="text1"/>
                <w:sz w:val="24"/>
                <w:szCs w:val="24"/>
                <w:lang w:val="cy-GB"/>
              </w:rPr>
              <w:t>Cyfeillio, cymorth cyfoedion, gweithgareddau a chlybiau cymdeithasol a diwylliannol, ymweld â chartrefi gofal.</w:t>
            </w:r>
          </w:p>
        </w:tc>
      </w:tr>
      <w:tr w:rsidR="00260DF0" w:rsidRPr="00756280" w14:paraId="4AFE01A8" w14:textId="77777777" w:rsidTr="00A251B7">
        <w:tc>
          <w:tcPr>
            <w:tcW w:w="2830" w:type="dxa"/>
            <w:shd w:val="clear" w:color="auto" w:fill="F2F2F2" w:themeFill="background1" w:themeFillShade="F2"/>
          </w:tcPr>
          <w:p w14:paraId="2C486CB9" w14:textId="33C115EE"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b/>
                <w:bCs/>
                <w:color w:val="000000" w:themeColor="text1"/>
                <w:sz w:val="24"/>
                <w:szCs w:val="24"/>
                <w:lang w:val="cy-GB"/>
              </w:rPr>
            </w:pPr>
            <w:r w:rsidRPr="00A251B7">
              <w:rPr>
                <w:rFonts w:asciiTheme="minorBidi" w:hAnsiTheme="minorBidi" w:cstheme="minorBidi"/>
                <w:b/>
                <w:bCs/>
                <w:color w:val="000000" w:themeColor="text1"/>
                <w:sz w:val="24"/>
                <w:szCs w:val="24"/>
                <w:lang w:val="cy-GB"/>
              </w:rPr>
              <w:t>Cymorth ymarferol</w:t>
            </w:r>
          </w:p>
        </w:tc>
        <w:tc>
          <w:tcPr>
            <w:tcW w:w="6656" w:type="dxa"/>
          </w:tcPr>
          <w:p w14:paraId="717FB2DF" w14:textId="06E409BF"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color w:val="000000" w:themeColor="text1"/>
                <w:sz w:val="24"/>
                <w:szCs w:val="24"/>
                <w:lang w:val="cy-GB"/>
              </w:rPr>
            </w:pPr>
            <w:r w:rsidRPr="00A251B7">
              <w:rPr>
                <w:rFonts w:asciiTheme="minorBidi" w:hAnsiTheme="minorBidi" w:cstheme="minorBidi"/>
                <w:color w:val="000000" w:themeColor="text1"/>
                <w:sz w:val="24"/>
                <w:szCs w:val="24"/>
                <w:lang w:val="cy-GB"/>
              </w:rPr>
              <w:t>Gwaith domestig, arlwyo, garddio, help gyda gwaith papur, gyrru, cyd-gymorth.</w:t>
            </w:r>
          </w:p>
        </w:tc>
      </w:tr>
      <w:tr w:rsidR="00260DF0" w:rsidRPr="00756280" w14:paraId="5DCAAC88" w14:textId="77777777" w:rsidTr="00A251B7">
        <w:tc>
          <w:tcPr>
            <w:tcW w:w="2830" w:type="dxa"/>
            <w:shd w:val="clear" w:color="auto" w:fill="F2F2F2" w:themeFill="background1" w:themeFillShade="F2"/>
          </w:tcPr>
          <w:p w14:paraId="0D92728F" w14:textId="16F5A07C"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b/>
                <w:bCs/>
                <w:color w:val="000000" w:themeColor="text1"/>
                <w:sz w:val="24"/>
                <w:szCs w:val="24"/>
                <w:lang w:val="cy-GB"/>
              </w:rPr>
            </w:pPr>
            <w:r w:rsidRPr="00A251B7">
              <w:rPr>
                <w:rFonts w:asciiTheme="minorBidi" w:hAnsiTheme="minorBidi" w:cstheme="minorBidi"/>
                <w:b/>
                <w:bCs/>
                <w:color w:val="000000" w:themeColor="text1"/>
                <w:sz w:val="24"/>
                <w:szCs w:val="24"/>
                <w:lang w:val="cy-GB"/>
              </w:rPr>
              <w:t>Ymarfer corff a gweithgarwch corfforol</w:t>
            </w:r>
          </w:p>
        </w:tc>
        <w:tc>
          <w:tcPr>
            <w:tcW w:w="6656" w:type="dxa"/>
          </w:tcPr>
          <w:p w14:paraId="46419A56" w14:textId="59D21B36"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color w:val="000000" w:themeColor="text1"/>
                <w:sz w:val="24"/>
                <w:szCs w:val="24"/>
                <w:lang w:val="cy-GB"/>
              </w:rPr>
            </w:pPr>
            <w:r w:rsidRPr="00A251B7">
              <w:rPr>
                <w:rFonts w:asciiTheme="minorBidi" w:hAnsiTheme="minorBidi" w:cstheme="minorBidi"/>
                <w:color w:val="000000" w:themeColor="text1"/>
                <w:sz w:val="24"/>
                <w:szCs w:val="24"/>
                <w:lang w:val="cy-GB"/>
              </w:rPr>
              <w:t>Dosbarthiadau ymarfer corff, help gyda symudedd.</w:t>
            </w:r>
          </w:p>
        </w:tc>
      </w:tr>
      <w:tr w:rsidR="00260DF0" w:rsidRPr="00756280" w14:paraId="4D97B600" w14:textId="77777777" w:rsidTr="00A251B7">
        <w:tc>
          <w:tcPr>
            <w:tcW w:w="2830" w:type="dxa"/>
            <w:shd w:val="clear" w:color="auto" w:fill="F2F2F2" w:themeFill="background1" w:themeFillShade="F2"/>
          </w:tcPr>
          <w:p w14:paraId="75CC0BFA" w14:textId="56EA543A"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b/>
                <w:bCs/>
                <w:color w:val="000000" w:themeColor="text1"/>
                <w:sz w:val="24"/>
                <w:szCs w:val="24"/>
                <w:lang w:val="cy-GB"/>
              </w:rPr>
            </w:pPr>
            <w:r w:rsidRPr="00A251B7">
              <w:rPr>
                <w:rFonts w:asciiTheme="minorBidi" w:hAnsiTheme="minorBidi" w:cstheme="minorBidi"/>
                <w:b/>
                <w:bCs/>
                <w:color w:val="000000" w:themeColor="text1"/>
                <w:sz w:val="24"/>
                <w:szCs w:val="24"/>
                <w:lang w:val="cy-GB"/>
              </w:rPr>
              <w:t>Gofal personol</w:t>
            </w:r>
          </w:p>
        </w:tc>
        <w:tc>
          <w:tcPr>
            <w:tcW w:w="6656" w:type="dxa"/>
          </w:tcPr>
          <w:p w14:paraId="2FF46371" w14:textId="0EC3CF37"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color w:val="000000" w:themeColor="text1"/>
                <w:sz w:val="24"/>
                <w:szCs w:val="24"/>
                <w:lang w:val="cy-GB"/>
              </w:rPr>
            </w:pPr>
            <w:r w:rsidRPr="00A251B7">
              <w:rPr>
                <w:rFonts w:asciiTheme="minorBidi" w:hAnsiTheme="minorBidi" w:cstheme="minorBidi"/>
                <w:color w:val="000000" w:themeColor="text1"/>
                <w:sz w:val="24"/>
                <w:szCs w:val="24"/>
                <w:lang w:val="cy-GB"/>
              </w:rPr>
              <w:t>Gofal personol uniongyrchol i bobl.</w:t>
            </w:r>
          </w:p>
        </w:tc>
      </w:tr>
      <w:tr w:rsidR="00260DF0" w:rsidRPr="00756280" w14:paraId="12B06BC5" w14:textId="77777777" w:rsidTr="00A251B7">
        <w:tc>
          <w:tcPr>
            <w:tcW w:w="2830" w:type="dxa"/>
            <w:shd w:val="clear" w:color="auto" w:fill="F2F2F2" w:themeFill="background1" w:themeFillShade="F2"/>
          </w:tcPr>
          <w:p w14:paraId="11C75379" w14:textId="2871D2C3"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b/>
                <w:bCs/>
                <w:color w:val="000000" w:themeColor="text1"/>
                <w:sz w:val="24"/>
                <w:szCs w:val="24"/>
                <w:lang w:val="cy-GB"/>
              </w:rPr>
            </w:pPr>
            <w:r w:rsidRPr="00A251B7">
              <w:rPr>
                <w:rFonts w:asciiTheme="minorBidi" w:hAnsiTheme="minorBidi" w:cstheme="minorBidi"/>
                <w:b/>
                <w:bCs/>
                <w:color w:val="000000" w:themeColor="text1"/>
                <w:sz w:val="24"/>
                <w:szCs w:val="24"/>
                <w:lang w:val="cy-GB"/>
              </w:rPr>
              <w:t>Gweinyddu</w:t>
            </w:r>
          </w:p>
        </w:tc>
        <w:tc>
          <w:tcPr>
            <w:tcW w:w="6656" w:type="dxa"/>
          </w:tcPr>
          <w:p w14:paraId="26D9F59E" w14:textId="2AFFC4E0"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color w:val="000000" w:themeColor="text1"/>
                <w:sz w:val="24"/>
                <w:szCs w:val="24"/>
                <w:lang w:val="cy-GB"/>
              </w:rPr>
            </w:pPr>
            <w:r w:rsidRPr="00A251B7">
              <w:rPr>
                <w:rFonts w:asciiTheme="minorBidi" w:hAnsiTheme="minorBidi" w:cstheme="minorBidi"/>
                <w:color w:val="000000" w:themeColor="text1"/>
                <w:sz w:val="24"/>
                <w:szCs w:val="24"/>
                <w:lang w:val="cy-GB"/>
              </w:rPr>
              <w:t>Gweithgareddau gweinyddol, cymorth codi arian.</w:t>
            </w:r>
          </w:p>
        </w:tc>
      </w:tr>
      <w:tr w:rsidR="00260DF0" w:rsidRPr="00756280" w14:paraId="5E17681D" w14:textId="77777777" w:rsidTr="00A251B7">
        <w:tc>
          <w:tcPr>
            <w:tcW w:w="2830" w:type="dxa"/>
            <w:shd w:val="clear" w:color="auto" w:fill="F2F2F2" w:themeFill="background1" w:themeFillShade="F2"/>
          </w:tcPr>
          <w:p w14:paraId="4349CEB3" w14:textId="2C96097D"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b/>
                <w:bCs/>
                <w:color w:val="000000" w:themeColor="text1"/>
                <w:sz w:val="24"/>
                <w:szCs w:val="24"/>
                <w:lang w:val="cy-GB"/>
              </w:rPr>
            </w:pPr>
            <w:r w:rsidRPr="00A251B7">
              <w:rPr>
                <w:rFonts w:asciiTheme="minorBidi" w:hAnsiTheme="minorBidi" w:cstheme="minorBidi"/>
                <w:b/>
                <w:bCs/>
                <w:color w:val="000000" w:themeColor="text1"/>
                <w:sz w:val="24"/>
                <w:szCs w:val="24"/>
                <w:lang w:val="cy-GB"/>
              </w:rPr>
              <w:t>Llywodraethu a chyfranogi</w:t>
            </w:r>
          </w:p>
        </w:tc>
        <w:tc>
          <w:tcPr>
            <w:tcW w:w="6656" w:type="dxa"/>
          </w:tcPr>
          <w:p w14:paraId="018B7515" w14:textId="207379B4"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color w:val="000000" w:themeColor="text1"/>
                <w:sz w:val="24"/>
                <w:szCs w:val="24"/>
                <w:lang w:val="cy-GB"/>
              </w:rPr>
            </w:pPr>
            <w:r w:rsidRPr="00A251B7">
              <w:rPr>
                <w:rFonts w:asciiTheme="minorBidi" w:hAnsiTheme="minorBidi" w:cstheme="minorBidi"/>
                <w:color w:val="000000" w:themeColor="text1"/>
                <w:sz w:val="24"/>
                <w:szCs w:val="24"/>
                <w:lang w:val="cy-GB"/>
              </w:rPr>
              <w:t>Gweithgareddau ymddiriedolwyr, cynnwys cleifion a’r cyhoedd, cyd-gynhyrchu.</w:t>
            </w:r>
          </w:p>
        </w:tc>
      </w:tr>
      <w:tr w:rsidR="00260DF0" w:rsidRPr="00756280" w14:paraId="5DBE7842" w14:textId="77777777" w:rsidTr="00A251B7">
        <w:tc>
          <w:tcPr>
            <w:tcW w:w="2830" w:type="dxa"/>
            <w:shd w:val="clear" w:color="auto" w:fill="F2F2F2" w:themeFill="background1" w:themeFillShade="F2"/>
          </w:tcPr>
          <w:p w14:paraId="4302174C" w14:textId="614EEE97" w:rsidR="00260DF0" w:rsidRPr="00A251B7" w:rsidRDefault="00A251B7" w:rsidP="00A251B7">
            <w:pPr>
              <w:widowControl/>
              <w:overflowPunct/>
              <w:autoSpaceDE/>
              <w:autoSpaceDN/>
              <w:adjustRightInd/>
              <w:spacing w:before="120" w:after="120" w:line="259" w:lineRule="auto"/>
              <w:textAlignment w:val="auto"/>
              <w:rPr>
                <w:rFonts w:asciiTheme="minorBidi" w:hAnsiTheme="minorBidi" w:cstheme="minorBidi"/>
                <w:b/>
                <w:bCs/>
                <w:color w:val="000000" w:themeColor="text1"/>
                <w:sz w:val="24"/>
                <w:szCs w:val="24"/>
                <w:lang w:val="cy-GB"/>
              </w:rPr>
            </w:pPr>
            <w:r w:rsidRPr="00A251B7">
              <w:rPr>
                <w:rFonts w:asciiTheme="minorBidi" w:hAnsiTheme="minorBidi" w:cstheme="minorBidi"/>
                <w:b/>
                <w:bCs/>
                <w:color w:val="000000" w:themeColor="text1"/>
                <w:sz w:val="24"/>
                <w:szCs w:val="24"/>
                <w:lang w:val="cy-GB"/>
              </w:rPr>
              <w:t>Eiriolaeth ac ymgyrchu</w:t>
            </w:r>
          </w:p>
        </w:tc>
        <w:tc>
          <w:tcPr>
            <w:tcW w:w="6656" w:type="dxa"/>
          </w:tcPr>
          <w:p w14:paraId="4244A017" w14:textId="7C98CE85" w:rsidR="00260DF0" w:rsidRPr="0036059C" w:rsidRDefault="00A251B7" w:rsidP="0036059C">
            <w:pPr>
              <w:widowControl/>
              <w:overflowPunct/>
              <w:autoSpaceDE/>
              <w:autoSpaceDN/>
              <w:adjustRightInd/>
              <w:spacing w:before="120" w:after="120" w:line="259" w:lineRule="auto"/>
              <w:textAlignment w:val="auto"/>
              <w:rPr>
                <w:rFonts w:asciiTheme="minorBidi" w:hAnsiTheme="minorBidi" w:cstheme="minorBidi"/>
                <w:color w:val="000000" w:themeColor="text1"/>
                <w:sz w:val="24"/>
                <w:szCs w:val="24"/>
                <w:lang w:val="cy-GB"/>
              </w:rPr>
            </w:pPr>
            <w:r w:rsidRPr="0036059C">
              <w:rPr>
                <w:rFonts w:asciiTheme="minorBidi" w:hAnsiTheme="minorBidi" w:cstheme="minorBidi"/>
                <w:color w:val="000000" w:themeColor="text1"/>
                <w:sz w:val="24"/>
                <w:szCs w:val="24"/>
                <w:lang w:val="cy-GB"/>
              </w:rPr>
              <w:t xml:space="preserve">Cyfeirio ymlaen / </w:t>
            </w:r>
            <w:r w:rsidR="0036059C" w:rsidRPr="0036059C">
              <w:rPr>
                <w:rFonts w:asciiTheme="minorBidi" w:hAnsiTheme="minorBidi" w:cstheme="minorBidi"/>
                <w:color w:val="000000" w:themeColor="text1"/>
                <w:sz w:val="24"/>
                <w:szCs w:val="24"/>
                <w:lang w:val="cy-GB"/>
              </w:rPr>
              <w:t>sut i d</w:t>
            </w:r>
            <w:r w:rsidRPr="0036059C">
              <w:rPr>
                <w:rFonts w:asciiTheme="minorBidi" w:hAnsiTheme="minorBidi" w:cstheme="minorBidi"/>
                <w:color w:val="000000" w:themeColor="text1"/>
                <w:sz w:val="24"/>
                <w:szCs w:val="24"/>
                <w:lang w:val="cy-GB"/>
              </w:rPr>
              <w:t>defnyddio gwasanaethau, hawlio budd-daliadau, codi ymwybyddiaeth, eiriolaeth, ymgyrchu.</w:t>
            </w:r>
          </w:p>
        </w:tc>
      </w:tr>
    </w:tbl>
    <w:p w14:paraId="1E266A8F" w14:textId="68486E07" w:rsidR="00E40132" w:rsidRPr="00756280" w:rsidRDefault="00E40132" w:rsidP="00D2051B">
      <w:pPr>
        <w:widowControl/>
        <w:overflowPunct/>
        <w:autoSpaceDE/>
        <w:autoSpaceDN/>
        <w:adjustRightInd/>
        <w:spacing w:line="259" w:lineRule="auto"/>
        <w:ind w:left="-142"/>
        <w:textAlignment w:val="auto"/>
        <w:rPr>
          <w:rFonts w:asciiTheme="minorBidi" w:hAnsiTheme="minorBidi" w:cstheme="minorBidi"/>
          <w:bCs/>
          <w:color w:val="000000"/>
          <w:sz w:val="24"/>
          <w:szCs w:val="24"/>
          <w:lang w:val="cy-GB"/>
        </w:rPr>
      </w:pPr>
    </w:p>
    <w:p w14:paraId="1AB3A5D8" w14:textId="083EDB6C" w:rsidR="7573D483" w:rsidRPr="00BB3DD2" w:rsidRDefault="00A251B7" w:rsidP="00BB3DD2">
      <w:pPr>
        <w:widowControl/>
        <w:overflowPunct/>
        <w:autoSpaceDE/>
        <w:autoSpaceDN/>
        <w:adjustRightInd/>
        <w:spacing w:after="160" w:line="259" w:lineRule="auto"/>
        <w:textAlignment w:val="auto"/>
        <w:rPr>
          <w:rFonts w:asciiTheme="minorBidi" w:eastAsiaTheme="minorEastAsia" w:hAnsiTheme="minorBidi" w:cstheme="minorBidi"/>
          <w:sz w:val="24"/>
          <w:szCs w:val="24"/>
          <w:lang w:val="cy-GB"/>
        </w:rPr>
      </w:pPr>
      <w:r w:rsidRPr="00A251B7">
        <w:rPr>
          <w:rFonts w:asciiTheme="minorBidi" w:eastAsiaTheme="minorEastAsia" w:hAnsiTheme="minorBidi" w:cstheme="minorBidi"/>
          <w:sz w:val="24"/>
          <w:szCs w:val="24"/>
          <w:lang w:val="cy-GB"/>
        </w:rPr>
        <w:t>Mae Tabl 2.2. yn cynnwys gwirfoddolwyr sy’n cwblhau tasgau gofal personol.</w:t>
      </w:r>
      <w:r w:rsidR="43019C2A" w:rsidRPr="00756280">
        <w:rPr>
          <w:rFonts w:asciiTheme="minorBidi" w:eastAsiaTheme="minorEastAsia" w:hAnsiTheme="minorBidi" w:cstheme="minorBidi"/>
          <w:sz w:val="24"/>
          <w:szCs w:val="24"/>
          <w:lang w:val="cy-GB"/>
        </w:rPr>
        <w:t xml:space="preserve"> </w:t>
      </w:r>
      <w:r w:rsidRPr="00A251B7">
        <w:rPr>
          <w:rFonts w:asciiTheme="minorBidi" w:eastAsiaTheme="minorEastAsia" w:hAnsiTheme="minorBidi" w:cstheme="minorBidi"/>
          <w:sz w:val="24"/>
          <w:szCs w:val="24"/>
          <w:lang w:val="cy-GB"/>
        </w:rPr>
        <w:t>Mae’r maes hwn yn eithaf dadleuol yn y llenyddiaeth.</w:t>
      </w:r>
      <w:r w:rsidR="43019C2A" w:rsidRPr="00756280">
        <w:rPr>
          <w:rFonts w:asciiTheme="minorBidi" w:eastAsiaTheme="minorEastAsia" w:hAnsiTheme="minorBidi" w:cstheme="minorBidi"/>
          <w:sz w:val="24"/>
          <w:szCs w:val="24"/>
          <w:lang w:val="cy-GB"/>
        </w:rPr>
        <w:t xml:space="preserve"> </w:t>
      </w:r>
      <w:r w:rsidRPr="00BB3DD2">
        <w:rPr>
          <w:rFonts w:asciiTheme="minorBidi" w:eastAsiaTheme="minorEastAsia" w:hAnsiTheme="minorBidi" w:cstheme="minorBidi"/>
          <w:sz w:val="24"/>
          <w:szCs w:val="24"/>
          <w:lang w:val="cy-GB"/>
        </w:rPr>
        <w:t xml:space="preserve">Yn ôl nifer o astudiaethau, mae gofal personol yn cael ei ystyried </w:t>
      </w:r>
      <w:r w:rsidR="00BB3DD2" w:rsidRPr="00BB3DD2">
        <w:rPr>
          <w:rFonts w:asciiTheme="minorBidi" w:eastAsiaTheme="minorEastAsia" w:hAnsiTheme="minorBidi" w:cstheme="minorBidi"/>
          <w:sz w:val="24"/>
          <w:szCs w:val="24"/>
          <w:lang w:val="cy-GB"/>
        </w:rPr>
        <w:t xml:space="preserve">gan sefydliadau, staff a / neu wirfoddolwyr </w:t>
      </w:r>
      <w:r w:rsidRPr="00BB3DD2">
        <w:rPr>
          <w:rFonts w:asciiTheme="minorBidi" w:eastAsiaTheme="minorEastAsia" w:hAnsiTheme="minorBidi" w:cstheme="minorBidi"/>
          <w:sz w:val="24"/>
          <w:szCs w:val="24"/>
          <w:lang w:val="cy-GB"/>
        </w:rPr>
        <w:t>i fod y tu allan i</w:t>
      </w:r>
      <w:r w:rsidR="00BB3DD2" w:rsidRPr="00BB3DD2">
        <w:rPr>
          <w:rFonts w:asciiTheme="minorBidi" w:eastAsiaTheme="minorEastAsia" w:hAnsiTheme="minorBidi" w:cstheme="minorBidi"/>
          <w:sz w:val="24"/>
          <w:szCs w:val="24"/>
          <w:lang w:val="cy-GB"/>
        </w:rPr>
        <w:t>’r</w:t>
      </w:r>
      <w:r w:rsidRPr="00BB3DD2">
        <w:rPr>
          <w:rFonts w:asciiTheme="minorBidi" w:eastAsiaTheme="minorEastAsia" w:hAnsiTheme="minorBidi" w:cstheme="minorBidi"/>
          <w:sz w:val="24"/>
          <w:szCs w:val="24"/>
          <w:lang w:val="cy-GB"/>
        </w:rPr>
        <w:t xml:space="preserve"> rôl </w:t>
      </w:r>
      <w:r w:rsidR="00BB3DD2" w:rsidRPr="00BB3DD2">
        <w:rPr>
          <w:rFonts w:asciiTheme="minorBidi" w:eastAsiaTheme="minorEastAsia" w:hAnsiTheme="minorBidi" w:cstheme="minorBidi"/>
          <w:sz w:val="24"/>
          <w:szCs w:val="24"/>
          <w:lang w:val="cy-GB"/>
        </w:rPr>
        <w:t>wirfoddol ac yn wahaniaeth pwysig rhwng gwaith staff cyflogedig a gwirfoddolwyr (e.e. Johnson et al</w:t>
      </w:r>
      <w:r w:rsidR="007B35D3">
        <w:rPr>
          <w:rFonts w:asciiTheme="minorBidi" w:eastAsiaTheme="minorEastAsia" w:hAnsiTheme="minorBidi" w:cstheme="minorBidi"/>
          <w:sz w:val="24"/>
          <w:szCs w:val="24"/>
          <w:lang w:val="cy-GB"/>
        </w:rPr>
        <w:t>.</w:t>
      </w:r>
      <w:r w:rsidR="00BB3DD2" w:rsidRPr="00BB3DD2">
        <w:rPr>
          <w:rFonts w:asciiTheme="minorBidi" w:eastAsiaTheme="minorEastAsia" w:hAnsiTheme="minorBidi" w:cstheme="minorBidi"/>
          <w:sz w:val="24"/>
          <w:szCs w:val="24"/>
          <w:lang w:val="cy-GB"/>
        </w:rPr>
        <w:t xml:space="preserve"> 2023). Fodd bynnag, mae peth tystiolaeth i awgrymu nad yw hyn yn wir bob tro (Skinner et al</w:t>
      </w:r>
      <w:r w:rsidR="007B35D3">
        <w:rPr>
          <w:rFonts w:asciiTheme="minorBidi" w:eastAsiaTheme="minorEastAsia" w:hAnsiTheme="minorBidi" w:cstheme="minorBidi"/>
          <w:sz w:val="24"/>
          <w:szCs w:val="24"/>
          <w:lang w:val="cy-GB"/>
        </w:rPr>
        <w:t>.</w:t>
      </w:r>
      <w:r w:rsidR="00BB3DD2" w:rsidRPr="00BB3DD2">
        <w:rPr>
          <w:rFonts w:asciiTheme="minorBidi" w:eastAsiaTheme="minorEastAsia" w:hAnsiTheme="minorBidi" w:cstheme="minorBidi"/>
          <w:sz w:val="24"/>
          <w:szCs w:val="24"/>
          <w:lang w:val="cy-GB"/>
        </w:rPr>
        <w:t xml:space="preserve"> 2019).</w:t>
      </w:r>
    </w:p>
    <w:p w14:paraId="42D2A00E" w14:textId="50589E7C" w:rsidR="00E40132" w:rsidRPr="00BB3DD2" w:rsidRDefault="00BB3DD2" w:rsidP="00BB3DD2">
      <w:pPr>
        <w:widowControl/>
        <w:overflowPunct/>
        <w:autoSpaceDE/>
        <w:autoSpaceDN/>
        <w:adjustRightInd/>
        <w:spacing w:after="160" w:line="259" w:lineRule="auto"/>
        <w:textAlignment w:val="auto"/>
        <w:rPr>
          <w:rFonts w:asciiTheme="minorBidi" w:hAnsiTheme="minorBidi" w:cstheme="minorBidi"/>
          <w:color w:val="000000"/>
          <w:sz w:val="24"/>
          <w:szCs w:val="24"/>
          <w:lang w:val="cy-GB"/>
        </w:rPr>
      </w:pPr>
      <w:r w:rsidRPr="00BB3DD2">
        <w:rPr>
          <w:rFonts w:asciiTheme="minorBidi" w:hAnsiTheme="minorBidi" w:cstheme="minorBidi"/>
          <w:color w:val="000000" w:themeColor="text1"/>
          <w:sz w:val="24"/>
          <w:szCs w:val="24"/>
          <w:lang w:val="cy-GB"/>
        </w:rPr>
        <w:lastRenderedPageBreak/>
        <w:t>Gyda ffocws penodol ar ddarparu gofal cymdeithasol i bobl hŷn, mae Cameron et al</w:t>
      </w:r>
      <w:r w:rsidR="007B35D3">
        <w:rPr>
          <w:rFonts w:asciiTheme="minorBidi" w:hAnsiTheme="minorBidi" w:cstheme="minorBidi"/>
          <w:color w:val="000000" w:themeColor="text1"/>
          <w:sz w:val="24"/>
          <w:szCs w:val="24"/>
          <w:lang w:val="cy-GB"/>
        </w:rPr>
        <w:t>.</w:t>
      </w:r>
      <w:r w:rsidRPr="00BB3DD2">
        <w:rPr>
          <w:rFonts w:asciiTheme="minorBidi" w:hAnsiTheme="minorBidi" w:cstheme="minorBidi"/>
          <w:color w:val="000000" w:themeColor="text1"/>
          <w:sz w:val="24"/>
          <w:szCs w:val="24"/>
          <w:lang w:val="cy-GB"/>
        </w:rPr>
        <w:t xml:space="preserve"> (2020a, 2021) yn adnabod tri model defnyddio gwirfoddolwyr mewn gofal cymdeithasol:</w:t>
      </w:r>
    </w:p>
    <w:p w14:paraId="7CD0B95F" w14:textId="698C1CCB" w:rsidR="00E40132" w:rsidRPr="00BB3DD2" w:rsidRDefault="00BB3DD2" w:rsidP="00BB3DD2">
      <w:pPr>
        <w:widowControl/>
        <w:numPr>
          <w:ilvl w:val="0"/>
          <w:numId w:val="10"/>
        </w:numPr>
        <w:overflowPunct/>
        <w:autoSpaceDE/>
        <w:autoSpaceDN/>
        <w:adjustRightInd/>
        <w:spacing w:after="160" w:line="259" w:lineRule="auto"/>
        <w:textAlignment w:val="auto"/>
        <w:rPr>
          <w:rFonts w:asciiTheme="minorBidi" w:hAnsiTheme="minorBidi" w:cstheme="minorBidi"/>
          <w:bCs/>
          <w:color w:val="000000"/>
          <w:sz w:val="24"/>
          <w:szCs w:val="24"/>
          <w:lang w:val="cy-GB"/>
        </w:rPr>
      </w:pPr>
      <w:r w:rsidRPr="00BB3DD2">
        <w:rPr>
          <w:rFonts w:asciiTheme="minorBidi" w:hAnsiTheme="minorBidi" w:cstheme="minorBidi"/>
          <w:b/>
          <w:color w:val="C00000"/>
          <w:sz w:val="24"/>
          <w:szCs w:val="24"/>
          <w:lang w:val="cy-GB"/>
        </w:rPr>
        <w:t xml:space="preserve">Model ychwanegu at wasanaethau </w:t>
      </w:r>
      <w:r w:rsidRPr="00BB3DD2">
        <w:rPr>
          <w:rFonts w:asciiTheme="minorBidi" w:hAnsiTheme="minorBidi" w:cstheme="minorBidi"/>
          <w:bCs/>
          <w:color w:val="000000"/>
          <w:sz w:val="24"/>
          <w:szCs w:val="24"/>
          <w:lang w:val="cy-GB"/>
        </w:rPr>
        <w:t>– mae gwirfoddolwyr yn ychwanegu at y gwasanaethau presennol gan gyfoethogi profiad y rhai a gefnogir, e.e. gwasanaeth cyfeillio.</w:t>
      </w:r>
    </w:p>
    <w:p w14:paraId="6E647B9A" w14:textId="1E64C403" w:rsidR="00E40132" w:rsidRPr="00BB3DD2" w:rsidRDefault="00BB3DD2" w:rsidP="00BB3DD2">
      <w:pPr>
        <w:widowControl/>
        <w:numPr>
          <w:ilvl w:val="0"/>
          <w:numId w:val="10"/>
        </w:numPr>
        <w:overflowPunct/>
        <w:autoSpaceDE/>
        <w:autoSpaceDN/>
        <w:adjustRightInd/>
        <w:spacing w:after="160" w:line="259" w:lineRule="auto"/>
        <w:textAlignment w:val="auto"/>
        <w:rPr>
          <w:rFonts w:asciiTheme="minorBidi" w:hAnsiTheme="minorBidi" w:cstheme="minorBidi"/>
          <w:bCs/>
          <w:color w:val="000000"/>
          <w:sz w:val="24"/>
          <w:szCs w:val="24"/>
          <w:lang w:val="cy-GB"/>
        </w:rPr>
      </w:pPr>
      <w:r w:rsidRPr="00BB3DD2">
        <w:rPr>
          <w:rFonts w:asciiTheme="minorBidi" w:hAnsiTheme="minorBidi" w:cstheme="minorBidi"/>
          <w:b/>
          <w:color w:val="C00000"/>
          <w:sz w:val="24"/>
          <w:szCs w:val="24"/>
          <w:lang w:val="cy-GB"/>
        </w:rPr>
        <w:t xml:space="preserve">Model ar wahân </w:t>
      </w:r>
      <w:r w:rsidRPr="00BB3DD2">
        <w:rPr>
          <w:rFonts w:asciiTheme="minorBidi" w:hAnsiTheme="minorBidi" w:cstheme="minorBidi"/>
          <w:bCs/>
          <w:color w:val="000000"/>
          <w:sz w:val="24"/>
          <w:szCs w:val="24"/>
          <w:lang w:val="cy-GB"/>
        </w:rPr>
        <w:t>– mae gwirfoddolwyr yn darparu gwasanaeth ar wahân, e.e. clwb cinio, adra o’r ysbyty.</w:t>
      </w:r>
    </w:p>
    <w:p w14:paraId="1FE6BA29" w14:textId="653066DD" w:rsidR="00E40132" w:rsidRPr="00BB3DD2" w:rsidRDefault="00BB3DD2" w:rsidP="00BB3DD2">
      <w:pPr>
        <w:widowControl/>
        <w:numPr>
          <w:ilvl w:val="0"/>
          <w:numId w:val="10"/>
        </w:numPr>
        <w:overflowPunct/>
        <w:autoSpaceDE/>
        <w:autoSpaceDN/>
        <w:adjustRightInd/>
        <w:spacing w:after="160" w:line="259" w:lineRule="auto"/>
        <w:textAlignment w:val="auto"/>
        <w:rPr>
          <w:rFonts w:asciiTheme="minorBidi" w:hAnsiTheme="minorBidi" w:cstheme="minorBidi"/>
          <w:color w:val="000000"/>
          <w:sz w:val="24"/>
          <w:szCs w:val="24"/>
          <w:lang w:val="cy-GB"/>
        </w:rPr>
      </w:pPr>
      <w:r w:rsidRPr="00BB3DD2">
        <w:rPr>
          <w:rFonts w:asciiTheme="minorBidi" w:hAnsiTheme="minorBidi" w:cstheme="minorBidi"/>
          <w:b/>
          <w:bCs/>
          <w:color w:val="C00000"/>
          <w:sz w:val="24"/>
          <w:szCs w:val="24"/>
          <w:lang w:val="cy-GB"/>
        </w:rPr>
        <w:t xml:space="preserve">Model cynorthwyo / llenwi bwlch </w:t>
      </w:r>
      <w:r w:rsidRPr="00BB3DD2">
        <w:rPr>
          <w:rFonts w:asciiTheme="minorBidi" w:hAnsiTheme="minorBidi" w:cstheme="minorBidi"/>
          <w:color w:val="000000" w:themeColor="text1"/>
          <w:sz w:val="24"/>
          <w:szCs w:val="24"/>
          <w:lang w:val="cy-GB"/>
        </w:rPr>
        <w:t>– mae gwirfoddolwyr yn gweithio ochr yn ochr â staff gofal cyflogedig ac, mewn rhai achosion, yn ymddangos i fod yn llenwi bwlch, e.e. mewn canolfan gofal dydd.</w:t>
      </w:r>
    </w:p>
    <w:p w14:paraId="71806A11" w14:textId="72C4E9DD" w:rsidR="00E40132" w:rsidRPr="007F1AAE" w:rsidRDefault="00BB3DD2" w:rsidP="007F1AAE">
      <w:pPr>
        <w:widowControl/>
        <w:overflowPunct/>
        <w:autoSpaceDE/>
        <w:autoSpaceDN/>
        <w:adjustRightInd/>
        <w:spacing w:after="160" w:line="259" w:lineRule="auto"/>
        <w:textAlignment w:val="auto"/>
        <w:rPr>
          <w:rFonts w:asciiTheme="minorBidi" w:hAnsiTheme="minorBidi" w:cstheme="minorBidi"/>
          <w:bCs/>
          <w:color w:val="000000"/>
          <w:sz w:val="24"/>
          <w:szCs w:val="24"/>
          <w:lang w:val="cy-GB"/>
        </w:rPr>
      </w:pPr>
      <w:r w:rsidRPr="007F1AAE">
        <w:rPr>
          <w:rFonts w:asciiTheme="minorBidi" w:hAnsiTheme="minorBidi" w:cstheme="minorBidi"/>
          <w:bCs/>
          <w:color w:val="000000"/>
          <w:sz w:val="24"/>
          <w:szCs w:val="24"/>
          <w:lang w:val="cy-GB"/>
        </w:rPr>
        <w:t>Noda Cameron et al</w:t>
      </w:r>
      <w:r w:rsidR="007B35D3">
        <w:rPr>
          <w:rFonts w:asciiTheme="minorBidi" w:hAnsiTheme="minorBidi" w:cstheme="minorBidi"/>
          <w:bCs/>
          <w:color w:val="000000"/>
          <w:sz w:val="24"/>
          <w:szCs w:val="24"/>
          <w:lang w:val="cy-GB"/>
        </w:rPr>
        <w:t>.</w:t>
      </w:r>
      <w:r w:rsidRPr="007F1AAE">
        <w:rPr>
          <w:rFonts w:asciiTheme="minorBidi" w:hAnsiTheme="minorBidi" w:cstheme="minorBidi"/>
          <w:bCs/>
          <w:color w:val="000000"/>
          <w:sz w:val="24"/>
          <w:szCs w:val="24"/>
          <w:lang w:val="cy-GB"/>
        </w:rPr>
        <w:t xml:space="preserve"> (2020a) fod y modelau hyn yn adlewyrchu gwahanol gymhellion, blaenoriaethau a chyd-destunau ariannol </w:t>
      </w:r>
      <w:r w:rsidR="007F1AAE" w:rsidRPr="007F1AAE">
        <w:rPr>
          <w:rFonts w:asciiTheme="minorBidi" w:hAnsiTheme="minorBidi" w:cstheme="minorBidi"/>
          <w:bCs/>
          <w:color w:val="000000"/>
          <w:sz w:val="24"/>
          <w:szCs w:val="24"/>
          <w:lang w:val="cy-GB"/>
        </w:rPr>
        <w:t>mewn</w:t>
      </w:r>
      <w:r w:rsidRPr="007F1AAE">
        <w:rPr>
          <w:rFonts w:asciiTheme="minorBidi" w:hAnsiTheme="minorBidi" w:cstheme="minorBidi"/>
          <w:bCs/>
          <w:color w:val="000000"/>
          <w:sz w:val="24"/>
          <w:szCs w:val="24"/>
          <w:lang w:val="cy-GB"/>
        </w:rPr>
        <w:t xml:space="preserve"> gofal cymdeithasol.</w:t>
      </w:r>
      <w:r w:rsidR="00E40132" w:rsidRPr="00756280">
        <w:rPr>
          <w:rFonts w:asciiTheme="minorBidi" w:hAnsiTheme="minorBidi" w:cstheme="minorBidi"/>
          <w:bCs/>
          <w:color w:val="000000"/>
          <w:sz w:val="24"/>
          <w:szCs w:val="24"/>
          <w:lang w:val="cy-GB"/>
        </w:rPr>
        <w:t xml:space="preserve"> </w:t>
      </w:r>
      <w:r w:rsidRPr="00BB3DD2">
        <w:rPr>
          <w:rFonts w:asciiTheme="minorBidi" w:hAnsiTheme="minorBidi" w:cstheme="minorBidi"/>
          <w:bCs/>
          <w:color w:val="000000"/>
          <w:sz w:val="24"/>
          <w:szCs w:val="24"/>
          <w:lang w:val="cy-GB"/>
        </w:rPr>
        <w:t>Er enghraifft, lle y mae gwirfoddolwyr yn ‘ychwanegu at wasanaeth’ – e.e. drwy raglen gyfeillio mewn pentref ymddeol – roedd hanes hir o ddefnyddio gwirfoddolwyr ac ystyriwyd bod y gwirfoddolwyr yn cyfoethogi bywydau’r preswylwyr.</w:t>
      </w:r>
      <w:r w:rsidR="00E40132" w:rsidRPr="00756280">
        <w:rPr>
          <w:rFonts w:asciiTheme="minorBidi" w:hAnsiTheme="minorBidi" w:cstheme="minorBidi"/>
          <w:bCs/>
          <w:color w:val="000000"/>
          <w:sz w:val="24"/>
          <w:szCs w:val="24"/>
          <w:lang w:val="cy-GB"/>
        </w:rPr>
        <w:t xml:space="preserve"> </w:t>
      </w:r>
      <w:r w:rsidRPr="007F1AAE">
        <w:rPr>
          <w:rFonts w:asciiTheme="minorBidi" w:hAnsiTheme="minorBidi" w:cstheme="minorBidi"/>
          <w:bCs/>
          <w:color w:val="000000"/>
          <w:sz w:val="24"/>
          <w:szCs w:val="24"/>
          <w:lang w:val="cy-GB"/>
        </w:rPr>
        <w:t xml:space="preserve">Ar y llaw arall, mewn </w:t>
      </w:r>
      <w:r w:rsidR="007F1AAE" w:rsidRPr="007F1AAE">
        <w:rPr>
          <w:rFonts w:asciiTheme="minorBidi" w:hAnsiTheme="minorBidi" w:cstheme="minorBidi"/>
          <w:bCs/>
          <w:color w:val="000000"/>
          <w:sz w:val="24"/>
          <w:szCs w:val="24"/>
          <w:lang w:val="cy-GB"/>
        </w:rPr>
        <w:t>lleoliadau lle’r oedd y</w:t>
      </w:r>
      <w:r w:rsidRPr="007F1AAE">
        <w:rPr>
          <w:rFonts w:asciiTheme="minorBidi" w:hAnsiTheme="minorBidi" w:cstheme="minorBidi"/>
          <w:bCs/>
          <w:color w:val="000000"/>
          <w:sz w:val="24"/>
          <w:szCs w:val="24"/>
          <w:lang w:val="cy-GB"/>
        </w:rPr>
        <w:t xml:space="preserve"> rôl </w:t>
      </w:r>
      <w:r w:rsidR="007F1AAE" w:rsidRPr="007F1AAE">
        <w:rPr>
          <w:rFonts w:asciiTheme="minorBidi" w:hAnsiTheme="minorBidi" w:cstheme="minorBidi"/>
          <w:bCs/>
          <w:color w:val="000000"/>
          <w:sz w:val="24"/>
          <w:szCs w:val="24"/>
          <w:lang w:val="cy-GB"/>
        </w:rPr>
        <w:t>wirfoddoli’n fwy seiliedig ar</w:t>
      </w:r>
      <w:r w:rsidRPr="007F1AAE">
        <w:rPr>
          <w:rFonts w:asciiTheme="minorBidi" w:hAnsiTheme="minorBidi" w:cstheme="minorBidi"/>
          <w:bCs/>
          <w:color w:val="000000"/>
          <w:sz w:val="24"/>
          <w:szCs w:val="24"/>
          <w:lang w:val="cy-GB"/>
        </w:rPr>
        <w:t xml:space="preserve"> fodel ‘llenwi bwlch’, roedd y cymhelliad dros ddefnyddio gwirfoddolwyr yn ymwneud mwy â phroblemau ariannu.</w:t>
      </w:r>
    </w:p>
    <w:p w14:paraId="40F78D0D" w14:textId="297C7B27" w:rsidR="00E40132" w:rsidRPr="00BB3DD2" w:rsidRDefault="00BB3DD2" w:rsidP="003C7810">
      <w:pPr>
        <w:widowControl/>
        <w:overflowPunct/>
        <w:autoSpaceDE/>
        <w:autoSpaceDN/>
        <w:adjustRightInd/>
        <w:spacing w:after="160" w:line="259" w:lineRule="auto"/>
        <w:textAlignment w:val="auto"/>
        <w:rPr>
          <w:rFonts w:asciiTheme="minorBidi" w:hAnsiTheme="minorBidi" w:cstheme="minorBidi"/>
          <w:bCs/>
          <w:color w:val="000000"/>
          <w:sz w:val="24"/>
          <w:szCs w:val="24"/>
          <w:lang w:val="cy-GB"/>
        </w:rPr>
      </w:pPr>
      <w:r w:rsidRPr="007F1AAE">
        <w:rPr>
          <w:rFonts w:asciiTheme="minorBidi" w:hAnsiTheme="minorBidi" w:cstheme="minorBidi"/>
          <w:bCs/>
          <w:color w:val="000000"/>
          <w:sz w:val="24"/>
          <w:szCs w:val="24"/>
          <w:lang w:val="cy-GB"/>
        </w:rPr>
        <w:t xml:space="preserve">Mae astudiaeth Cameron yn un o nifer gymharol fach o astudiaethau’n trafod a chymharu gwahanol </w:t>
      </w:r>
      <w:r w:rsidR="007F1AAE" w:rsidRPr="007F1AAE">
        <w:rPr>
          <w:rFonts w:asciiTheme="minorBidi" w:hAnsiTheme="minorBidi" w:cstheme="minorBidi"/>
          <w:bCs/>
          <w:color w:val="000000"/>
          <w:sz w:val="24"/>
          <w:szCs w:val="24"/>
          <w:lang w:val="cy-GB"/>
        </w:rPr>
        <w:t>leoliadau</w:t>
      </w:r>
      <w:r w:rsidRPr="007F1AAE">
        <w:rPr>
          <w:rFonts w:asciiTheme="minorBidi" w:hAnsiTheme="minorBidi" w:cstheme="minorBidi"/>
          <w:bCs/>
          <w:color w:val="000000"/>
          <w:sz w:val="24"/>
          <w:szCs w:val="24"/>
          <w:lang w:val="cy-GB"/>
        </w:rPr>
        <w:t xml:space="preserve"> gofal cymdeithasol.</w:t>
      </w:r>
      <w:r w:rsidR="00E40132" w:rsidRPr="00756280">
        <w:rPr>
          <w:rFonts w:asciiTheme="minorBidi" w:hAnsiTheme="minorBidi" w:cstheme="minorBidi"/>
          <w:bCs/>
          <w:color w:val="000000"/>
          <w:sz w:val="24"/>
          <w:szCs w:val="24"/>
          <w:lang w:val="cy-GB"/>
        </w:rPr>
        <w:t xml:space="preserve"> </w:t>
      </w:r>
      <w:r w:rsidRPr="003C7810">
        <w:rPr>
          <w:rFonts w:asciiTheme="minorBidi" w:hAnsiTheme="minorBidi" w:cstheme="minorBidi"/>
          <w:bCs/>
          <w:color w:val="000000"/>
          <w:sz w:val="24"/>
          <w:szCs w:val="24"/>
          <w:lang w:val="cy-GB"/>
        </w:rPr>
        <w:t xml:space="preserve">Mae’n disgrifio sut y mae gwirfoddoli’n cael ei ddylanwadu, </w:t>
      </w:r>
      <w:r w:rsidR="003C7810" w:rsidRPr="003C7810">
        <w:rPr>
          <w:rFonts w:asciiTheme="minorBidi" w:hAnsiTheme="minorBidi" w:cstheme="minorBidi"/>
          <w:bCs/>
          <w:color w:val="000000"/>
          <w:sz w:val="24"/>
          <w:szCs w:val="24"/>
          <w:lang w:val="cy-GB"/>
        </w:rPr>
        <w:t xml:space="preserve">hwyluso </w:t>
      </w:r>
      <w:r w:rsidRPr="003C7810">
        <w:rPr>
          <w:rFonts w:asciiTheme="minorBidi" w:hAnsiTheme="minorBidi" w:cstheme="minorBidi"/>
          <w:bCs/>
          <w:color w:val="000000"/>
          <w:sz w:val="24"/>
          <w:szCs w:val="24"/>
          <w:lang w:val="cy-GB"/>
        </w:rPr>
        <w:t>a’i gyfyngu gan gyd-destun (Cameron et al</w:t>
      </w:r>
      <w:r w:rsidR="007B35D3">
        <w:rPr>
          <w:rFonts w:asciiTheme="minorBidi" w:hAnsiTheme="minorBidi" w:cstheme="minorBidi"/>
          <w:bCs/>
          <w:color w:val="000000"/>
          <w:sz w:val="24"/>
          <w:szCs w:val="24"/>
          <w:lang w:val="cy-GB"/>
        </w:rPr>
        <w:t>.</w:t>
      </w:r>
      <w:r w:rsidRPr="003C7810">
        <w:rPr>
          <w:rFonts w:asciiTheme="minorBidi" w:hAnsiTheme="minorBidi" w:cstheme="minorBidi"/>
          <w:bCs/>
          <w:color w:val="000000"/>
          <w:sz w:val="24"/>
          <w:szCs w:val="24"/>
          <w:lang w:val="cy-GB"/>
        </w:rPr>
        <w:t xml:space="preserve"> 2020a, 2020b; McCall et al</w:t>
      </w:r>
      <w:r w:rsidR="007B35D3">
        <w:rPr>
          <w:rFonts w:asciiTheme="minorBidi" w:hAnsiTheme="minorBidi" w:cstheme="minorBidi"/>
          <w:bCs/>
          <w:color w:val="000000"/>
          <w:sz w:val="24"/>
          <w:szCs w:val="24"/>
          <w:lang w:val="cy-GB"/>
        </w:rPr>
        <w:t>.</w:t>
      </w:r>
      <w:r w:rsidRPr="003C7810">
        <w:rPr>
          <w:rFonts w:asciiTheme="minorBidi" w:hAnsiTheme="minorBidi" w:cstheme="minorBidi"/>
          <w:bCs/>
          <w:color w:val="000000"/>
          <w:sz w:val="24"/>
          <w:szCs w:val="24"/>
          <w:lang w:val="cy-GB"/>
        </w:rPr>
        <w:t xml:space="preserve"> 2020). Yn eu hastudiaeth o ofal dementia, mae McCall et al</w:t>
      </w:r>
      <w:r w:rsidR="007B35D3">
        <w:rPr>
          <w:rFonts w:asciiTheme="minorBidi" w:hAnsiTheme="minorBidi" w:cstheme="minorBidi"/>
          <w:bCs/>
          <w:color w:val="000000"/>
          <w:sz w:val="24"/>
          <w:szCs w:val="24"/>
          <w:lang w:val="cy-GB"/>
        </w:rPr>
        <w:t>.</w:t>
      </w:r>
      <w:r w:rsidRPr="003C7810">
        <w:rPr>
          <w:rFonts w:asciiTheme="minorBidi" w:hAnsiTheme="minorBidi" w:cstheme="minorBidi"/>
          <w:bCs/>
          <w:color w:val="000000"/>
          <w:sz w:val="24"/>
          <w:szCs w:val="24"/>
          <w:lang w:val="cy-GB"/>
        </w:rPr>
        <w:t xml:space="preserve"> (2020) yn nodi bod y math o </w:t>
      </w:r>
      <w:r w:rsidR="007F1AAE" w:rsidRPr="003C7810">
        <w:rPr>
          <w:rFonts w:asciiTheme="minorBidi" w:hAnsiTheme="minorBidi" w:cstheme="minorBidi"/>
          <w:bCs/>
          <w:color w:val="000000"/>
          <w:sz w:val="24"/>
          <w:szCs w:val="24"/>
          <w:lang w:val="cy-GB"/>
        </w:rPr>
        <w:t xml:space="preserve">leoliad </w:t>
      </w:r>
      <w:r w:rsidRPr="003C7810">
        <w:rPr>
          <w:rFonts w:asciiTheme="minorBidi" w:hAnsiTheme="minorBidi" w:cstheme="minorBidi"/>
          <w:bCs/>
          <w:color w:val="000000"/>
          <w:sz w:val="24"/>
          <w:szCs w:val="24"/>
          <w:lang w:val="cy-GB"/>
        </w:rPr>
        <w:t xml:space="preserve">– a yw gwirfoddoli’n digwydd mewn </w:t>
      </w:r>
      <w:r w:rsidR="007F1AAE" w:rsidRPr="003C7810">
        <w:rPr>
          <w:rFonts w:asciiTheme="minorBidi" w:hAnsiTheme="minorBidi" w:cstheme="minorBidi"/>
          <w:bCs/>
          <w:color w:val="000000"/>
          <w:sz w:val="24"/>
          <w:szCs w:val="24"/>
          <w:lang w:val="cy-GB"/>
        </w:rPr>
        <w:t xml:space="preserve">lleoliad </w:t>
      </w:r>
      <w:r w:rsidRPr="003C7810">
        <w:rPr>
          <w:rFonts w:asciiTheme="minorBidi" w:hAnsiTheme="minorBidi" w:cstheme="minorBidi"/>
          <w:bCs/>
          <w:color w:val="000000"/>
          <w:sz w:val="24"/>
          <w:szCs w:val="24"/>
          <w:lang w:val="cy-GB"/>
        </w:rPr>
        <w:t xml:space="preserve">sefydliadol neu </w:t>
      </w:r>
      <w:r w:rsidR="007F1AAE" w:rsidRPr="003C7810">
        <w:rPr>
          <w:rFonts w:asciiTheme="minorBidi" w:hAnsiTheme="minorBidi" w:cstheme="minorBidi"/>
          <w:bCs/>
          <w:color w:val="000000"/>
          <w:sz w:val="24"/>
          <w:szCs w:val="24"/>
          <w:lang w:val="cy-GB"/>
        </w:rPr>
        <w:t>g</w:t>
      </w:r>
      <w:r w:rsidRPr="003C7810">
        <w:rPr>
          <w:rFonts w:asciiTheme="minorBidi" w:hAnsiTheme="minorBidi" w:cstheme="minorBidi"/>
          <w:bCs/>
          <w:color w:val="000000"/>
          <w:sz w:val="24"/>
          <w:szCs w:val="24"/>
          <w:lang w:val="cy-GB"/>
        </w:rPr>
        <w:t>artref er enghraifft – yn effeithio ar brofiadau o wirfoddoli.</w:t>
      </w:r>
      <w:r w:rsidR="00E40132" w:rsidRPr="00756280">
        <w:rPr>
          <w:rFonts w:asciiTheme="minorBidi" w:hAnsiTheme="minorBidi" w:cstheme="minorBidi"/>
          <w:bCs/>
          <w:color w:val="000000"/>
          <w:sz w:val="24"/>
          <w:szCs w:val="24"/>
          <w:lang w:val="cy-GB"/>
        </w:rPr>
        <w:t xml:space="preserve"> </w:t>
      </w:r>
      <w:r w:rsidRPr="00BB3DD2">
        <w:rPr>
          <w:rFonts w:asciiTheme="minorBidi" w:hAnsiTheme="minorBidi" w:cstheme="minorBidi"/>
          <w:bCs/>
          <w:color w:val="000000"/>
          <w:sz w:val="24"/>
          <w:szCs w:val="24"/>
          <w:lang w:val="cy-GB"/>
        </w:rPr>
        <w:t>Noda’r astudiaeth yn glir fod angen i’r cyswllt rhwng staff, gwirfoddolwyr a phobl gyda dementia gael ei gefnogi mewn ffordd ‘penodol i gyd-destun’.</w:t>
      </w:r>
    </w:p>
    <w:p w14:paraId="30172984" w14:textId="5EC0E9CD" w:rsidR="00E40132" w:rsidRPr="00BB3DD2" w:rsidRDefault="00BB3DD2" w:rsidP="00BB3DD2">
      <w:pPr>
        <w:pStyle w:val="Heading2"/>
        <w:numPr>
          <w:ilvl w:val="1"/>
          <w:numId w:val="4"/>
        </w:numPr>
        <w:tabs>
          <w:tab w:val="clear" w:pos="6480"/>
        </w:tabs>
        <w:spacing w:before="240" w:after="180" w:line="252" w:lineRule="auto"/>
        <w:rPr>
          <w:rFonts w:asciiTheme="minorBidi" w:hAnsiTheme="minorBidi" w:cstheme="minorBidi"/>
          <w:caps/>
          <w:color w:val="C00000"/>
          <w:spacing w:val="10"/>
          <w:sz w:val="26"/>
          <w:szCs w:val="26"/>
          <w:lang w:val="cy-GB" w:bidi="en-US"/>
        </w:rPr>
      </w:pPr>
      <w:bookmarkStart w:id="23" w:name="_Toc195275327"/>
      <w:r w:rsidRPr="00BB3DD2">
        <w:rPr>
          <w:rFonts w:asciiTheme="minorBidi" w:hAnsiTheme="minorBidi" w:cstheme="minorBidi"/>
          <w:caps/>
          <w:color w:val="C00000"/>
          <w:spacing w:val="10"/>
          <w:sz w:val="26"/>
          <w:szCs w:val="26"/>
          <w:lang w:val="cy-GB" w:bidi="en-US"/>
        </w:rPr>
        <w:t>TREFNU A RHEOLI GWIRFODDOLWYR</w:t>
      </w:r>
      <w:bookmarkEnd w:id="23"/>
    </w:p>
    <w:p w14:paraId="03A07437" w14:textId="11234766" w:rsidR="00E40132" w:rsidRPr="0068262E" w:rsidRDefault="00BB3DD2" w:rsidP="007F1AAE">
      <w:pPr>
        <w:widowControl/>
        <w:overflowPunct/>
        <w:autoSpaceDE/>
        <w:autoSpaceDN/>
        <w:adjustRightInd/>
        <w:spacing w:after="160" w:line="259" w:lineRule="auto"/>
        <w:textAlignment w:val="auto"/>
        <w:rPr>
          <w:rFonts w:ascii="Arial" w:eastAsia="Arial" w:hAnsi="Arial" w:cs="Arial"/>
          <w:sz w:val="24"/>
          <w:szCs w:val="24"/>
          <w:lang w:val="cy-GB"/>
        </w:rPr>
      </w:pPr>
      <w:r w:rsidRPr="00BB3DD2">
        <w:rPr>
          <w:rFonts w:asciiTheme="minorBidi" w:hAnsiTheme="minorBidi" w:cstheme="minorBidi"/>
          <w:color w:val="000000" w:themeColor="text1"/>
          <w:sz w:val="24"/>
          <w:szCs w:val="24"/>
          <w:lang w:val="cy-GB"/>
        </w:rPr>
        <w:t>Awgryma’r ymchwil fod gwirfoddoli mewn gofal cymdeithasol wedi’i drefnu mewn gwahanol ffyrdd.</w:t>
      </w:r>
      <w:r w:rsidR="79BC240C" w:rsidRPr="00756280">
        <w:rPr>
          <w:rFonts w:asciiTheme="minorBidi" w:hAnsiTheme="minorBidi" w:cstheme="minorBidi"/>
          <w:color w:val="000000" w:themeColor="text1"/>
          <w:sz w:val="24"/>
          <w:szCs w:val="24"/>
          <w:lang w:val="cy-GB"/>
        </w:rPr>
        <w:t xml:space="preserve"> </w:t>
      </w:r>
      <w:r w:rsidRPr="007F1AAE">
        <w:rPr>
          <w:rFonts w:asciiTheme="minorBidi" w:hAnsiTheme="minorBidi" w:cstheme="minorBidi"/>
          <w:color w:val="000000" w:themeColor="text1"/>
          <w:sz w:val="24"/>
          <w:szCs w:val="24"/>
          <w:lang w:val="cy-GB"/>
        </w:rPr>
        <w:t xml:space="preserve">Mae astudiaethau’n tynnu sylw at </w:t>
      </w:r>
      <w:r w:rsidRPr="007F1AAE">
        <w:rPr>
          <w:rFonts w:asciiTheme="minorBidi" w:hAnsiTheme="minorBidi" w:cstheme="minorBidi"/>
          <w:b/>
          <w:bCs/>
          <w:color w:val="C00000"/>
          <w:sz w:val="24"/>
          <w:szCs w:val="24"/>
          <w:lang w:val="cy-GB"/>
        </w:rPr>
        <w:t>rôl sefydliadau allanol</w:t>
      </w:r>
      <w:r w:rsidRPr="007F1AAE">
        <w:rPr>
          <w:rFonts w:asciiTheme="minorBidi" w:hAnsiTheme="minorBidi" w:cstheme="minorBidi"/>
          <w:color w:val="000000" w:themeColor="text1"/>
          <w:sz w:val="24"/>
          <w:szCs w:val="24"/>
          <w:lang w:val="cy-GB"/>
        </w:rPr>
        <w:t xml:space="preserve"> mewn darparu gwirfoddoli mewn rhai </w:t>
      </w:r>
      <w:r w:rsidR="007F1AAE" w:rsidRPr="007F1AAE">
        <w:rPr>
          <w:rFonts w:asciiTheme="minorBidi" w:hAnsiTheme="minorBidi" w:cstheme="minorBidi"/>
          <w:color w:val="000000" w:themeColor="text1"/>
          <w:sz w:val="24"/>
          <w:szCs w:val="24"/>
          <w:lang w:val="cy-GB"/>
        </w:rPr>
        <w:t>lleoliadau gofal,</w:t>
      </w:r>
      <w:r w:rsidRPr="007F1AAE">
        <w:rPr>
          <w:rFonts w:asciiTheme="minorBidi" w:hAnsiTheme="minorBidi" w:cstheme="minorBidi"/>
          <w:color w:val="000000" w:themeColor="text1"/>
          <w:sz w:val="24"/>
          <w:szCs w:val="24"/>
          <w:lang w:val="cy-GB"/>
        </w:rPr>
        <w:t xml:space="preserve"> gan weithio fel “catalydd” ar gyfer gwirfoddoli a gwneud pethau fel recriwtio, hyfforddi ac mewn rhai achosion yn cefnogi gwirfoddolwyr (Hill, 2016; Liddell 2022b).</w:t>
      </w:r>
      <w:r w:rsidR="79BC240C" w:rsidRPr="00756280">
        <w:rPr>
          <w:rFonts w:asciiTheme="minorBidi" w:hAnsiTheme="minorBidi" w:cstheme="minorBidi"/>
          <w:color w:val="000000" w:themeColor="text1"/>
          <w:sz w:val="24"/>
          <w:szCs w:val="24"/>
          <w:lang w:val="cy-GB"/>
        </w:rPr>
        <w:t xml:space="preserve"> </w:t>
      </w:r>
      <w:r w:rsidRPr="00BB3DD2">
        <w:rPr>
          <w:rFonts w:asciiTheme="minorBidi" w:hAnsiTheme="minorBidi" w:cstheme="minorBidi"/>
          <w:color w:val="000000" w:themeColor="text1"/>
          <w:sz w:val="24"/>
          <w:szCs w:val="24"/>
          <w:lang w:val="cy-GB"/>
        </w:rPr>
        <w:t>Casglodd gwerthusiad Hill (2016) o brosiect gwirfoddoli mewn cartrefi gofal, er enghraifft, y gallai model partneriaeth rhwng sefydliadau seilwaith lleol a chartrefi gofal fod yn ffordd effeithiol o ddarparu gwirfoddoli.</w:t>
      </w:r>
      <w:r w:rsidR="79BC240C" w:rsidRPr="00756280">
        <w:rPr>
          <w:rFonts w:asciiTheme="minorBidi" w:hAnsiTheme="minorBidi" w:cstheme="minorBidi"/>
          <w:color w:val="000000" w:themeColor="text1"/>
          <w:sz w:val="24"/>
          <w:szCs w:val="24"/>
          <w:lang w:val="cy-GB"/>
        </w:rPr>
        <w:t xml:space="preserve"> </w:t>
      </w:r>
      <w:r w:rsidRPr="00BB3DD2">
        <w:rPr>
          <w:rFonts w:asciiTheme="minorBidi" w:hAnsiTheme="minorBidi" w:cstheme="minorBidi"/>
          <w:color w:val="000000" w:themeColor="text1"/>
          <w:sz w:val="24"/>
          <w:szCs w:val="24"/>
          <w:lang w:val="cy-GB"/>
        </w:rPr>
        <w:t>Roedd cartrefi gofal yn falch o’r amser yr oedd y sefydliadau hyn yn ei roi ynghyd â’u sgiliau, cyngor a chymorth, ond gan nodi gwrthdaro diwylliant rhwng cartrefi gofal a sefydliadau allanol hefyd.</w:t>
      </w:r>
      <w:r w:rsidR="2FF57175" w:rsidRPr="00756280">
        <w:rPr>
          <w:rFonts w:asciiTheme="minorBidi" w:hAnsiTheme="minorBidi" w:cstheme="minorBidi"/>
          <w:color w:val="000000" w:themeColor="text1"/>
          <w:sz w:val="24"/>
          <w:szCs w:val="24"/>
          <w:lang w:val="cy-GB"/>
        </w:rPr>
        <w:t xml:space="preserve"> </w:t>
      </w:r>
      <w:r w:rsidRPr="0068262E">
        <w:rPr>
          <w:rFonts w:asciiTheme="minorBidi" w:hAnsiTheme="minorBidi" w:cstheme="minorBidi"/>
          <w:color w:val="000000" w:themeColor="text1"/>
          <w:sz w:val="24"/>
          <w:szCs w:val="24"/>
          <w:lang w:val="cy-GB"/>
        </w:rPr>
        <w:t xml:space="preserve">Roedd y gwrthdaro’n </w:t>
      </w:r>
      <w:r w:rsidR="0068262E" w:rsidRPr="0068262E">
        <w:rPr>
          <w:rFonts w:asciiTheme="minorBidi" w:hAnsiTheme="minorBidi" w:cstheme="minorBidi"/>
          <w:color w:val="000000" w:themeColor="text1"/>
          <w:sz w:val="24"/>
          <w:szCs w:val="24"/>
          <w:lang w:val="cy-GB"/>
        </w:rPr>
        <w:t>ymwneud â</w:t>
      </w:r>
      <w:r w:rsidRPr="0068262E">
        <w:rPr>
          <w:rFonts w:asciiTheme="minorBidi" w:hAnsiTheme="minorBidi" w:cstheme="minorBidi"/>
          <w:color w:val="000000" w:themeColor="text1"/>
          <w:sz w:val="24"/>
          <w:szCs w:val="24"/>
          <w:lang w:val="cy-GB"/>
        </w:rPr>
        <w:t xml:space="preserve"> </w:t>
      </w:r>
      <w:r w:rsidRPr="0068262E">
        <w:rPr>
          <w:rFonts w:asciiTheme="minorBidi" w:hAnsiTheme="minorBidi" w:cstheme="minorBidi"/>
          <w:i/>
          <w:iCs/>
          <w:color w:val="000000" w:themeColor="text1"/>
          <w:sz w:val="24"/>
          <w:szCs w:val="24"/>
          <w:lang w:val="cy-GB"/>
        </w:rPr>
        <w:t>“cartrefi’n rhoi pwyslais ar ganlyniadau i breswylwyr a chanolfannau gwirfoddoli’n rhoi mwy o bwyslais ar anghenion gwirfoddolwyr</w:t>
      </w:r>
      <w:r w:rsidR="0068262E" w:rsidRPr="0068262E">
        <w:rPr>
          <w:rFonts w:asciiTheme="minorBidi" w:hAnsiTheme="minorBidi" w:cstheme="minorBidi"/>
          <w:i/>
          <w:iCs/>
          <w:color w:val="000000" w:themeColor="text1"/>
          <w:sz w:val="24"/>
          <w:szCs w:val="24"/>
          <w:lang w:val="cy-GB"/>
        </w:rPr>
        <w:t xml:space="preserve"> drwy fod y cartrefi’n teimlo bod angen dethol gwirfoddolwyr yn fwy gofalus a’r canolfannau gwirfoddoli’n teimlo bod angen mwy o gymorth parhaus ar wirfoddolwyr” </w:t>
      </w:r>
      <w:r w:rsidR="0068262E" w:rsidRPr="0068262E">
        <w:rPr>
          <w:rFonts w:ascii="Arial" w:eastAsia="Arial" w:hAnsi="Arial" w:cs="Arial"/>
          <w:sz w:val="24"/>
          <w:szCs w:val="24"/>
          <w:lang w:val="cy-GB"/>
        </w:rPr>
        <w:t>(Hill, 2016: 9)</w:t>
      </w:r>
      <w:r w:rsidR="0068262E" w:rsidRPr="0068262E">
        <w:rPr>
          <w:rFonts w:asciiTheme="minorBidi" w:hAnsiTheme="minorBidi" w:cstheme="minorBidi"/>
          <w:color w:val="000000" w:themeColor="text1"/>
          <w:sz w:val="24"/>
          <w:szCs w:val="24"/>
          <w:lang w:val="cy-GB"/>
        </w:rPr>
        <w:t>.</w:t>
      </w:r>
    </w:p>
    <w:p w14:paraId="0857252C" w14:textId="30F8329E" w:rsidR="000459FF" w:rsidRPr="0068262E" w:rsidRDefault="0068262E" w:rsidP="0036059C">
      <w:pPr>
        <w:widowControl/>
        <w:overflowPunct/>
        <w:autoSpaceDE/>
        <w:autoSpaceDN/>
        <w:adjustRightInd/>
        <w:spacing w:after="160" w:line="259" w:lineRule="auto"/>
        <w:textAlignment w:val="auto"/>
        <w:rPr>
          <w:rFonts w:asciiTheme="minorBidi" w:hAnsiTheme="minorBidi" w:cstheme="minorBidi"/>
          <w:bCs/>
          <w:color w:val="000000"/>
          <w:sz w:val="24"/>
          <w:szCs w:val="24"/>
          <w:lang w:val="cy-GB"/>
        </w:rPr>
      </w:pPr>
      <w:r w:rsidRPr="0068262E">
        <w:rPr>
          <w:rFonts w:asciiTheme="minorBidi" w:hAnsiTheme="minorBidi" w:cstheme="minorBidi"/>
          <w:color w:val="000000" w:themeColor="text1"/>
          <w:sz w:val="24"/>
          <w:szCs w:val="24"/>
          <w:lang w:val="cy-GB"/>
        </w:rPr>
        <w:t xml:space="preserve">Mae’r dystiolaeth o effaith </w:t>
      </w:r>
      <w:r w:rsidRPr="0068262E">
        <w:rPr>
          <w:rFonts w:asciiTheme="minorBidi" w:hAnsiTheme="minorBidi" w:cstheme="minorBidi"/>
          <w:b/>
          <w:bCs/>
          <w:color w:val="C00000"/>
          <w:sz w:val="24"/>
          <w:szCs w:val="24"/>
          <w:lang w:val="cy-GB"/>
        </w:rPr>
        <w:t>ffurfioli</w:t>
      </w:r>
      <w:r w:rsidRPr="0068262E">
        <w:rPr>
          <w:rFonts w:asciiTheme="minorBidi" w:hAnsiTheme="minorBidi" w:cstheme="minorBidi"/>
          <w:color w:val="000000" w:themeColor="text1"/>
          <w:sz w:val="24"/>
          <w:szCs w:val="24"/>
          <w:lang w:val="cy-GB"/>
        </w:rPr>
        <w:t xml:space="preserve"> ar wirfoddoli mewn gofal cymdeithasol yn gymysg.</w:t>
      </w:r>
      <w:r w:rsidR="00E40132" w:rsidRPr="00756280">
        <w:rPr>
          <w:rFonts w:asciiTheme="minorBidi" w:hAnsiTheme="minorBidi" w:cstheme="minorBidi"/>
          <w:color w:val="000000" w:themeColor="text1"/>
          <w:sz w:val="24"/>
          <w:szCs w:val="24"/>
          <w:lang w:val="cy-GB"/>
        </w:rPr>
        <w:t xml:space="preserve"> </w:t>
      </w:r>
      <w:r w:rsidRPr="0036059C">
        <w:rPr>
          <w:rFonts w:asciiTheme="minorBidi" w:hAnsiTheme="minorBidi" w:cstheme="minorBidi"/>
          <w:color w:val="000000" w:themeColor="text1"/>
          <w:sz w:val="24"/>
          <w:szCs w:val="24"/>
          <w:lang w:val="cy-GB"/>
        </w:rPr>
        <w:t>Er bod rhai astudiaethau’n nodi bod defnyddio gwirfoddolwyr yn fwy effeithiol pan fo’n cael ei ffurfioli drwy recriwtio a hyfforddi (Johnson et al</w:t>
      </w:r>
      <w:r w:rsidR="007B35D3">
        <w:rPr>
          <w:rFonts w:asciiTheme="minorBidi" w:hAnsiTheme="minorBidi" w:cstheme="minorBidi"/>
          <w:color w:val="000000" w:themeColor="text1"/>
          <w:sz w:val="24"/>
          <w:szCs w:val="24"/>
          <w:lang w:val="cy-GB"/>
        </w:rPr>
        <w:t>.</w:t>
      </w:r>
      <w:r w:rsidRPr="0036059C">
        <w:rPr>
          <w:rFonts w:asciiTheme="minorBidi" w:hAnsiTheme="minorBidi" w:cstheme="minorBidi"/>
          <w:color w:val="000000" w:themeColor="text1"/>
          <w:sz w:val="24"/>
          <w:szCs w:val="24"/>
          <w:lang w:val="cy-GB"/>
        </w:rPr>
        <w:t xml:space="preserve"> 2023), noda eraill y gall gor-ffurfioli rôl y gwirfoddolwr fod yn rhwystr i ymgysylltu â </w:t>
      </w:r>
      <w:r w:rsidR="0036059C" w:rsidRPr="0036059C">
        <w:rPr>
          <w:rFonts w:asciiTheme="minorBidi" w:hAnsiTheme="minorBidi" w:cstheme="minorBidi"/>
          <w:color w:val="000000" w:themeColor="text1"/>
          <w:sz w:val="24"/>
          <w:szCs w:val="24"/>
          <w:lang w:val="cy-GB"/>
        </w:rPr>
        <w:t>defnyddwyr</w:t>
      </w:r>
      <w:r w:rsidRPr="0036059C">
        <w:rPr>
          <w:rFonts w:asciiTheme="minorBidi" w:hAnsiTheme="minorBidi" w:cstheme="minorBidi"/>
          <w:color w:val="000000" w:themeColor="text1"/>
          <w:sz w:val="24"/>
          <w:szCs w:val="24"/>
          <w:lang w:val="cy-GB"/>
        </w:rPr>
        <w:t xml:space="preserve"> gwasanaethau gofal.</w:t>
      </w:r>
      <w:r w:rsidR="00E40132" w:rsidRPr="00756280">
        <w:rPr>
          <w:rFonts w:asciiTheme="minorBidi" w:hAnsiTheme="minorBidi" w:cstheme="minorBidi"/>
          <w:color w:val="000000" w:themeColor="text1"/>
          <w:sz w:val="24"/>
          <w:szCs w:val="24"/>
          <w:lang w:val="cy-GB"/>
        </w:rPr>
        <w:t xml:space="preserve"> </w:t>
      </w:r>
      <w:r w:rsidRPr="0068262E">
        <w:rPr>
          <w:rFonts w:asciiTheme="minorBidi" w:hAnsiTheme="minorBidi" w:cstheme="minorBidi"/>
          <w:color w:val="000000" w:themeColor="text1"/>
          <w:sz w:val="24"/>
          <w:szCs w:val="24"/>
          <w:lang w:val="cy-GB"/>
        </w:rPr>
        <w:t xml:space="preserve">Yn ôl </w:t>
      </w:r>
      <w:r w:rsidRPr="0068262E">
        <w:rPr>
          <w:rFonts w:asciiTheme="minorBidi" w:hAnsiTheme="minorBidi" w:cstheme="minorBidi"/>
          <w:color w:val="000000" w:themeColor="text1"/>
          <w:sz w:val="24"/>
          <w:szCs w:val="24"/>
          <w:lang w:val="cy-GB"/>
        </w:rPr>
        <w:lastRenderedPageBreak/>
        <w:t>Lilburn et al</w:t>
      </w:r>
      <w:r w:rsidR="007B35D3">
        <w:rPr>
          <w:rFonts w:asciiTheme="minorBidi" w:hAnsiTheme="minorBidi" w:cstheme="minorBidi"/>
          <w:color w:val="000000" w:themeColor="text1"/>
          <w:sz w:val="24"/>
          <w:szCs w:val="24"/>
          <w:lang w:val="cy-GB"/>
        </w:rPr>
        <w:t>.</w:t>
      </w:r>
      <w:r w:rsidRPr="0068262E">
        <w:rPr>
          <w:rFonts w:asciiTheme="minorBidi" w:hAnsiTheme="minorBidi" w:cstheme="minorBidi"/>
          <w:color w:val="000000" w:themeColor="text1"/>
          <w:sz w:val="24"/>
          <w:szCs w:val="24"/>
          <w:lang w:val="cy-GB"/>
        </w:rPr>
        <w:t xml:space="preserve"> (2018), roedd ‘proffesiynoli’ y rôl wirfoddol o ymweld â chartrefi’n arwain at drefn, strwythur a ffiniau caeth.</w:t>
      </w:r>
      <w:r w:rsidR="00E40132" w:rsidRPr="00756280">
        <w:rPr>
          <w:rFonts w:asciiTheme="minorBidi" w:hAnsiTheme="minorBidi" w:cstheme="minorBidi"/>
          <w:color w:val="000000" w:themeColor="text1"/>
          <w:sz w:val="24"/>
          <w:szCs w:val="24"/>
          <w:lang w:val="cy-GB"/>
        </w:rPr>
        <w:t xml:space="preserve"> </w:t>
      </w:r>
      <w:r w:rsidRPr="0068262E">
        <w:rPr>
          <w:rFonts w:asciiTheme="minorBidi" w:hAnsiTheme="minorBidi" w:cstheme="minorBidi"/>
          <w:color w:val="000000" w:themeColor="text1"/>
          <w:sz w:val="24"/>
          <w:szCs w:val="24"/>
          <w:lang w:val="cy-GB"/>
        </w:rPr>
        <w:t>Ystyriwyd bod hyn yn cyfyngu ar feithrin perthynas a chreu cyswllt diffuant rhwng y gwirfoddolwyr a’r rhai yr oeddent yn dod i’w gweld.</w:t>
      </w:r>
    </w:p>
    <w:p w14:paraId="167EB4DD" w14:textId="4FEF5035" w:rsidR="006153A0" w:rsidRPr="007F1AAE" w:rsidRDefault="00B56B61" w:rsidP="007F1AAE">
      <w:pPr>
        <w:widowControl/>
        <w:overflowPunct/>
        <w:autoSpaceDE/>
        <w:autoSpaceDN/>
        <w:adjustRightInd/>
        <w:spacing w:after="160" w:line="259" w:lineRule="auto"/>
        <w:textAlignment w:val="auto"/>
        <w:rPr>
          <w:rFonts w:asciiTheme="minorBidi" w:hAnsiTheme="minorBidi" w:cstheme="minorBidi"/>
          <w:color w:val="000000" w:themeColor="text1"/>
          <w:sz w:val="24"/>
          <w:szCs w:val="24"/>
          <w:lang w:val="cy-GB"/>
        </w:rPr>
      </w:pPr>
      <w:r>
        <w:rPr>
          <w:rFonts w:ascii="Arial" w:hAnsi="Arial" w:cs="Arial"/>
          <w:color w:val="000000"/>
          <w:sz w:val="24"/>
          <w:szCs w:val="24"/>
          <w:lang w:val="cy-GB"/>
        </w:rPr>
        <w:t xml:space="preserve">Mae astudiaethau ar draws gwahanol leoliadau gofal yn nodi pa mor bwysig yw </w:t>
      </w:r>
      <w:r>
        <w:rPr>
          <w:rFonts w:ascii="Arial" w:hAnsi="Arial" w:cs="Arial"/>
          <w:b/>
          <w:bCs/>
          <w:color w:val="C00000"/>
          <w:sz w:val="24"/>
          <w:szCs w:val="24"/>
          <w:lang w:val="cy-GB"/>
        </w:rPr>
        <w:t>cynefino a hyfforddiant</w:t>
      </w:r>
      <w:r>
        <w:rPr>
          <w:rFonts w:ascii="Arial" w:hAnsi="Arial" w:cs="Arial"/>
          <w:color w:val="000000"/>
          <w:sz w:val="24"/>
          <w:szCs w:val="24"/>
          <w:lang w:val="cy-GB"/>
        </w:rPr>
        <w:t xml:space="preserve"> effeithiol i wirfoddolwyr gofal cymdeithasol (Fakoya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2021; Weldrick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2023). Fodd bynnag, mae natur, ffurfioldeb a pha mor gyffredin yw’r prosesau hyn yn amrywio’n sylweddol (Handley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2022). Awgryma’r ymchwil y gall cynefino a hyfforddiant effeithiol helpu gwirfoddolwyr i ddeall eu rôl a’r heriau posib. Gall hyn helpu i roi hyder iddynt a’u cynorthwyo i ddeall y ffiniau rhwng rolau staff a gwirfoddolwyr (Cameron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2020a; Downey, 2011; Johnson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2023). Adroddwyd bod dulliau hyfforddi effeithiol yn cynnwys:</w:t>
      </w:r>
    </w:p>
    <w:p w14:paraId="22261DA0" w14:textId="0FB02FD3" w:rsidR="006153A0" w:rsidRPr="007F1AAE" w:rsidRDefault="0068262E" w:rsidP="007F1AAE">
      <w:pPr>
        <w:pStyle w:val="ListParagraph"/>
        <w:numPr>
          <w:ilvl w:val="0"/>
          <w:numId w:val="15"/>
        </w:numPr>
        <w:spacing w:after="120" w:line="259" w:lineRule="auto"/>
        <w:ind w:left="782" w:hanging="357"/>
        <w:rPr>
          <w:rFonts w:asciiTheme="minorBidi" w:hAnsiTheme="minorBidi" w:cstheme="minorBidi"/>
          <w:color w:val="000000" w:themeColor="text1"/>
          <w:sz w:val="24"/>
          <w:szCs w:val="24"/>
          <w:lang w:val="cy-GB"/>
        </w:rPr>
      </w:pPr>
      <w:r w:rsidRPr="007F1AAE">
        <w:rPr>
          <w:rFonts w:asciiTheme="minorBidi" w:hAnsiTheme="minorBidi" w:cstheme="minorBidi"/>
          <w:color w:val="000000" w:themeColor="text1"/>
          <w:sz w:val="24"/>
          <w:szCs w:val="24"/>
          <w:lang w:val="cy-GB"/>
        </w:rPr>
        <w:t xml:space="preserve">cynnwys staff gofal yn yr hyfforddiant i helpu i sicrhau ei fod yn benodol i’r </w:t>
      </w:r>
      <w:r w:rsidR="007F1AAE" w:rsidRPr="007F1AAE">
        <w:rPr>
          <w:rFonts w:asciiTheme="minorBidi" w:hAnsiTheme="minorBidi" w:cstheme="minorBidi"/>
          <w:color w:val="000000" w:themeColor="text1"/>
          <w:sz w:val="24"/>
          <w:szCs w:val="24"/>
          <w:lang w:val="cy-GB"/>
        </w:rPr>
        <w:t>lleoliad</w:t>
      </w:r>
      <w:r w:rsidRPr="007F1AAE">
        <w:rPr>
          <w:rFonts w:asciiTheme="minorBidi" w:hAnsiTheme="minorBidi" w:cstheme="minorBidi"/>
          <w:color w:val="000000" w:themeColor="text1"/>
          <w:sz w:val="24"/>
          <w:szCs w:val="24"/>
          <w:lang w:val="cy-GB"/>
        </w:rPr>
        <w:t xml:space="preserve"> gofal (Hill, 2016);</w:t>
      </w:r>
      <w:r w:rsidR="79BC240C" w:rsidRPr="007F1AAE">
        <w:rPr>
          <w:rFonts w:asciiTheme="minorBidi" w:hAnsiTheme="minorBidi" w:cstheme="minorBidi"/>
          <w:color w:val="000000" w:themeColor="text1"/>
          <w:sz w:val="24"/>
          <w:szCs w:val="24"/>
          <w:lang w:val="cy-GB"/>
        </w:rPr>
        <w:t xml:space="preserve"> </w:t>
      </w:r>
    </w:p>
    <w:p w14:paraId="34312B5E" w14:textId="4CF32D30" w:rsidR="0016322C" w:rsidRPr="0068262E" w:rsidRDefault="0068262E" w:rsidP="0068262E">
      <w:pPr>
        <w:pStyle w:val="ListParagraph"/>
        <w:numPr>
          <w:ilvl w:val="0"/>
          <w:numId w:val="15"/>
        </w:numPr>
        <w:spacing w:after="120" w:line="259" w:lineRule="auto"/>
        <w:ind w:left="782" w:hanging="357"/>
        <w:contextualSpacing w:val="0"/>
        <w:rPr>
          <w:rFonts w:asciiTheme="minorBidi" w:hAnsiTheme="minorBidi" w:cstheme="minorBidi"/>
          <w:color w:val="000000" w:themeColor="text1"/>
          <w:sz w:val="24"/>
          <w:szCs w:val="24"/>
          <w:lang w:val="cy-GB"/>
        </w:rPr>
      </w:pPr>
      <w:r w:rsidRPr="0068262E">
        <w:rPr>
          <w:rFonts w:asciiTheme="minorBidi" w:hAnsiTheme="minorBidi" w:cstheme="minorBidi"/>
          <w:color w:val="000000" w:themeColor="text1"/>
          <w:sz w:val="24"/>
          <w:szCs w:val="24"/>
          <w:lang w:val="cy-GB"/>
        </w:rPr>
        <w:t>hyfforddiant hygyrch a chymesur fel nad yw gwirfoddolwyr yn cael eu gorlwytho neu’n colli’r awydd i wirfoddoli (Cameron et al</w:t>
      </w:r>
      <w:r w:rsidR="007B35D3">
        <w:rPr>
          <w:rFonts w:asciiTheme="minorBidi" w:hAnsiTheme="minorBidi" w:cstheme="minorBidi"/>
          <w:color w:val="000000" w:themeColor="text1"/>
          <w:sz w:val="24"/>
          <w:szCs w:val="24"/>
          <w:lang w:val="cy-GB"/>
        </w:rPr>
        <w:t>.</w:t>
      </w:r>
      <w:r w:rsidRPr="0068262E">
        <w:rPr>
          <w:rFonts w:asciiTheme="minorBidi" w:hAnsiTheme="minorBidi" w:cstheme="minorBidi"/>
          <w:color w:val="000000" w:themeColor="text1"/>
          <w:sz w:val="24"/>
          <w:szCs w:val="24"/>
          <w:lang w:val="cy-GB"/>
        </w:rPr>
        <w:t xml:space="preserve"> 2021; Georghiou et al</w:t>
      </w:r>
      <w:r w:rsidR="007B35D3">
        <w:rPr>
          <w:rFonts w:asciiTheme="minorBidi" w:hAnsiTheme="minorBidi" w:cstheme="minorBidi"/>
          <w:color w:val="000000" w:themeColor="text1"/>
          <w:sz w:val="24"/>
          <w:szCs w:val="24"/>
          <w:lang w:val="cy-GB"/>
        </w:rPr>
        <w:t>.</w:t>
      </w:r>
      <w:r w:rsidRPr="0068262E">
        <w:rPr>
          <w:rFonts w:asciiTheme="minorBidi" w:hAnsiTheme="minorBidi" w:cstheme="minorBidi"/>
          <w:color w:val="000000" w:themeColor="text1"/>
          <w:sz w:val="24"/>
          <w:szCs w:val="24"/>
          <w:lang w:val="cy-GB"/>
        </w:rPr>
        <w:t xml:space="preserve"> 2016); a</w:t>
      </w:r>
      <w:r w:rsidR="0016322C" w:rsidRPr="0068262E">
        <w:rPr>
          <w:rFonts w:asciiTheme="minorBidi" w:hAnsiTheme="minorBidi" w:cstheme="minorBidi"/>
          <w:color w:val="000000" w:themeColor="text1"/>
          <w:sz w:val="24"/>
          <w:szCs w:val="24"/>
          <w:lang w:val="cy-GB"/>
        </w:rPr>
        <w:t xml:space="preserve"> </w:t>
      </w:r>
    </w:p>
    <w:p w14:paraId="3D01C348" w14:textId="74C07F6B" w:rsidR="00E40132" w:rsidRPr="0068262E" w:rsidRDefault="0068262E" w:rsidP="0068262E">
      <w:pPr>
        <w:pStyle w:val="ListParagraph"/>
        <w:numPr>
          <w:ilvl w:val="0"/>
          <w:numId w:val="15"/>
        </w:numPr>
        <w:spacing w:after="120" w:line="259" w:lineRule="auto"/>
        <w:ind w:left="782" w:hanging="357"/>
        <w:contextualSpacing w:val="0"/>
        <w:rPr>
          <w:rFonts w:asciiTheme="minorBidi" w:hAnsiTheme="minorBidi" w:cstheme="minorBidi"/>
          <w:color w:val="000000"/>
          <w:sz w:val="24"/>
          <w:szCs w:val="24"/>
          <w:lang w:val="cy-GB"/>
        </w:rPr>
      </w:pPr>
      <w:r w:rsidRPr="0068262E">
        <w:rPr>
          <w:rFonts w:asciiTheme="minorBidi" w:hAnsiTheme="minorBidi" w:cstheme="minorBidi"/>
          <w:color w:val="000000" w:themeColor="text1"/>
          <w:sz w:val="24"/>
          <w:szCs w:val="24"/>
          <w:lang w:val="cy-GB"/>
        </w:rPr>
        <w:t>hyfforddiant sy’n rhoi cyfle i wirfoddolwyr gyfarfod â’i gilydd a rhannu profiadau (Wilesmith, 2020).</w:t>
      </w:r>
    </w:p>
    <w:p w14:paraId="21DF0225" w14:textId="091CEC59" w:rsidR="00E40132" w:rsidRPr="007F1AAE" w:rsidRDefault="009103F5" w:rsidP="007F1AAE">
      <w:pPr>
        <w:widowControl/>
        <w:overflowPunct/>
        <w:autoSpaceDE/>
        <w:autoSpaceDN/>
        <w:adjustRightInd/>
        <w:spacing w:after="160" w:line="259" w:lineRule="auto"/>
        <w:textAlignment w:val="auto"/>
        <w:rPr>
          <w:rFonts w:asciiTheme="minorBidi" w:hAnsiTheme="minorBidi" w:cstheme="minorBidi"/>
          <w:color w:val="000000"/>
          <w:sz w:val="24"/>
          <w:szCs w:val="24"/>
          <w:lang w:val="cy-GB"/>
        </w:rPr>
      </w:pPr>
      <w:r w:rsidRPr="00864019">
        <w:rPr>
          <w:rFonts w:asciiTheme="minorBidi" w:hAnsiTheme="minorBidi" w:cstheme="minorBidi"/>
          <w:color w:val="000000" w:themeColor="text1"/>
          <w:sz w:val="24"/>
          <w:szCs w:val="24"/>
          <w:lang w:val="cy-GB"/>
        </w:rPr>
        <w:t xml:space="preserve">Mae </w:t>
      </w:r>
      <w:r w:rsidR="00864019" w:rsidRPr="00864019">
        <w:rPr>
          <w:rFonts w:asciiTheme="minorBidi" w:hAnsiTheme="minorBidi" w:cstheme="minorBidi"/>
          <w:b/>
          <w:bCs/>
          <w:color w:val="C00000"/>
          <w:sz w:val="24"/>
          <w:szCs w:val="24"/>
          <w:lang w:val="cy-GB"/>
        </w:rPr>
        <w:t xml:space="preserve">cymorth </w:t>
      </w:r>
      <w:r w:rsidRPr="00864019">
        <w:rPr>
          <w:rFonts w:asciiTheme="minorBidi" w:hAnsiTheme="minorBidi" w:cstheme="minorBidi"/>
          <w:color w:val="000000" w:themeColor="text1"/>
          <w:sz w:val="24"/>
          <w:szCs w:val="24"/>
          <w:lang w:val="cy-GB"/>
        </w:rPr>
        <w:t>effeithiol i wirfoddolwyr yn un o’r prif themâu yn y llenyddiaeth (Hill, 2016; Horung, 2018) gyda ffocws yn yr astudiaethau ar gymorth i staff ond hefyd ar gymorth gan wirfoddolwyr sy’n gyfoedion (Goodman et al</w:t>
      </w:r>
      <w:r w:rsidR="007B35D3">
        <w:rPr>
          <w:rFonts w:asciiTheme="minorBidi" w:hAnsiTheme="minorBidi" w:cstheme="minorBidi"/>
          <w:color w:val="000000" w:themeColor="text1"/>
          <w:sz w:val="24"/>
          <w:szCs w:val="24"/>
          <w:lang w:val="cy-GB"/>
        </w:rPr>
        <w:t>.</w:t>
      </w:r>
      <w:r w:rsidRPr="00864019">
        <w:rPr>
          <w:rFonts w:asciiTheme="minorBidi" w:hAnsiTheme="minorBidi" w:cstheme="minorBidi"/>
          <w:color w:val="000000" w:themeColor="text1"/>
          <w:sz w:val="24"/>
          <w:szCs w:val="24"/>
          <w:lang w:val="cy-GB"/>
        </w:rPr>
        <w:t xml:space="preserve"> 2019; Hill 2016). Noda’r astudiaethau fod angen cymorth (yn enwedig gan staff) i helpu gwirfoddolwyr i ymdopi â chyfrifoldebau a gofynion trwm y rôl (Downey 2011; Cameron et al</w:t>
      </w:r>
      <w:r w:rsidR="007B35D3">
        <w:rPr>
          <w:rFonts w:asciiTheme="minorBidi" w:hAnsiTheme="minorBidi" w:cstheme="minorBidi"/>
          <w:color w:val="000000" w:themeColor="text1"/>
          <w:sz w:val="24"/>
          <w:szCs w:val="24"/>
          <w:lang w:val="cy-GB"/>
        </w:rPr>
        <w:t>.</w:t>
      </w:r>
      <w:r w:rsidRPr="00864019">
        <w:rPr>
          <w:rFonts w:asciiTheme="minorBidi" w:hAnsiTheme="minorBidi" w:cstheme="minorBidi"/>
          <w:color w:val="000000" w:themeColor="text1"/>
          <w:sz w:val="24"/>
          <w:szCs w:val="24"/>
          <w:lang w:val="cy-GB"/>
        </w:rPr>
        <w:t xml:space="preserve"> 2020a) a hefyd i wella eu gwybodaeth a’u sgiliau (Pereira et al</w:t>
      </w:r>
      <w:r w:rsidR="007B35D3">
        <w:rPr>
          <w:rFonts w:asciiTheme="minorBidi" w:hAnsiTheme="minorBidi" w:cstheme="minorBidi"/>
          <w:color w:val="000000" w:themeColor="text1"/>
          <w:sz w:val="24"/>
          <w:szCs w:val="24"/>
          <w:lang w:val="cy-GB"/>
        </w:rPr>
        <w:t>.</w:t>
      </w:r>
      <w:r w:rsidRPr="00864019">
        <w:rPr>
          <w:rFonts w:asciiTheme="minorBidi" w:hAnsiTheme="minorBidi" w:cstheme="minorBidi"/>
          <w:color w:val="000000" w:themeColor="text1"/>
          <w:sz w:val="24"/>
          <w:szCs w:val="24"/>
          <w:lang w:val="cy-GB"/>
        </w:rPr>
        <w:t xml:space="preserve"> 2022). Noda’r astudiaethau ei bod yn bwysig bod gan wirfoddolwyr bwynt cyswllt allweddol fel cydlynydd gwirfoddoli neu gydlynydd gweithgareddau (Cameron et al</w:t>
      </w:r>
      <w:r w:rsidR="007B35D3">
        <w:rPr>
          <w:rFonts w:asciiTheme="minorBidi" w:hAnsiTheme="minorBidi" w:cstheme="minorBidi"/>
          <w:color w:val="000000" w:themeColor="text1"/>
          <w:sz w:val="24"/>
          <w:szCs w:val="24"/>
          <w:lang w:val="cy-GB"/>
        </w:rPr>
        <w:t xml:space="preserve">. </w:t>
      </w:r>
      <w:r w:rsidRPr="00864019">
        <w:rPr>
          <w:rFonts w:asciiTheme="minorBidi" w:hAnsiTheme="minorBidi" w:cstheme="minorBidi"/>
          <w:color w:val="000000" w:themeColor="text1"/>
          <w:sz w:val="24"/>
          <w:szCs w:val="24"/>
          <w:lang w:val="cy-GB"/>
        </w:rPr>
        <w:t>2020a; Green, 2022; Stølen, 2022), gyda pherthynas bersonol â chydlynwyr yn rhan bwysig o’r profiad gwirfoddoli (McCall et al</w:t>
      </w:r>
      <w:r w:rsidR="007B35D3">
        <w:rPr>
          <w:rFonts w:asciiTheme="minorBidi" w:hAnsiTheme="minorBidi" w:cstheme="minorBidi"/>
          <w:color w:val="000000" w:themeColor="text1"/>
          <w:sz w:val="24"/>
          <w:szCs w:val="24"/>
          <w:lang w:val="cy-GB"/>
        </w:rPr>
        <w:t>.</w:t>
      </w:r>
      <w:r w:rsidRPr="00864019">
        <w:rPr>
          <w:rFonts w:asciiTheme="minorBidi" w:hAnsiTheme="minorBidi" w:cstheme="minorBidi"/>
          <w:color w:val="000000" w:themeColor="text1"/>
          <w:sz w:val="24"/>
          <w:szCs w:val="24"/>
          <w:lang w:val="cy-GB"/>
        </w:rPr>
        <w:t xml:space="preserve"> 2020).</w:t>
      </w:r>
      <w:r w:rsidR="00E40132" w:rsidRPr="009103F5">
        <w:rPr>
          <w:rFonts w:asciiTheme="minorBidi" w:hAnsiTheme="minorBidi" w:cstheme="minorBidi"/>
          <w:color w:val="000000" w:themeColor="text1"/>
          <w:sz w:val="24"/>
          <w:szCs w:val="24"/>
          <w:lang w:val="cy-GB"/>
        </w:rPr>
        <w:t xml:space="preserve"> </w:t>
      </w:r>
      <w:r w:rsidR="00DD37B3" w:rsidRPr="007F1AAE">
        <w:rPr>
          <w:rFonts w:asciiTheme="minorBidi" w:hAnsiTheme="minorBidi" w:cstheme="minorBidi"/>
          <w:color w:val="000000" w:themeColor="text1"/>
          <w:sz w:val="24"/>
          <w:szCs w:val="24"/>
          <w:lang w:val="cy-GB"/>
        </w:rPr>
        <w:t>Noda astudiaeth Cameron et al</w:t>
      </w:r>
      <w:r w:rsidR="007B35D3">
        <w:rPr>
          <w:rFonts w:asciiTheme="minorBidi" w:hAnsiTheme="minorBidi" w:cstheme="minorBidi"/>
          <w:color w:val="000000" w:themeColor="text1"/>
          <w:sz w:val="24"/>
          <w:szCs w:val="24"/>
          <w:lang w:val="cy-GB"/>
        </w:rPr>
        <w:t>.</w:t>
      </w:r>
      <w:r w:rsidR="00DD37B3" w:rsidRPr="007F1AAE">
        <w:rPr>
          <w:rFonts w:asciiTheme="minorBidi" w:hAnsiTheme="minorBidi" w:cstheme="minorBidi"/>
          <w:color w:val="000000" w:themeColor="text1"/>
          <w:sz w:val="24"/>
          <w:szCs w:val="24"/>
          <w:lang w:val="cy-GB"/>
        </w:rPr>
        <w:t xml:space="preserve"> (2020b) o wirfoddoli mewn gwahanol </w:t>
      </w:r>
      <w:r w:rsidR="007F1AAE" w:rsidRPr="007F1AAE">
        <w:rPr>
          <w:rFonts w:asciiTheme="minorBidi" w:hAnsiTheme="minorBidi" w:cstheme="minorBidi"/>
          <w:color w:val="000000" w:themeColor="text1"/>
          <w:sz w:val="24"/>
          <w:szCs w:val="24"/>
          <w:lang w:val="cy-GB"/>
        </w:rPr>
        <w:t>leoliadau gofal</w:t>
      </w:r>
      <w:r w:rsidR="00DD37B3" w:rsidRPr="007F1AAE">
        <w:rPr>
          <w:rFonts w:asciiTheme="minorBidi" w:hAnsiTheme="minorBidi" w:cstheme="minorBidi"/>
          <w:color w:val="000000" w:themeColor="text1"/>
          <w:sz w:val="24"/>
          <w:szCs w:val="24"/>
          <w:lang w:val="cy-GB"/>
        </w:rPr>
        <w:t>:</w:t>
      </w:r>
    </w:p>
    <w:p w14:paraId="61045C20" w14:textId="69DC65DB" w:rsidR="00E40132" w:rsidRPr="007F1AAE" w:rsidRDefault="00DD37B3" w:rsidP="007F1AAE">
      <w:pPr>
        <w:widowControl/>
        <w:overflowPunct/>
        <w:autoSpaceDE/>
        <w:autoSpaceDN/>
        <w:adjustRightInd/>
        <w:spacing w:after="160" w:line="259" w:lineRule="auto"/>
        <w:ind w:left="426"/>
        <w:textAlignment w:val="auto"/>
        <w:rPr>
          <w:rFonts w:asciiTheme="minorBidi" w:hAnsiTheme="minorBidi" w:cstheme="minorBidi"/>
          <w:bCs/>
          <w:color w:val="000000"/>
          <w:sz w:val="24"/>
          <w:szCs w:val="24"/>
          <w:lang w:val="cy-GB"/>
        </w:rPr>
      </w:pPr>
      <w:r w:rsidRPr="007F1AAE">
        <w:rPr>
          <w:rFonts w:asciiTheme="minorBidi" w:hAnsiTheme="minorBidi" w:cstheme="minorBidi"/>
          <w:bCs/>
          <w:i/>
          <w:iCs/>
          <w:color w:val="000000"/>
          <w:sz w:val="24"/>
          <w:szCs w:val="24"/>
          <w:lang w:val="cy-GB"/>
        </w:rPr>
        <w:t>“Mewn achosion lle nad oedd gan sefydliad gydlynydd gwirfoddolwr neu reolwr penodol, er enghraifft yn y cartref gofal, roedd yn ymddangos i fod mwy o ddryswch ynghylch beth oedd y rôl wirfoddoli a sut y dylid ei chyflawni.</w:t>
      </w:r>
      <w:r w:rsidR="00E40132" w:rsidRPr="00756280">
        <w:rPr>
          <w:rFonts w:asciiTheme="minorBidi" w:hAnsiTheme="minorBidi" w:cstheme="minorBidi"/>
          <w:bCs/>
          <w:i/>
          <w:iCs/>
          <w:color w:val="000000"/>
          <w:sz w:val="24"/>
          <w:szCs w:val="24"/>
          <w:lang w:val="cy-GB"/>
        </w:rPr>
        <w:t xml:space="preserve"> </w:t>
      </w:r>
      <w:r w:rsidR="00864019" w:rsidRPr="007F1AAE">
        <w:rPr>
          <w:rFonts w:asciiTheme="minorBidi" w:hAnsiTheme="minorBidi" w:cstheme="minorBidi"/>
          <w:bCs/>
          <w:i/>
          <w:iCs/>
          <w:color w:val="000000"/>
          <w:sz w:val="24"/>
          <w:szCs w:val="24"/>
          <w:lang w:val="cy-GB"/>
        </w:rPr>
        <w:t xml:space="preserve">Roedd yna hefyd fwy o broblem gyda recriwtio a chadw gwirfoddolwyr yn y </w:t>
      </w:r>
      <w:r w:rsidR="007F1AAE" w:rsidRPr="007F1AAE">
        <w:rPr>
          <w:rFonts w:asciiTheme="minorBidi" w:hAnsiTheme="minorBidi" w:cstheme="minorBidi"/>
          <w:bCs/>
          <w:i/>
          <w:iCs/>
          <w:color w:val="000000"/>
          <w:sz w:val="24"/>
          <w:szCs w:val="24"/>
          <w:lang w:val="cy-GB"/>
        </w:rPr>
        <w:t>lleoliadau</w:t>
      </w:r>
      <w:r w:rsidR="00864019" w:rsidRPr="007F1AAE">
        <w:rPr>
          <w:rFonts w:asciiTheme="minorBidi" w:hAnsiTheme="minorBidi" w:cstheme="minorBidi"/>
          <w:bCs/>
          <w:i/>
          <w:iCs/>
          <w:color w:val="000000"/>
          <w:sz w:val="24"/>
          <w:szCs w:val="24"/>
          <w:lang w:val="cy-GB"/>
        </w:rPr>
        <w:t xml:space="preserve"> hyn” </w:t>
      </w:r>
      <w:r w:rsidR="00864019" w:rsidRPr="007F1AAE">
        <w:rPr>
          <w:rFonts w:asciiTheme="minorBidi" w:hAnsiTheme="minorBidi" w:cstheme="minorBidi"/>
          <w:bCs/>
          <w:color w:val="000000"/>
          <w:sz w:val="24"/>
          <w:szCs w:val="24"/>
          <w:lang w:val="cy-GB"/>
        </w:rPr>
        <w:t>(Cameron et al</w:t>
      </w:r>
      <w:r w:rsidR="007B35D3">
        <w:rPr>
          <w:rFonts w:asciiTheme="minorBidi" w:hAnsiTheme="minorBidi" w:cstheme="minorBidi"/>
          <w:bCs/>
          <w:color w:val="000000"/>
          <w:sz w:val="24"/>
          <w:szCs w:val="24"/>
          <w:lang w:val="cy-GB"/>
        </w:rPr>
        <w:t>.</w:t>
      </w:r>
      <w:r w:rsidR="00864019" w:rsidRPr="007F1AAE">
        <w:rPr>
          <w:rFonts w:asciiTheme="minorBidi" w:hAnsiTheme="minorBidi" w:cstheme="minorBidi"/>
          <w:bCs/>
          <w:color w:val="000000"/>
          <w:sz w:val="24"/>
          <w:szCs w:val="24"/>
          <w:lang w:val="cy-GB"/>
        </w:rPr>
        <w:t xml:space="preserve"> 2020b: 3)</w:t>
      </w:r>
      <w:r w:rsidR="00864019" w:rsidRPr="007F1AAE">
        <w:rPr>
          <w:rFonts w:asciiTheme="minorBidi" w:hAnsiTheme="minorBidi" w:cstheme="minorBidi"/>
          <w:bCs/>
          <w:i/>
          <w:iCs/>
          <w:color w:val="000000"/>
          <w:sz w:val="24"/>
          <w:szCs w:val="24"/>
          <w:lang w:val="cy-GB"/>
        </w:rPr>
        <w:t>.</w:t>
      </w:r>
    </w:p>
    <w:p w14:paraId="1C9397E6" w14:textId="385E2819" w:rsidR="00E40132" w:rsidRPr="007F1AAE" w:rsidRDefault="00864019" w:rsidP="007F1AAE">
      <w:pPr>
        <w:widowControl/>
        <w:overflowPunct/>
        <w:autoSpaceDE/>
        <w:autoSpaceDN/>
        <w:adjustRightInd/>
        <w:spacing w:after="160" w:line="259" w:lineRule="auto"/>
        <w:textAlignment w:val="auto"/>
        <w:rPr>
          <w:rFonts w:asciiTheme="minorBidi" w:hAnsiTheme="minorBidi" w:cstheme="minorBidi"/>
          <w:bCs/>
          <w:color w:val="000000"/>
          <w:sz w:val="24"/>
          <w:szCs w:val="24"/>
          <w:lang w:val="cy-GB"/>
        </w:rPr>
      </w:pPr>
      <w:r w:rsidRPr="007F1AAE">
        <w:rPr>
          <w:rFonts w:asciiTheme="minorBidi" w:hAnsiTheme="minorBidi" w:cstheme="minorBidi"/>
          <w:bCs/>
          <w:color w:val="000000"/>
          <w:sz w:val="24"/>
          <w:szCs w:val="24"/>
          <w:lang w:val="cy-GB"/>
        </w:rPr>
        <w:t>Mae llond llaw o astudiaethau’n nodi diffyg cymorth rheoli ar gyfer gwirfoddolwyr gofal cymdeithasol a bod hynny’n effeithio ar y profiad gwirfoddoli a’r effaith dda y gallai gwirfoddoli mewn gofal cymdeithasol ei gael (Hill, 2016).</w:t>
      </w:r>
    </w:p>
    <w:p w14:paraId="525BA0D8" w14:textId="00C7773E" w:rsidR="00E40132" w:rsidRPr="00864019" w:rsidRDefault="00864019" w:rsidP="00864019">
      <w:pPr>
        <w:pStyle w:val="Heading2"/>
        <w:numPr>
          <w:ilvl w:val="1"/>
          <w:numId w:val="4"/>
        </w:numPr>
        <w:tabs>
          <w:tab w:val="clear" w:pos="6480"/>
        </w:tabs>
        <w:spacing w:before="240" w:after="180" w:line="252" w:lineRule="auto"/>
        <w:rPr>
          <w:rFonts w:asciiTheme="minorBidi" w:hAnsiTheme="minorBidi" w:cstheme="minorBidi"/>
          <w:caps/>
          <w:color w:val="C00000"/>
          <w:spacing w:val="10"/>
          <w:sz w:val="26"/>
          <w:szCs w:val="26"/>
          <w:lang w:val="cy-GB" w:bidi="en-US"/>
        </w:rPr>
      </w:pPr>
      <w:bookmarkStart w:id="24" w:name="_Toc195275328"/>
      <w:r w:rsidRPr="00864019">
        <w:rPr>
          <w:rFonts w:asciiTheme="minorBidi" w:hAnsiTheme="minorBidi" w:cstheme="minorBidi"/>
          <w:caps/>
          <w:color w:val="C00000"/>
          <w:spacing w:val="10"/>
          <w:sz w:val="26"/>
          <w:szCs w:val="26"/>
          <w:lang w:val="cy-GB" w:bidi="en-US"/>
        </w:rPr>
        <w:t>CANLYNIADAU GWIRFODDOLI</w:t>
      </w:r>
      <w:bookmarkEnd w:id="24"/>
    </w:p>
    <w:p w14:paraId="2036692B" w14:textId="5EA2C1C2" w:rsidR="00E40132" w:rsidRPr="0036059C" w:rsidRDefault="00864019" w:rsidP="0036059C">
      <w:pPr>
        <w:widowControl/>
        <w:overflowPunct/>
        <w:autoSpaceDE/>
        <w:autoSpaceDN/>
        <w:adjustRightInd/>
        <w:spacing w:after="160" w:line="259" w:lineRule="auto"/>
        <w:ind w:left="284"/>
        <w:textAlignment w:val="auto"/>
        <w:rPr>
          <w:rFonts w:asciiTheme="minorBidi" w:hAnsiTheme="minorBidi" w:cstheme="minorBidi"/>
          <w:b/>
          <w:bCs/>
          <w:i/>
          <w:iCs/>
          <w:color w:val="C00000"/>
          <w:sz w:val="24"/>
          <w:szCs w:val="24"/>
          <w:lang w:val="cy-GB"/>
        </w:rPr>
      </w:pPr>
      <w:r w:rsidRPr="0036059C">
        <w:rPr>
          <w:rFonts w:asciiTheme="minorBidi" w:hAnsiTheme="minorBidi" w:cstheme="minorBidi"/>
          <w:b/>
          <w:bCs/>
          <w:i/>
          <w:iCs/>
          <w:color w:val="C00000"/>
          <w:sz w:val="24"/>
          <w:szCs w:val="24"/>
          <w:lang w:val="cy-GB"/>
        </w:rPr>
        <w:t xml:space="preserve">Canlyniadau i </w:t>
      </w:r>
      <w:r w:rsidR="0036059C" w:rsidRPr="0036059C">
        <w:rPr>
          <w:rFonts w:asciiTheme="minorBidi" w:hAnsiTheme="minorBidi" w:cstheme="minorBidi"/>
          <w:b/>
          <w:bCs/>
          <w:i/>
          <w:iCs/>
          <w:color w:val="C00000"/>
          <w:sz w:val="24"/>
          <w:szCs w:val="24"/>
          <w:lang w:val="cy-GB"/>
        </w:rPr>
        <w:t>ddefnyddwyr</w:t>
      </w:r>
      <w:r w:rsidRPr="0036059C">
        <w:rPr>
          <w:rFonts w:asciiTheme="minorBidi" w:hAnsiTheme="minorBidi" w:cstheme="minorBidi"/>
          <w:b/>
          <w:bCs/>
          <w:i/>
          <w:iCs/>
          <w:color w:val="C00000"/>
          <w:sz w:val="24"/>
          <w:szCs w:val="24"/>
          <w:lang w:val="cy-GB"/>
        </w:rPr>
        <w:t xml:space="preserve"> gwasanaethau gofal, teuluoedd a gofalwyr</w:t>
      </w:r>
    </w:p>
    <w:p w14:paraId="626D6345" w14:textId="01E3A806" w:rsidR="00E40132" w:rsidRPr="0036059C" w:rsidRDefault="00B56B61" w:rsidP="0036059C">
      <w:pPr>
        <w:widowControl/>
        <w:overflowPunct/>
        <w:autoSpaceDE/>
        <w:autoSpaceDN/>
        <w:adjustRightInd/>
        <w:spacing w:after="160" w:line="259" w:lineRule="auto"/>
        <w:textAlignment w:val="auto"/>
        <w:rPr>
          <w:rFonts w:asciiTheme="minorBidi" w:hAnsiTheme="minorBidi" w:cstheme="minorBidi"/>
          <w:color w:val="000000"/>
          <w:sz w:val="24"/>
          <w:szCs w:val="24"/>
          <w:lang w:val="cy-GB"/>
        </w:rPr>
      </w:pPr>
      <w:r>
        <w:rPr>
          <w:rFonts w:ascii="Arial" w:hAnsi="Arial" w:cs="Arial"/>
          <w:color w:val="000000"/>
          <w:sz w:val="24"/>
          <w:szCs w:val="24"/>
          <w:lang w:val="cy-GB"/>
        </w:rPr>
        <w:t xml:space="preserve">Mae cryn dystiolaeth o ganlyniadau gwirfoddoli mewn gofal cymdeithasol i </w:t>
      </w:r>
      <w:r>
        <w:rPr>
          <w:rFonts w:ascii="Arial" w:hAnsi="Arial" w:cs="Arial"/>
          <w:b/>
          <w:bCs/>
          <w:color w:val="C00000"/>
          <w:sz w:val="24"/>
          <w:szCs w:val="24"/>
          <w:lang w:val="cy-GB"/>
        </w:rPr>
        <w:t xml:space="preserve">ddefnyddwyr gwasanaethau gofal. </w:t>
      </w:r>
      <w:r>
        <w:rPr>
          <w:rFonts w:ascii="Arial" w:hAnsi="Arial" w:cs="Arial"/>
          <w:color w:val="000000"/>
          <w:sz w:val="24"/>
          <w:szCs w:val="24"/>
          <w:lang w:val="cy-GB"/>
        </w:rPr>
        <w:t>Mae peth o hyn yn dibynnu ar ganlyniadau a adroddwyd gan staff neu wirfoddolwyr na chan ddefnyddwyr y gwasanaethau eu hunain. Mae un o brif themâu’r llenyddiaeth yn ymwneud â sut y mae cael cyswllt gyda gwirfoddolwyr yn arwain at feithrin perthnasoedd cymdeithasol a chreu mwy o gyswllt cymdeithasol (Andrew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2022; Dayson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2022; Farrell, 2011). Mae rhai astudiaethau’n cysylltu hyn i fod yn llai unig ac ynysig yn gymdeithasol (Cameron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2020b; Georghiou et al</w:t>
      </w:r>
      <w:r w:rsidR="007B35D3">
        <w:rPr>
          <w:rFonts w:ascii="Arial" w:hAnsi="Arial" w:cs="Arial"/>
          <w:color w:val="000000"/>
          <w:sz w:val="24"/>
          <w:szCs w:val="24"/>
          <w:lang w:val="cy-GB"/>
        </w:rPr>
        <w:t>.</w:t>
      </w:r>
      <w:r>
        <w:rPr>
          <w:rFonts w:ascii="Arial" w:hAnsi="Arial" w:cs="Arial"/>
          <w:color w:val="000000"/>
          <w:sz w:val="24"/>
          <w:szCs w:val="24"/>
          <w:lang w:val="cy-GB"/>
        </w:rPr>
        <w:t xml:space="preserve"> </w:t>
      </w:r>
      <w:r>
        <w:rPr>
          <w:rFonts w:ascii="Arial" w:hAnsi="Arial" w:cs="Arial"/>
          <w:color w:val="000000"/>
          <w:sz w:val="24"/>
          <w:szCs w:val="24"/>
          <w:lang w:val="cy-GB"/>
        </w:rPr>
        <w:lastRenderedPageBreak/>
        <w:t>2016). Mae Georghiou et al</w:t>
      </w:r>
      <w:r w:rsidR="007B35D3">
        <w:rPr>
          <w:rFonts w:ascii="Arial" w:hAnsi="Arial" w:cs="Arial"/>
          <w:color w:val="000000"/>
          <w:sz w:val="24"/>
          <w:szCs w:val="24"/>
          <w:lang w:val="cy-GB"/>
        </w:rPr>
        <w:t>.</w:t>
      </w:r>
      <w:r>
        <w:rPr>
          <w:rFonts w:ascii="Arial" w:hAnsi="Arial" w:cs="Arial"/>
          <w:color w:val="000000"/>
          <w:sz w:val="24"/>
          <w:szCs w:val="24"/>
          <w:lang w:val="cy-GB"/>
        </w:rPr>
        <w:t xml:space="preserve"> (2016) wedi gwerthuso saith prosiect sy’n defnyddio gwirfoddolwyr i roi cymorth ymarferol uniongyrchol i bobl hŷn (fel help i siopa) a chymorth anuniongyrchol fel cyfeirio ymlaen at wasanaethau eraill. Eu casgliad oedd:</w:t>
      </w:r>
    </w:p>
    <w:p w14:paraId="4F6A2AC4" w14:textId="5AE9B7D3" w:rsidR="00E40132" w:rsidRPr="0036059C" w:rsidRDefault="0036059C" w:rsidP="0036059C">
      <w:pPr>
        <w:widowControl/>
        <w:overflowPunct/>
        <w:autoSpaceDE/>
        <w:autoSpaceDN/>
        <w:adjustRightInd/>
        <w:spacing w:after="160" w:line="259" w:lineRule="auto"/>
        <w:ind w:left="426"/>
        <w:textAlignment w:val="auto"/>
        <w:rPr>
          <w:rFonts w:asciiTheme="minorBidi" w:hAnsiTheme="minorBidi" w:cstheme="minorBidi"/>
          <w:bCs/>
          <w:color w:val="000000"/>
          <w:sz w:val="24"/>
          <w:szCs w:val="24"/>
          <w:lang w:val="cy-GB"/>
        </w:rPr>
      </w:pPr>
      <w:r w:rsidRPr="0036059C">
        <w:rPr>
          <w:rFonts w:asciiTheme="minorBidi" w:hAnsiTheme="minorBidi" w:cstheme="minorBidi"/>
          <w:bCs/>
          <w:i/>
          <w:iCs/>
          <w:color w:val="000000"/>
          <w:sz w:val="24"/>
          <w:szCs w:val="24"/>
          <w:lang w:val="cy-GB"/>
        </w:rPr>
        <w:t xml:space="preserve">“Er bod tasgau ymarferol yn bwysig ynddynt eu hunain, roedd ymweliad gan wirfoddolwr, oedd heb gyfyngiadau amser gweithiwr gofal neu iechyd proffesiynol, yn gwneud i’r person hŷn deimlo’n llai ynysig ac yn eu helpu i gysylltu gyda gwasanaethau a phobl eraill yn lleol, gan eu rhoi ‘ar radar’ y gwasanaethau statudol </w:t>
      </w:r>
      <w:r w:rsidRPr="0036059C">
        <w:rPr>
          <w:rFonts w:asciiTheme="minorBidi" w:hAnsiTheme="minorBidi" w:cstheme="minorBidi"/>
          <w:bCs/>
          <w:color w:val="000000"/>
          <w:sz w:val="24"/>
          <w:szCs w:val="24"/>
          <w:lang w:val="cy-GB"/>
        </w:rPr>
        <w:t>(Georghiou et al</w:t>
      </w:r>
      <w:r w:rsidR="007B35D3">
        <w:rPr>
          <w:rFonts w:asciiTheme="minorBidi" w:hAnsiTheme="minorBidi" w:cstheme="minorBidi"/>
          <w:bCs/>
          <w:color w:val="000000"/>
          <w:sz w:val="24"/>
          <w:szCs w:val="24"/>
          <w:lang w:val="cy-GB"/>
        </w:rPr>
        <w:t>.</w:t>
      </w:r>
      <w:r w:rsidRPr="0036059C">
        <w:rPr>
          <w:rFonts w:asciiTheme="minorBidi" w:hAnsiTheme="minorBidi" w:cstheme="minorBidi"/>
          <w:bCs/>
          <w:color w:val="000000"/>
          <w:sz w:val="24"/>
          <w:szCs w:val="24"/>
          <w:lang w:val="cy-GB"/>
        </w:rPr>
        <w:t xml:space="preserve"> 2016: 12)</w:t>
      </w:r>
      <w:r w:rsidRPr="0036059C">
        <w:rPr>
          <w:rFonts w:asciiTheme="minorBidi" w:hAnsiTheme="minorBidi" w:cstheme="minorBidi"/>
          <w:bCs/>
          <w:i/>
          <w:iCs/>
          <w:color w:val="000000"/>
          <w:sz w:val="24"/>
          <w:szCs w:val="24"/>
          <w:lang w:val="cy-GB"/>
        </w:rPr>
        <w:t>.</w:t>
      </w:r>
    </w:p>
    <w:p w14:paraId="4F188817" w14:textId="1C0AF52C" w:rsidR="00E40132" w:rsidRPr="0036059C" w:rsidRDefault="0036059C" w:rsidP="0036059C">
      <w:pPr>
        <w:widowControl/>
        <w:overflowPunct/>
        <w:autoSpaceDE/>
        <w:autoSpaceDN/>
        <w:adjustRightInd/>
        <w:spacing w:after="160" w:line="259" w:lineRule="auto"/>
        <w:textAlignment w:val="auto"/>
        <w:rPr>
          <w:rFonts w:asciiTheme="minorBidi" w:hAnsiTheme="minorBidi" w:cstheme="minorBidi"/>
          <w:i/>
          <w:iCs/>
          <w:color w:val="000000"/>
          <w:sz w:val="24"/>
          <w:szCs w:val="24"/>
          <w:lang w:val="cy-GB"/>
        </w:rPr>
      </w:pPr>
      <w:r w:rsidRPr="0036059C">
        <w:rPr>
          <w:rFonts w:asciiTheme="minorBidi" w:hAnsiTheme="minorBidi" w:cstheme="minorBidi"/>
          <w:color w:val="000000" w:themeColor="text1"/>
          <w:sz w:val="24"/>
          <w:szCs w:val="24"/>
          <w:lang w:val="cy-GB"/>
        </w:rPr>
        <w:t>Mae lles gwell ac ‘effeithiau yn y funud’, gan gynnwys gwella hwyliau defnyddwyr gwasanaethau gofal, yn ganlyniadau gwirfoddoli y sonnir amdanynt yn aml (Handley et al</w:t>
      </w:r>
      <w:r w:rsidR="007B35D3">
        <w:rPr>
          <w:rFonts w:asciiTheme="minorBidi" w:hAnsiTheme="minorBidi" w:cstheme="minorBidi"/>
          <w:color w:val="000000" w:themeColor="text1"/>
          <w:sz w:val="24"/>
          <w:szCs w:val="24"/>
          <w:lang w:val="cy-GB"/>
        </w:rPr>
        <w:t>.</w:t>
      </w:r>
      <w:r w:rsidRPr="0036059C">
        <w:rPr>
          <w:rFonts w:asciiTheme="minorBidi" w:hAnsiTheme="minorBidi" w:cstheme="minorBidi"/>
          <w:color w:val="000000" w:themeColor="text1"/>
          <w:sz w:val="24"/>
          <w:szCs w:val="24"/>
          <w:lang w:val="cy-GB"/>
        </w:rPr>
        <w:t xml:space="preserve"> 2022; Baker et al</w:t>
      </w:r>
      <w:r w:rsidR="007B35D3">
        <w:rPr>
          <w:rFonts w:asciiTheme="minorBidi" w:hAnsiTheme="minorBidi" w:cstheme="minorBidi"/>
          <w:color w:val="000000" w:themeColor="text1"/>
          <w:sz w:val="24"/>
          <w:szCs w:val="24"/>
          <w:lang w:val="cy-GB"/>
        </w:rPr>
        <w:t>.</w:t>
      </w:r>
      <w:r w:rsidRPr="0036059C">
        <w:rPr>
          <w:rFonts w:asciiTheme="minorBidi" w:hAnsiTheme="minorBidi" w:cstheme="minorBidi"/>
          <w:color w:val="000000" w:themeColor="text1"/>
          <w:sz w:val="24"/>
          <w:szCs w:val="24"/>
          <w:lang w:val="cy-GB"/>
        </w:rPr>
        <w:t xml:space="preserve"> 2017; Haaksma et al</w:t>
      </w:r>
      <w:r w:rsidR="007B35D3">
        <w:rPr>
          <w:rFonts w:asciiTheme="minorBidi" w:hAnsiTheme="minorBidi" w:cstheme="minorBidi"/>
          <w:color w:val="000000" w:themeColor="text1"/>
          <w:sz w:val="24"/>
          <w:szCs w:val="24"/>
          <w:lang w:val="cy-GB"/>
        </w:rPr>
        <w:t>.</w:t>
      </w:r>
      <w:r w:rsidRPr="0036059C">
        <w:rPr>
          <w:rFonts w:asciiTheme="minorBidi" w:hAnsiTheme="minorBidi" w:cstheme="minorBidi"/>
          <w:color w:val="000000" w:themeColor="text1"/>
          <w:sz w:val="24"/>
          <w:szCs w:val="24"/>
          <w:lang w:val="cy-GB"/>
        </w:rPr>
        <w:t xml:space="preserve"> 2022; Westerhof et al</w:t>
      </w:r>
      <w:r w:rsidR="007B35D3">
        <w:rPr>
          <w:rFonts w:asciiTheme="minorBidi" w:hAnsiTheme="minorBidi" w:cstheme="minorBidi"/>
          <w:color w:val="000000" w:themeColor="text1"/>
          <w:sz w:val="24"/>
          <w:szCs w:val="24"/>
          <w:lang w:val="cy-GB"/>
        </w:rPr>
        <w:t>.</w:t>
      </w:r>
      <w:r w:rsidRPr="0036059C">
        <w:rPr>
          <w:rFonts w:asciiTheme="minorBidi" w:hAnsiTheme="minorBidi" w:cstheme="minorBidi"/>
          <w:color w:val="000000" w:themeColor="text1"/>
          <w:sz w:val="24"/>
          <w:szCs w:val="24"/>
          <w:lang w:val="cy-GB"/>
        </w:rPr>
        <w:t xml:space="preserve"> 2018). Mae rhaglenni pontio’r cenedlaethau’n faes diddordeb arbennig yn y llenyddiaeth gyda’r effeithiau positif yn cynnwys mwy o ymgysylltu gan ddefnyddwyr gwasanaethau, lles / ansawdd bywyd gwell, llai o wahaniaethu ar sail oed a mwy o gyswllt cymdeithasol (Laging et al</w:t>
      </w:r>
      <w:r w:rsidR="007B35D3">
        <w:rPr>
          <w:rFonts w:asciiTheme="minorBidi" w:hAnsiTheme="minorBidi" w:cstheme="minorBidi"/>
          <w:color w:val="000000" w:themeColor="text1"/>
          <w:sz w:val="24"/>
          <w:szCs w:val="24"/>
          <w:lang w:val="cy-GB"/>
        </w:rPr>
        <w:t>.</w:t>
      </w:r>
      <w:r w:rsidRPr="0036059C">
        <w:rPr>
          <w:rFonts w:asciiTheme="minorBidi" w:hAnsiTheme="minorBidi" w:cstheme="minorBidi"/>
          <w:color w:val="000000" w:themeColor="text1"/>
          <w:sz w:val="24"/>
          <w:szCs w:val="24"/>
          <w:lang w:val="cy-GB"/>
        </w:rPr>
        <w:t xml:space="preserve"> 2022, My Home Life England et al</w:t>
      </w:r>
      <w:r w:rsidR="007B35D3">
        <w:rPr>
          <w:rFonts w:asciiTheme="minorBidi" w:hAnsiTheme="minorBidi" w:cstheme="minorBidi"/>
          <w:color w:val="000000" w:themeColor="text1"/>
          <w:sz w:val="24"/>
          <w:szCs w:val="24"/>
          <w:lang w:val="cy-GB"/>
        </w:rPr>
        <w:t>.</w:t>
      </w:r>
      <w:r w:rsidRPr="0036059C">
        <w:rPr>
          <w:rFonts w:asciiTheme="minorBidi" w:hAnsiTheme="minorBidi" w:cstheme="minorBidi"/>
          <w:color w:val="000000" w:themeColor="text1"/>
          <w:sz w:val="24"/>
          <w:szCs w:val="24"/>
          <w:lang w:val="cy-GB"/>
        </w:rPr>
        <w:t xml:space="preserve"> 2023). Yn ôl un astudiaeth:</w:t>
      </w:r>
    </w:p>
    <w:p w14:paraId="0AECC897" w14:textId="3584739E" w:rsidR="00E40132" w:rsidRPr="00756280" w:rsidRDefault="0036059C" w:rsidP="0036059C">
      <w:pPr>
        <w:widowControl/>
        <w:overflowPunct/>
        <w:autoSpaceDE/>
        <w:autoSpaceDN/>
        <w:adjustRightInd/>
        <w:spacing w:after="160" w:line="259" w:lineRule="auto"/>
        <w:ind w:left="426"/>
        <w:textAlignment w:val="auto"/>
        <w:rPr>
          <w:rFonts w:asciiTheme="minorBidi" w:hAnsiTheme="minorBidi" w:cstheme="minorBidi"/>
          <w:i/>
          <w:iCs/>
          <w:color w:val="000000"/>
          <w:sz w:val="24"/>
          <w:szCs w:val="24"/>
          <w:lang w:val="cy-GB"/>
        </w:rPr>
      </w:pPr>
      <w:r w:rsidRPr="0036059C">
        <w:rPr>
          <w:rFonts w:asciiTheme="minorBidi" w:hAnsiTheme="minorBidi" w:cstheme="minorBidi"/>
          <w:i/>
          <w:iCs/>
          <w:color w:val="000000" w:themeColor="text1"/>
          <w:sz w:val="24"/>
          <w:szCs w:val="24"/>
          <w:lang w:val="cy-GB"/>
        </w:rPr>
        <w:t>“I lawer o bobl hŷn sy’n byw mewn cartrefi gofal, roedd cyswllt pontio’r cenedlaethau’n cyfrannu at ansawdd bywyd gwell gan roi llawenydd, egni newydd a phwrpas.</w:t>
      </w:r>
      <w:r w:rsidR="00E40132" w:rsidRPr="00756280">
        <w:rPr>
          <w:rFonts w:asciiTheme="minorBidi" w:hAnsiTheme="minorBidi" w:cstheme="minorBidi"/>
          <w:i/>
          <w:iCs/>
          <w:color w:val="000000" w:themeColor="text1"/>
          <w:sz w:val="24"/>
          <w:szCs w:val="24"/>
          <w:lang w:val="cy-GB"/>
        </w:rPr>
        <w:t xml:space="preserve"> </w:t>
      </w:r>
      <w:r w:rsidRPr="0036059C">
        <w:rPr>
          <w:rFonts w:asciiTheme="minorBidi" w:hAnsiTheme="minorBidi" w:cstheme="minorBidi"/>
          <w:i/>
          <w:iCs/>
          <w:color w:val="000000" w:themeColor="text1"/>
          <w:sz w:val="24"/>
          <w:szCs w:val="24"/>
          <w:lang w:val="cy-GB"/>
        </w:rPr>
        <w:t xml:space="preserve">Roedd yn rhoi cyfle i bobl hŷn gael cyswllt cymdeithasol, creu perthnasoedd newydd a rhannu sgiliau a gwybodaeth gyda’r genhedlaeth iau” </w:t>
      </w:r>
      <w:r w:rsidRPr="0036059C">
        <w:rPr>
          <w:rFonts w:asciiTheme="minorBidi" w:hAnsiTheme="minorBidi" w:cstheme="minorBidi"/>
          <w:color w:val="000000" w:themeColor="text1"/>
          <w:sz w:val="24"/>
          <w:szCs w:val="24"/>
          <w:lang w:val="cy-GB"/>
        </w:rPr>
        <w:t>(My Home Life England et al</w:t>
      </w:r>
      <w:r w:rsidR="007B35D3">
        <w:rPr>
          <w:rFonts w:asciiTheme="minorBidi" w:hAnsiTheme="minorBidi" w:cstheme="minorBidi"/>
          <w:color w:val="000000" w:themeColor="text1"/>
          <w:sz w:val="24"/>
          <w:szCs w:val="24"/>
          <w:lang w:val="cy-GB"/>
        </w:rPr>
        <w:t>.</w:t>
      </w:r>
      <w:r w:rsidRPr="0036059C">
        <w:rPr>
          <w:rFonts w:asciiTheme="minorBidi" w:hAnsiTheme="minorBidi" w:cstheme="minorBidi"/>
          <w:color w:val="000000" w:themeColor="text1"/>
          <w:sz w:val="24"/>
          <w:szCs w:val="24"/>
          <w:lang w:val="cy-GB"/>
        </w:rPr>
        <w:t xml:space="preserve"> 2023: 61)</w:t>
      </w:r>
      <w:r w:rsidRPr="0036059C">
        <w:rPr>
          <w:rFonts w:asciiTheme="minorBidi" w:hAnsiTheme="minorBidi" w:cstheme="minorBidi"/>
          <w:i/>
          <w:iCs/>
          <w:color w:val="000000" w:themeColor="text1"/>
          <w:sz w:val="24"/>
          <w:szCs w:val="24"/>
          <w:lang w:val="cy-GB"/>
        </w:rPr>
        <w:t>.</w:t>
      </w:r>
      <w:r w:rsidR="00E40132" w:rsidRPr="00756280">
        <w:rPr>
          <w:rFonts w:asciiTheme="minorBidi" w:hAnsiTheme="minorBidi" w:cstheme="minorBidi"/>
          <w:color w:val="000000" w:themeColor="text1"/>
          <w:sz w:val="24"/>
          <w:szCs w:val="24"/>
          <w:lang w:val="cy-GB"/>
        </w:rPr>
        <w:t xml:space="preserve"> </w:t>
      </w:r>
    </w:p>
    <w:p w14:paraId="4EECF216" w14:textId="4DD5BF12" w:rsidR="00E40132" w:rsidRPr="0036059C" w:rsidRDefault="0036059C" w:rsidP="0036059C">
      <w:pPr>
        <w:widowControl/>
        <w:overflowPunct/>
        <w:autoSpaceDE/>
        <w:autoSpaceDN/>
        <w:adjustRightInd/>
        <w:spacing w:after="160" w:line="259" w:lineRule="auto"/>
        <w:textAlignment w:val="auto"/>
        <w:rPr>
          <w:rFonts w:asciiTheme="minorBidi" w:hAnsiTheme="minorBidi" w:cstheme="minorBidi"/>
          <w:i/>
          <w:iCs/>
          <w:color w:val="000000"/>
          <w:sz w:val="24"/>
          <w:szCs w:val="24"/>
          <w:lang w:val="cy-GB"/>
        </w:rPr>
      </w:pPr>
      <w:r w:rsidRPr="0036059C">
        <w:rPr>
          <w:rFonts w:asciiTheme="minorBidi" w:hAnsiTheme="minorBidi" w:cstheme="minorBidi"/>
          <w:color w:val="000000" w:themeColor="text1"/>
          <w:sz w:val="24"/>
          <w:szCs w:val="24"/>
          <w:lang w:val="cy-GB"/>
        </w:rPr>
        <w:t>Er hynny, mae’n nodedig bod rhai astudiaethau’n llai pendant am ganlyniadau positif gwirfoddoli (Siette et al</w:t>
      </w:r>
      <w:r w:rsidR="007B35D3">
        <w:rPr>
          <w:rFonts w:asciiTheme="minorBidi" w:hAnsiTheme="minorBidi" w:cstheme="minorBidi"/>
          <w:color w:val="000000" w:themeColor="text1"/>
          <w:sz w:val="24"/>
          <w:szCs w:val="24"/>
          <w:lang w:val="cy-GB"/>
        </w:rPr>
        <w:t>.</w:t>
      </w:r>
      <w:r w:rsidRPr="0036059C">
        <w:rPr>
          <w:rFonts w:asciiTheme="minorBidi" w:hAnsiTheme="minorBidi" w:cstheme="minorBidi"/>
          <w:color w:val="000000" w:themeColor="text1"/>
          <w:sz w:val="24"/>
          <w:szCs w:val="24"/>
          <w:lang w:val="cy-GB"/>
        </w:rPr>
        <w:t xml:space="preserve"> 2017) ac mae diffyg tystiolaeth o effeithiau tymor hir gwirfoddoli mewn gofal cymdeithasol ar ddefnyddwyr gwasanaethau gofal (Handley et al</w:t>
      </w:r>
      <w:r w:rsidR="007B35D3">
        <w:rPr>
          <w:rFonts w:asciiTheme="minorBidi" w:hAnsiTheme="minorBidi" w:cstheme="minorBidi"/>
          <w:color w:val="000000" w:themeColor="text1"/>
          <w:sz w:val="24"/>
          <w:szCs w:val="24"/>
          <w:lang w:val="cy-GB"/>
        </w:rPr>
        <w:t>.</w:t>
      </w:r>
      <w:r w:rsidRPr="0036059C">
        <w:rPr>
          <w:rFonts w:asciiTheme="minorBidi" w:hAnsiTheme="minorBidi" w:cstheme="minorBidi"/>
          <w:color w:val="000000" w:themeColor="text1"/>
          <w:sz w:val="24"/>
          <w:szCs w:val="24"/>
          <w:lang w:val="cy-GB"/>
        </w:rPr>
        <w:t xml:space="preserve"> 2022).</w:t>
      </w:r>
    </w:p>
    <w:p w14:paraId="4D558C5B" w14:textId="0C6A129D" w:rsidR="00E40132" w:rsidRPr="0036059C" w:rsidRDefault="0036059C" w:rsidP="0036059C">
      <w:pPr>
        <w:widowControl/>
        <w:overflowPunct/>
        <w:autoSpaceDE/>
        <w:autoSpaceDN/>
        <w:adjustRightInd/>
        <w:spacing w:after="160" w:line="259" w:lineRule="auto"/>
        <w:textAlignment w:val="auto"/>
        <w:rPr>
          <w:rFonts w:asciiTheme="minorBidi" w:hAnsiTheme="minorBidi" w:cstheme="minorBidi"/>
          <w:bCs/>
          <w:color w:val="000000"/>
          <w:sz w:val="24"/>
          <w:szCs w:val="24"/>
          <w:lang w:val="cy-GB"/>
        </w:rPr>
      </w:pPr>
      <w:r w:rsidRPr="0036059C">
        <w:rPr>
          <w:rFonts w:asciiTheme="minorBidi" w:hAnsiTheme="minorBidi" w:cstheme="minorBidi"/>
          <w:bCs/>
          <w:color w:val="000000"/>
          <w:sz w:val="24"/>
          <w:szCs w:val="24"/>
          <w:lang w:val="cy-GB"/>
        </w:rPr>
        <w:t xml:space="preserve">Mae llai o dystiolaeth o ganlyniadau gwirfoddoli gofal cymdeithasol ar </w:t>
      </w:r>
      <w:r w:rsidRPr="0036059C">
        <w:rPr>
          <w:rFonts w:asciiTheme="minorBidi" w:hAnsiTheme="minorBidi" w:cstheme="minorBidi"/>
          <w:b/>
          <w:bCs/>
          <w:color w:val="C00000"/>
          <w:sz w:val="24"/>
          <w:szCs w:val="24"/>
          <w:lang w:val="cy-GB"/>
        </w:rPr>
        <w:t>deuluoedd a gofalwyr</w:t>
      </w:r>
      <w:r w:rsidRPr="0036059C">
        <w:rPr>
          <w:rFonts w:asciiTheme="minorBidi" w:hAnsiTheme="minorBidi" w:cstheme="minorBidi"/>
          <w:bCs/>
          <w:color w:val="000000"/>
          <w:sz w:val="24"/>
          <w:szCs w:val="24"/>
          <w:lang w:val="cy-GB"/>
        </w:rPr>
        <w:t>.</w:t>
      </w:r>
      <w:r w:rsidR="00E40132" w:rsidRPr="00756280">
        <w:rPr>
          <w:rFonts w:asciiTheme="minorBidi" w:hAnsiTheme="minorBidi" w:cstheme="minorBidi"/>
          <w:bCs/>
          <w:color w:val="000000"/>
          <w:sz w:val="24"/>
          <w:szCs w:val="24"/>
          <w:lang w:val="cy-GB"/>
        </w:rPr>
        <w:t xml:space="preserve"> </w:t>
      </w:r>
      <w:r w:rsidRPr="0036059C">
        <w:rPr>
          <w:rFonts w:asciiTheme="minorBidi" w:hAnsiTheme="minorBidi" w:cstheme="minorBidi"/>
          <w:bCs/>
          <w:color w:val="000000"/>
          <w:sz w:val="24"/>
          <w:szCs w:val="24"/>
          <w:lang w:val="cy-GB"/>
        </w:rPr>
        <w:t>Fodd bynnag, mae nifer fach o astudiaethau’n awgrymu y gall gwirfoddolwyr helpu i roi seibiant i deuluoedd a chyfle i wneud eu gweithgareddau eu hunain</w:t>
      </w:r>
      <w:r w:rsidR="00EC0338">
        <w:rPr>
          <w:rFonts w:asciiTheme="minorBidi" w:hAnsiTheme="minorBidi" w:cstheme="minorBidi"/>
          <w:bCs/>
          <w:color w:val="000000"/>
          <w:sz w:val="24"/>
          <w:szCs w:val="24"/>
          <w:lang w:val="cy-GB"/>
        </w:rPr>
        <w:t>,</w:t>
      </w:r>
      <w:r w:rsidRPr="0036059C">
        <w:rPr>
          <w:rFonts w:asciiTheme="minorBidi" w:hAnsiTheme="minorBidi" w:cstheme="minorBidi"/>
          <w:bCs/>
          <w:color w:val="000000"/>
          <w:sz w:val="24"/>
          <w:szCs w:val="24"/>
          <w:lang w:val="cy-GB"/>
        </w:rPr>
        <w:t xml:space="preserve"> yn ogystal â chymorth ymarferol i gefnogi teuluoedd sy’n gofalu am berthnasoedd (Georghiou et al</w:t>
      </w:r>
      <w:r w:rsidR="007B35D3">
        <w:rPr>
          <w:rFonts w:asciiTheme="minorBidi" w:hAnsiTheme="minorBidi" w:cstheme="minorBidi"/>
          <w:bCs/>
          <w:color w:val="000000"/>
          <w:sz w:val="24"/>
          <w:szCs w:val="24"/>
          <w:lang w:val="cy-GB"/>
        </w:rPr>
        <w:t>.</w:t>
      </w:r>
      <w:r w:rsidRPr="0036059C">
        <w:rPr>
          <w:rFonts w:asciiTheme="minorBidi" w:hAnsiTheme="minorBidi" w:cstheme="minorBidi"/>
          <w:bCs/>
          <w:color w:val="000000"/>
          <w:sz w:val="24"/>
          <w:szCs w:val="24"/>
          <w:lang w:val="cy-GB"/>
        </w:rPr>
        <w:t xml:space="preserve"> 2016; Haaksma et al</w:t>
      </w:r>
      <w:r w:rsidR="007B35D3">
        <w:rPr>
          <w:rFonts w:asciiTheme="minorBidi" w:hAnsiTheme="minorBidi" w:cstheme="minorBidi"/>
          <w:bCs/>
          <w:color w:val="000000"/>
          <w:sz w:val="24"/>
          <w:szCs w:val="24"/>
          <w:lang w:val="cy-GB"/>
        </w:rPr>
        <w:t>.</w:t>
      </w:r>
      <w:r w:rsidRPr="0036059C">
        <w:rPr>
          <w:rFonts w:asciiTheme="minorBidi" w:hAnsiTheme="minorBidi" w:cstheme="minorBidi"/>
          <w:bCs/>
          <w:color w:val="000000"/>
          <w:sz w:val="24"/>
          <w:szCs w:val="24"/>
          <w:lang w:val="cy-GB"/>
        </w:rPr>
        <w:t xml:space="preserve"> 2022).</w:t>
      </w:r>
    </w:p>
    <w:p w14:paraId="65F66615" w14:textId="121AB980" w:rsidR="00E40132" w:rsidRPr="0036059C" w:rsidRDefault="0036059C" w:rsidP="0036059C">
      <w:pPr>
        <w:widowControl/>
        <w:overflowPunct/>
        <w:autoSpaceDE/>
        <w:autoSpaceDN/>
        <w:adjustRightInd/>
        <w:spacing w:after="160" w:line="259" w:lineRule="auto"/>
        <w:ind w:left="284"/>
        <w:textAlignment w:val="auto"/>
        <w:rPr>
          <w:rFonts w:asciiTheme="minorBidi" w:hAnsiTheme="minorBidi" w:cstheme="minorBidi"/>
          <w:b/>
          <w:bCs/>
          <w:i/>
          <w:iCs/>
          <w:color w:val="C00000"/>
          <w:sz w:val="24"/>
          <w:szCs w:val="24"/>
          <w:lang w:val="cy-GB"/>
        </w:rPr>
      </w:pPr>
      <w:r w:rsidRPr="0036059C">
        <w:rPr>
          <w:rFonts w:asciiTheme="minorBidi" w:hAnsiTheme="minorBidi" w:cstheme="minorBidi"/>
          <w:b/>
          <w:bCs/>
          <w:i/>
          <w:iCs/>
          <w:color w:val="C00000"/>
          <w:sz w:val="24"/>
          <w:szCs w:val="24"/>
          <w:lang w:val="cy-GB"/>
        </w:rPr>
        <w:t>Canlyniadau i wirfoddolwyr</w:t>
      </w:r>
    </w:p>
    <w:p w14:paraId="720A7701" w14:textId="29024A51" w:rsidR="00893DC6" w:rsidRPr="00756280" w:rsidRDefault="00B56B61" w:rsidP="00B12266">
      <w:pPr>
        <w:widowControl/>
        <w:overflowPunct/>
        <w:autoSpaceDE/>
        <w:autoSpaceDN/>
        <w:adjustRightInd/>
        <w:spacing w:after="160" w:line="259" w:lineRule="auto"/>
        <w:textAlignment w:val="auto"/>
        <w:rPr>
          <w:rFonts w:asciiTheme="minorBidi" w:hAnsiTheme="minorBidi" w:cstheme="minorBidi"/>
          <w:color w:val="000000" w:themeColor="text1"/>
          <w:sz w:val="24"/>
          <w:szCs w:val="24"/>
          <w:lang w:val="cy-GB"/>
        </w:rPr>
      </w:pPr>
      <w:r>
        <w:rPr>
          <w:rFonts w:ascii="Arial" w:hAnsi="Arial" w:cs="Arial"/>
          <w:color w:val="000000"/>
          <w:sz w:val="24"/>
          <w:szCs w:val="24"/>
          <w:lang w:val="cy-GB"/>
        </w:rPr>
        <w:t xml:space="preserve">Yn ôl yr adolygiad llenyddiaeth, roedd gwirfoddoli gofal cymdeithasol yn rhoi canlyniadau positif a negyddol i’r </w:t>
      </w:r>
      <w:r>
        <w:rPr>
          <w:rFonts w:ascii="Arial" w:hAnsi="Arial" w:cs="Arial"/>
          <w:b/>
          <w:bCs/>
          <w:color w:val="C00000"/>
          <w:sz w:val="24"/>
          <w:szCs w:val="24"/>
          <w:lang w:val="cy-GB"/>
        </w:rPr>
        <w:t xml:space="preserve">gwirfoddolwyr </w:t>
      </w:r>
      <w:r>
        <w:rPr>
          <w:rFonts w:ascii="Arial" w:hAnsi="Arial" w:cs="Arial"/>
          <w:color w:val="000000"/>
          <w:sz w:val="24"/>
          <w:szCs w:val="24"/>
          <w:lang w:val="cy-GB"/>
        </w:rPr>
        <w:t>eu hunain. Dangosai’r dystiolaeth fanteision gwirfoddoli yn bennaf, gan gynnwys boddhad gwirfoddolwyr a theimlo eu bod yn gwneud gwahaniaeth, teimlad o bwrpas a lles gwell (Dayson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2022; Orellana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2021; Smith, 2018; Williams, 2020). Mae’r dystiolaeth yn nodi’r fantais dwy</w:t>
      </w:r>
      <w:r w:rsidR="00631F18">
        <w:rPr>
          <w:rFonts w:ascii="Arial" w:hAnsi="Arial" w:cs="Arial"/>
          <w:color w:val="000000"/>
          <w:sz w:val="24"/>
          <w:szCs w:val="24"/>
          <w:lang w:val="cy-GB"/>
        </w:rPr>
        <w:t>-</w:t>
      </w:r>
      <w:r>
        <w:rPr>
          <w:rFonts w:ascii="Arial" w:hAnsi="Arial" w:cs="Arial"/>
          <w:color w:val="000000"/>
          <w:sz w:val="24"/>
          <w:szCs w:val="24"/>
          <w:lang w:val="cy-GB"/>
        </w:rPr>
        <w:t>ffordd sy’n dod o wirfoddoli, gyda gwirfoddolwyr yn dweud pa mor bositif, gwerth chweil a chyd-fuddiol y gall eu perthynas â defnyddwyr gwasanaethau gofal fod (Pereira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2022). Disgrifiodd un astudiaeth o gyfeillio ei fod </w:t>
      </w:r>
      <w:r>
        <w:rPr>
          <w:rFonts w:ascii="Arial" w:hAnsi="Arial" w:cs="Arial"/>
          <w:i/>
          <w:iCs/>
          <w:color w:val="000000"/>
          <w:sz w:val="24"/>
          <w:szCs w:val="24"/>
          <w:lang w:val="cy-GB"/>
        </w:rPr>
        <w:t xml:space="preserve">“yn brofiad pwerus” </w:t>
      </w:r>
      <w:r>
        <w:rPr>
          <w:rFonts w:ascii="Arial" w:hAnsi="Arial" w:cs="Arial"/>
          <w:color w:val="000000"/>
          <w:sz w:val="24"/>
          <w:szCs w:val="24"/>
          <w:lang w:val="cy-GB"/>
        </w:rPr>
        <w:t>lle’r oedd y ‘cyfeil</w:t>
      </w:r>
      <w:r w:rsidR="00BC4D8C">
        <w:rPr>
          <w:rFonts w:ascii="Arial" w:hAnsi="Arial" w:cs="Arial"/>
          <w:color w:val="000000"/>
          <w:sz w:val="24"/>
          <w:szCs w:val="24"/>
          <w:lang w:val="cy-GB"/>
        </w:rPr>
        <w:t>l</w:t>
      </w:r>
      <w:r>
        <w:rPr>
          <w:rFonts w:ascii="Arial" w:hAnsi="Arial" w:cs="Arial"/>
          <w:color w:val="000000"/>
          <w:sz w:val="24"/>
          <w:szCs w:val="24"/>
          <w:lang w:val="cy-GB"/>
        </w:rPr>
        <w:t xml:space="preserve">wyr’ yn </w:t>
      </w:r>
      <w:r>
        <w:rPr>
          <w:rFonts w:ascii="Arial" w:hAnsi="Arial" w:cs="Arial"/>
          <w:i/>
          <w:iCs/>
          <w:color w:val="000000"/>
          <w:sz w:val="24"/>
          <w:szCs w:val="24"/>
          <w:lang w:val="cy-GB"/>
        </w:rPr>
        <w:t xml:space="preserve">“dysgu mewn ffyrdd dwfn o’u profiadau” </w:t>
      </w:r>
      <w:r>
        <w:rPr>
          <w:rFonts w:ascii="Arial" w:hAnsi="Arial" w:cs="Arial"/>
          <w:color w:val="000000"/>
          <w:sz w:val="24"/>
          <w:szCs w:val="24"/>
          <w:lang w:val="cy-GB"/>
        </w:rPr>
        <w:t>(Greenwood et al</w:t>
      </w:r>
      <w:r w:rsidR="007B35D3">
        <w:rPr>
          <w:rFonts w:ascii="Arial" w:hAnsi="Arial" w:cs="Arial"/>
          <w:color w:val="000000"/>
          <w:sz w:val="24"/>
          <w:szCs w:val="24"/>
          <w:lang w:val="cy-GB"/>
        </w:rPr>
        <w:t>.</w:t>
      </w:r>
      <w:r>
        <w:rPr>
          <w:rFonts w:ascii="Arial" w:hAnsi="Arial" w:cs="Arial"/>
          <w:color w:val="000000"/>
          <w:sz w:val="24"/>
          <w:szCs w:val="24"/>
          <w:lang w:val="cy-GB"/>
        </w:rPr>
        <w:t xml:space="preserve"> 2018).</w:t>
      </w:r>
    </w:p>
    <w:p w14:paraId="38B72A77" w14:textId="3C7EF6BF" w:rsidR="00E40132" w:rsidRPr="003430C1" w:rsidRDefault="003430C1" w:rsidP="007F1AAE">
      <w:pPr>
        <w:widowControl/>
        <w:overflowPunct/>
        <w:autoSpaceDE/>
        <w:autoSpaceDN/>
        <w:adjustRightInd/>
        <w:spacing w:after="160" w:line="259" w:lineRule="auto"/>
        <w:textAlignment w:val="auto"/>
        <w:rPr>
          <w:rFonts w:asciiTheme="minorBidi" w:hAnsiTheme="minorBidi" w:cstheme="minorBidi"/>
          <w:color w:val="000000"/>
          <w:sz w:val="24"/>
          <w:szCs w:val="24"/>
          <w:lang w:val="cy-GB"/>
        </w:rPr>
      </w:pPr>
      <w:r w:rsidRPr="007F1AAE">
        <w:rPr>
          <w:rFonts w:asciiTheme="minorBidi" w:hAnsiTheme="minorBidi" w:cstheme="minorBidi"/>
          <w:color w:val="000000" w:themeColor="text1"/>
          <w:sz w:val="24"/>
          <w:szCs w:val="24"/>
          <w:lang w:val="cy-GB"/>
        </w:rPr>
        <w:t>I rai gwirfoddolwyr, roedd cael cyfle i ddefnyddio eu sgiliau, datblygu eu sgiliau ac ennill profiad gwaith mewn iechyd a gofal cymdeithasol yn ganlyniadau positif ganddynt (Georghiou et al</w:t>
      </w:r>
      <w:r w:rsidR="007B35D3">
        <w:rPr>
          <w:rFonts w:asciiTheme="minorBidi" w:hAnsiTheme="minorBidi" w:cstheme="minorBidi"/>
          <w:color w:val="000000" w:themeColor="text1"/>
          <w:sz w:val="24"/>
          <w:szCs w:val="24"/>
          <w:lang w:val="cy-GB"/>
        </w:rPr>
        <w:t>.</w:t>
      </w:r>
      <w:r w:rsidRPr="007F1AAE">
        <w:rPr>
          <w:rFonts w:asciiTheme="minorBidi" w:hAnsiTheme="minorBidi" w:cstheme="minorBidi"/>
          <w:color w:val="000000" w:themeColor="text1"/>
          <w:sz w:val="24"/>
          <w:szCs w:val="24"/>
          <w:lang w:val="cy-GB"/>
        </w:rPr>
        <w:t xml:space="preserve"> 2016; Hill, 2016; Orellana et al</w:t>
      </w:r>
      <w:r w:rsidR="007B35D3">
        <w:rPr>
          <w:rFonts w:asciiTheme="minorBidi" w:hAnsiTheme="minorBidi" w:cstheme="minorBidi"/>
          <w:color w:val="000000" w:themeColor="text1"/>
          <w:sz w:val="24"/>
          <w:szCs w:val="24"/>
          <w:lang w:val="cy-GB"/>
        </w:rPr>
        <w:t>.</w:t>
      </w:r>
      <w:r w:rsidRPr="007F1AAE">
        <w:rPr>
          <w:rFonts w:asciiTheme="minorBidi" w:hAnsiTheme="minorBidi" w:cstheme="minorBidi"/>
          <w:color w:val="000000" w:themeColor="text1"/>
          <w:sz w:val="24"/>
          <w:szCs w:val="24"/>
          <w:lang w:val="cy-GB"/>
        </w:rPr>
        <w:t xml:space="preserve"> 2021). Mae’r llenyddiaeth hefyd yn tynnu sylw at ganlyniadau penodol i bobl ifanc oedd yn rhan o brosiectau pontio’r cenedlaethau.</w:t>
      </w:r>
      <w:r w:rsidR="006969A8" w:rsidRPr="00756280">
        <w:rPr>
          <w:rFonts w:asciiTheme="minorBidi" w:hAnsiTheme="minorBidi" w:cstheme="minorBidi"/>
          <w:color w:val="000000" w:themeColor="text1"/>
          <w:sz w:val="24"/>
          <w:szCs w:val="24"/>
          <w:lang w:val="cy-GB"/>
        </w:rPr>
        <w:t xml:space="preserve"> </w:t>
      </w:r>
      <w:r w:rsidRPr="003430C1">
        <w:rPr>
          <w:rFonts w:asciiTheme="minorBidi" w:hAnsiTheme="minorBidi" w:cstheme="minorBidi"/>
          <w:color w:val="000000" w:themeColor="text1"/>
          <w:sz w:val="24"/>
          <w:szCs w:val="24"/>
          <w:lang w:val="cy-GB"/>
        </w:rPr>
        <w:t xml:space="preserve">Mae hyn yn cynnwys newidiadau positif mewn agweddau ac empathi at </w:t>
      </w:r>
      <w:r w:rsidRPr="003430C1">
        <w:rPr>
          <w:rFonts w:asciiTheme="minorBidi" w:hAnsiTheme="minorBidi" w:cstheme="minorBidi"/>
          <w:color w:val="000000" w:themeColor="text1"/>
          <w:sz w:val="24"/>
          <w:szCs w:val="24"/>
          <w:lang w:val="cy-GB"/>
        </w:rPr>
        <w:lastRenderedPageBreak/>
        <w:t>bobl hŷn, mwynhau, datblygiad personol, newid mewn ymddygiad, dysgu a theimlad gwell o gyfrifoldeb cymunedol (Blais et al</w:t>
      </w:r>
      <w:r w:rsidR="007B35D3">
        <w:rPr>
          <w:rFonts w:asciiTheme="minorBidi" w:hAnsiTheme="minorBidi" w:cstheme="minorBidi"/>
          <w:color w:val="000000" w:themeColor="text1"/>
          <w:sz w:val="24"/>
          <w:szCs w:val="24"/>
          <w:lang w:val="cy-GB"/>
        </w:rPr>
        <w:t>.</w:t>
      </w:r>
      <w:r w:rsidRPr="003430C1">
        <w:rPr>
          <w:rFonts w:asciiTheme="minorBidi" w:hAnsiTheme="minorBidi" w:cstheme="minorBidi"/>
          <w:color w:val="000000" w:themeColor="text1"/>
          <w:sz w:val="24"/>
          <w:szCs w:val="24"/>
          <w:lang w:val="cy-GB"/>
        </w:rPr>
        <w:t xml:space="preserve"> 2017; Galbraith, 2015; Gerritzen, 2020).</w:t>
      </w:r>
    </w:p>
    <w:p w14:paraId="1B79CBC8" w14:textId="6A11DB76" w:rsidR="00E40132" w:rsidRPr="003430C1" w:rsidRDefault="003430C1" w:rsidP="003430C1">
      <w:pPr>
        <w:widowControl/>
        <w:overflowPunct/>
        <w:autoSpaceDE/>
        <w:autoSpaceDN/>
        <w:adjustRightInd/>
        <w:spacing w:after="160" w:line="259" w:lineRule="auto"/>
        <w:textAlignment w:val="auto"/>
        <w:rPr>
          <w:rFonts w:asciiTheme="minorBidi" w:hAnsiTheme="minorBidi" w:cstheme="minorBidi"/>
          <w:color w:val="000000"/>
          <w:sz w:val="24"/>
          <w:szCs w:val="24"/>
          <w:lang w:val="cy-GB"/>
        </w:rPr>
      </w:pPr>
      <w:r w:rsidRPr="003430C1">
        <w:rPr>
          <w:rFonts w:asciiTheme="minorBidi" w:hAnsiTheme="minorBidi" w:cstheme="minorBidi"/>
          <w:color w:val="000000" w:themeColor="text1"/>
          <w:sz w:val="24"/>
          <w:szCs w:val="24"/>
          <w:lang w:val="cy-GB"/>
        </w:rPr>
        <w:t>Roedd effeithiau negyddol gwirfoddoli mewn gofal cymdeithasol i wirfoddolwyr fel arfer yn nodi natur emosiynol heriol a gofynion trwm y rôl wirfoddoli, gan gynnwys delio gyda phrofedigaeth (Cameron et al</w:t>
      </w:r>
      <w:r w:rsidR="007B35D3">
        <w:rPr>
          <w:rFonts w:asciiTheme="minorBidi" w:hAnsiTheme="minorBidi" w:cstheme="minorBidi"/>
          <w:color w:val="000000" w:themeColor="text1"/>
          <w:sz w:val="24"/>
          <w:szCs w:val="24"/>
          <w:lang w:val="cy-GB"/>
        </w:rPr>
        <w:t>.</w:t>
      </w:r>
      <w:r w:rsidRPr="003430C1">
        <w:rPr>
          <w:rFonts w:asciiTheme="minorBidi" w:hAnsiTheme="minorBidi" w:cstheme="minorBidi"/>
          <w:color w:val="000000" w:themeColor="text1"/>
          <w:sz w:val="24"/>
          <w:szCs w:val="24"/>
          <w:lang w:val="cy-GB"/>
        </w:rPr>
        <w:t xml:space="preserve"> 2020b; Hill, 2016; Smith, 2018). Yn ôl rhai astudiaethau, gall gwirfoddoli wneud i wirfoddolwyr deimlo’n orbryderus, allan o’u dyfnder neu wedi eu gorlwytho (Greenwood et al</w:t>
      </w:r>
      <w:r w:rsidR="007B35D3">
        <w:rPr>
          <w:rFonts w:asciiTheme="minorBidi" w:hAnsiTheme="minorBidi" w:cstheme="minorBidi"/>
          <w:color w:val="000000" w:themeColor="text1"/>
          <w:sz w:val="24"/>
          <w:szCs w:val="24"/>
          <w:lang w:val="cy-GB"/>
        </w:rPr>
        <w:t>.</w:t>
      </w:r>
      <w:r w:rsidRPr="003430C1">
        <w:rPr>
          <w:rFonts w:asciiTheme="minorBidi" w:hAnsiTheme="minorBidi" w:cstheme="minorBidi"/>
          <w:color w:val="000000" w:themeColor="text1"/>
          <w:sz w:val="24"/>
          <w:szCs w:val="24"/>
          <w:lang w:val="cy-GB"/>
        </w:rPr>
        <w:t xml:space="preserve"> 2018; Orellana et al</w:t>
      </w:r>
      <w:r w:rsidR="007B35D3">
        <w:rPr>
          <w:rFonts w:asciiTheme="minorBidi" w:hAnsiTheme="minorBidi" w:cstheme="minorBidi"/>
          <w:color w:val="000000" w:themeColor="text1"/>
          <w:sz w:val="24"/>
          <w:szCs w:val="24"/>
          <w:lang w:val="cy-GB"/>
        </w:rPr>
        <w:t>.</w:t>
      </w:r>
      <w:r w:rsidRPr="003430C1">
        <w:rPr>
          <w:rFonts w:asciiTheme="minorBidi" w:hAnsiTheme="minorBidi" w:cstheme="minorBidi"/>
          <w:color w:val="000000" w:themeColor="text1"/>
          <w:sz w:val="24"/>
          <w:szCs w:val="24"/>
          <w:lang w:val="cy-GB"/>
        </w:rPr>
        <w:t xml:space="preserve"> 2021).</w:t>
      </w:r>
    </w:p>
    <w:p w14:paraId="2A8B7D6B" w14:textId="211FD2AD" w:rsidR="00E40132" w:rsidRPr="003430C1" w:rsidRDefault="003430C1" w:rsidP="003430C1">
      <w:pPr>
        <w:widowControl/>
        <w:overflowPunct/>
        <w:autoSpaceDE/>
        <w:autoSpaceDN/>
        <w:adjustRightInd/>
        <w:spacing w:after="160" w:line="259" w:lineRule="auto"/>
        <w:ind w:left="284"/>
        <w:textAlignment w:val="auto"/>
        <w:rPr>
          <w:rFonts w:asciiTheme="minorBidi" w:hAnsiTheme="minorBidi" w:cstheme="minorBidi"/>
          <w:b/>
          <w:bCs/>
          <w:i/>
          <w:iCs/>
          <w:color w:val="C00000"/>
          <w:sz w:val="24"/>
          <w:szCs w:val="24"/>
          <w:lang w:val="cy-GB"/>
        </w:rPr>
      </w:pPr>
      <w:r w:rsidRPr="003430C1">
        <w:rPr>
          <w:rFonts w:asciiTheme="minorBidi" w:hAnsiTheme="minorBidi" w:cstheme="minorBidi"/>
          <w:b/>
          <w:bCs/>
          <w:i/>
          <w:iCs/>
          <w:color w:val="C00000"/>
          <w:sz w:val="24"/>
          <w:szCs w:val="24"/>
          <w:lang w:val="cy-GB"/>
        </w:rPr>
        <w:t>Canlyniadau i staff gofal cymdeithasol</w:t>
      </w:r>
    </w:p>
    <w:p w14:paraId="44572978" w14:textId="5BBE2E6C" w:rsidR="00E40132" w:rsidRPr="003430C1" w:rsidRDefault="003430C1" w:rsidP="003430C1">
      <w:pPr>
        <w:widowControl/>
        <w:overflowPunct/>
        <w:autoSpaceDE/>
        <w:autoSpaceDN/>
        <w:adjustRightInd/>
        <w:spacing w:after="160" w:line="259" w:lineRule="auto"/>
        <w:textAlignment w:val="auto"/>
        <w:rPr>
          <w:rFonts w:asciiTheme="minorBidi" w:hAnsiTheme="minorBidi" w:cstheme="minorBidi"/>
          <w:color w:val="000000"/>
          <w:sz w:val="24"/>
          <w:szCs w:val="24"/>
          <w:lang w:val="cy-GB"/>
        </w:rPr>
      </w:pPr>
      <w:r w:rsidRPr="003430C1">
        <w:rPr>
          <w:rFonts w:asciiTheme="minorBidi" w:hAnsiTheme="minorBidi" w:cstheme="minorBidi"/>
          <w:color w:val="000000" w:themeColor="text1"/>
          <w:sz w:val="24"/>
          <w:szCs w:val="24"/>
          <w:lang w:val="cy-GB"/>
        </w:rPr>
        <w:t xml:space="preserve">Mae’r dystiolaeth o effaith gwirfoddoli gofal cymdeithasol ar </w:t>
      </w:r>
      <w:r w:rsidRPr="003430C1">
        <w:rPr>
          <w:rFonts w:asciiTheme="minorBidi" w:hAnsiTheme="minorBidi" w:cstheme="minorBidi"/>
          <w:b/>
          <w:bCs/>
          <w:color w:val="C00000"/>
          <w:sz w:val="24"/>
          <w:szCs w:val="24"/>
          <w:lang w:val="cy-GB"/>
        </w:rPr>
        <w:t xml:space="preserve">staff cyflogedig </w:t>
      </w:r>
      <w:r w:rsidRPr="003430C1">
        <w:rPr>
          <w:rFonts w:asciiTheme="minorBidi" w:hAnsiTheme="minorBidi" w:cstheme="minorBidi"/>
          <w:color w:val="000000" w:themeColor="text1"/>
          <w:sz w:val="24"/>
          <w:szCs w:val="24"/>
          <w:lang w:val="cy-GB"/>
        </w:rPr>
        <w:t>yn brin a chymysg.</w:t>
      </w:r>
      <w:r w:rsidR="79BC240C" w:rsidRPr="00756280">
        <w:rPr>
          <w:rFonts w:asciiTheme="minorBidi" w:hAnsiTheme="minorBidi" w:cstheme="minorBidi"/>
          <w:color w:val="000000" w:themeColor="text1"/>
          <w:sz w:val="24"/>
          <w:szCs w:val="24"/>
          <w:lang w:val="cy-GB"/>
        </w:rPr>
        <w:t xml:space="preserve"> </w:t>
      </w:r>
      <w:r w:rsidRPr="003430C1">
        <w:rPr>
          <w:rFonts w:asciiTheme="minorBidi" w:hAnsiTheme="minorBidi" w:cstheme="minorBidi"/>
          <w:color w:val="000000" w:themeColor="text1"/>
          <w:sz w:val="24"/>
          <w:szCs w:val="24"/>
          <w:lang w:val="cy-GB"/>
        </w:rPr>
        <w:t>Awgryma beth o’r dystiolaeth y gall gwirfoddoli ysgafnu’r gofynion a’r pwysau ar staff cyflogedig a rhyddhau amser i’w wario ar dasgau gofal (Hunter at al, 2018; MacInnes and Smith, 2022). Ond yn ôl astudiaethau eraill, gall defnyddio gwirfoddolwyr gynyddu llwyth gwaith a chyfrifoldebau staff cyflogedig oherwydd bod angen rheoli’r gwirfoddolwyr (Hill, 2016). Cododd gwestiynau hefyd am oblygiadau bod gwirfoddolwyr yn gyfrifol am yr agweddau emosiynol ar ofalu.</w:t>
      </w:r>
      <w:r w:rsidR="00905726" w:rsidRPr="00756280">
        <w:rPr>
          <w:rFonts w:asciiTheme="minorBidi" w:hAnsiTheme="minorBidi" w:cstheme="minorBidi"/>
          <w:color w:val="000000" w:themeColor="text1"/>
          <w:sz w:val="24"/>
          <w:szCs w:val="24"/>
          <w:lang w:val="cy-GB"/>
        </w:rPr>
        <w:t xml:space="preserve"> </w:t>
      </w:r>
      <w:r w:rsidRPr="003430C1">
        <w:rPr>
          <w:rFonts w:asciiTheme="minorBidi" w:hAnsiTheme="minorBidi" w:cstheme="minorBidi"/>
          <w:color w:val="000000" w:themeColor="text1"/>
          <w:sz w:val="24"/>
          <w:szCs w:val="24"/>
          <w:lang w:val="cy-GB"/>
        </w:rPr>
        <w:t xml:space="preserve">Gallai hyn arwain at ‘ailddiffinio’ rolau staff cyflogedig </w:t>
      </w:r>
      <w:r w:rsidRPr="003430C1">
        <w:rPr>
          <w:rFonts w:asciiTheme="minorBidi" w:hAnsiTheme="minorBidi" w:cstheme="minorBidi"/>
          <w:i/>
          <w:iCs/>
          <w:color w:val="000000" w:themeColor="text1"/>
          <w:sz w:val="24"/>
          <w:szCs w:val="24"/>
          <w:lang w:val="cy-GB"/>
        </w:rPr>
        <w:t xml:space="preserve">“a bygwth lleihau gwaith gofal cyflogedig yn gyfres o dasgau corfforol i’w cyflawni a’u ffurfioli” </w:t>
      </w:r>
      <w:r w:rsidRPr="003430C1">
        <w:rPr>
          <w:rFonts w:asciiTheme="minorBidi" w:hAnsiTheme="minorBidi" w:cstheme="minorBidi"/>
          <w:color w:val="000000" w:themeColor="text1"/>
          <w:sz w:val="24"/>
          <w:szCs w:val="24"/>
          <w:lang w:val="cy-GB"/>
        </w:rPr>
        <w:t>(Johnson et al</w:t>
      </w:r>
      <w:r w:rsidR="007B35D3">
        <w:rPr>
          <w:rFonts w:asciiTheme="minorBidi" w:hAnsiTheme="minorBidi" w:cstheme="minorBidi"/>
          <w:color w:val="000000" w:themeColor="text1"/>
          <w:sz w:val="24"/>
          <w:szCs w:val="24"/>
          <w:lang w:val="cy-GB"/>
        </w:rPr>
        <w:t>.</w:t>
      </w:r>
      <w:r w:rsidRPr="003430C1">
        <w:rPr>
          <w:rFonts w:asciiTheme="minorBidi" w:hAnsiTheme="minorBidi" w:cstheme="minorBidi"/>
          <w:color w:val="000000" w:themeColor="text1"/>
          <w:sz w:val="24"/>
          <w:szCs w:val="24"/>
          <w:lang w:val="cy-GB"/>
        </w:rPr>
        <w:t xml:space="preserve"> 2023: 434).</w:t>
      </w:r>
    </w:p>
    <w:p w14:paraId="205B54BE" w14:textId="4614F14B" w:rsidR="00E40132" w:rsidRPr="00B12266" w:rsidRDefault="003430C1" w:rsidP="00B12266">
      <w:pPr>
        <w:widowControl/>
        <w:overflowPunct/>
        <w:autoSpaceDE/>
        <w:autoSpaceDN/>
        <w:adjustRightInd/>
        <w:spacing w:after="160" w:line="259" w:lineRule="auto"/>
        <w:textAlignment w:val="auto"/>
        <w:rPr>
          <w:rFonts w:asciiTheme="minorBidi" w:hAnsiTheme="minorBidi" w:cstheme="minorBidi"/>
          <w:color w:val="000000"/>
          <w:sz w:val="24"/>
          <w:szCs w:val="24"/>
          <w:lang w:val="cy-GB"/>
        </w:rPr>
      </w:pPr>
      <w:r w:rsidRPr="003430C1">
        <w:rPr>
          <w:rFonts w:asciiTheme="minorBidi" w:hAnsiTheme="minorBidi" w:cstheme="minorBidi"/>
          <w:color w:val="000000" w:themeColor="text1"/>
          <w:sz w:val="24"/>
          <w:szCs w:val="24"/>
          <w:lang w:val="cy-GB"/>
        </w:rPr>
        <w:t>O’r dystiolaeth o ganlyniadau gwirfoddoli mewn gofal cymdeithasol, gellir ennill peth dealltwriaeth er yn brin o sut a pham y mae gwirfoddoli gofal cymdeithasol mewn gwahanol gyd-destunau’n rhoi canlyniadau; fel teimlo’n llai unig a chymdeithasol ynysig, a’r prosesau a helpodd i arwain at y canlyniadau hyn (Fakoya et al</w:t>
      </w:r>
      <w:r w:rsidR="007B35D3">
        <w:rPr>
          <w:rFonts w:asciiTheme="minorBidi" w:hAnsiTheme="minorBidi" w:cstheme="minorBidi"/>
          <w:color w:val="000000" w:themeColor="text1"/>
          <w:sz w:val="24"/>
          <w:szCs w:val="24"/>
          <w:lang w:val="cy-GB"/>
        </w:rPr>
        <w:t>.</w:t>
      </w:r>
      <w:r w:rsidRPr="003430C1">
        <w:rPr>
          <w:rFonts w:asciiTheme="minorBidi" w:hAnsiTheme="minorBidi" w:cstheme="minorBidi"/>
          <w:color w:val="000000" w:themeColor="text1"/>
          <w:sz w:val="24"/>
          <w:szCs w:val="24"/>
          <w:lang w:val="cy-GB"/>
        </w:rPr>
        <w:t xml:space="preserve"> 2021). Mae’r dystiolaeth gryfaf yn ymwneud â rolau a gweithgareddau gwirfoddoli sy’n golygu cael cyswllt un-i-un rhwng gwirfoddolwyr a defnyddwyr gwasanaethau gofal (pobl hŷn yn aml) fel cyfeillio ac ymweld â’r cartref.</w:t>
      </w:r>
      <w:r w:rsidR="79BC240C" w:rsidRPr="00756280">
        <w:rPr>
          <w:rFonts w:asciiTheme="minorBidi" w:hAnsiTheme="minorBidi" w:cstheme="minorBidi"/>
          <w:color w:val="000000" w:themeColor="text1"/>
          <w:sz w:val="24"/>
          <w:szCs w:val="24"/>
          <w:lang w:val="cy-GB"/>
        </w:rPr>
        <w:t xml:space="preserve"> </w:t>
      </w:r>
      <w:r w:rsidR="006366B3" w:rsidRPr="00B12266">
        <w:rPr>
          <w:rFonts w:asciiTheme="minorBidi" w:hAnsiTheme="minorBidi" w:cstheme="minorBidi"/>
          <w:color w:val="000000" w:themeColor="text1"/>
          <w:sz w:val="24"/>
          <w:szCs w:val="24"/>
          <w:lang w:val="cy-GB"/>
        </w:rPr>
        <w:t>Awgryma</w:t>
      </w:r>
      <w:r w:rsidRPr="00B12266">
        <w:rPr>
          <w:rFonts w:asciiTheme="minorBidi" w:hAnsiTheme="minorBidi" w:cstheme="minorBidi"/>
          <w:color w:val="000000" w:themeColor="text1"/>
          <w:sz w:val="24"/>
          <w:szCs w:val="24"/>
          <w:lang w:val="cy-GB"/>
        </w:rPr>
        <w:t>’r astudiaethau</w:t>
      </w:r>
      <w:r w:rsidR="006366B3" w:rsidRPr="00B12266">
        <w:rPr>
          <w:rFonts w:asciiTheme="minorBidi" w:hAnsiTheme="minorBidi" w:cstheme="minorBidi"/>
          <w:color w:val="000000" w:themeColor="text1"/>
          <w:sz w:val="24"/>
          <w:szCs w:val="24"/>
          <w:lang w:val="cy-GB"/>
        </w:rPr>
        <w:t xml:space="preserve"> fod </w:t>
      </w:r>
      <w:r w:rsidRPr="00B12266">
        <w:rPr>
          <w:rFonts w:asciiTheme="minorBidi" w:hAnsiTheme="minorBidi" w:cstheme="minorBidi"/>
          <w:color w:val="000000" w:themeColor="text1"/>
          <w:sz w:val="24"/>
          <w:szCs w:val="24"/>
          <w:lang w:val="cy-GB"/>
        </w:rPr>
        <w:t>d</w:t>
      </w:r>
      <w:r w:rsidR="00C83DA9">
        <w:rPr>
          <w:rFonts w:asciiTheme="minorBidi" w:hAnsiTheme="minorBidi" w:cstheme="minorBidi"/>
          <w:color w:val="000000" w:themeColor="text1"/>
          <w:sz w:val="24"/>
          <w:szCs w:val="24"/>
          <w:lang w:val="cy-GB"/>
        </w:rPr>
        <w:t>wy</w:t>
      </w:r>
      <w:r w:rsidRPr="00B12266">
        <w:rPr>
          <w:rFonts w:asciiTheme="minorBidi" w:hAnsiTheme="minorBidi" w:cstheme="minorBidi"/>
          <w:color w:val="000000" w:themeColor="text1"/>
          <w:sz w:val="24"/>
          <w:szCs w:val="24"/>
          <w:lang w:val="cy-GB"/>
        </w:rPr>
        <w:t xml:space="preserve"> o’r prif brosesau’n cynnwys datblygu </w:t>
      </w:r>
      <w:r w:rsidRPr="00B12266">
        <w:rPr>
          <w:rFonts w:asciiTheme="minorBidi" w:hAnsiTheme="minorBidi" w:cstheme="minorBidi"/>
          <w:b/>
          <w:bCs/>
          <w:color w:val="C00000"/>
          <w:sz w:val="24"/>
          <w:szCs w:val="24"/>
          <w:lang w:val="cy-GB"/>
        </w:rPr>
        <w:t>perthnasoedd ystyrlon</w:t>
      </w:r>
      <w:r w:rsidRPr="00B12266">
        <w:rPr>
          <w:rFonts w:asciiTheme="minorBidi" w:hAnsiTheme="minorBidi" w:cstheme="minorBidi"/>
          <w:color w:val="000000" w:themeColor="text1"/>
          <w:sz w:val="24"/>
          <w:szCs w:val="24"/>
          <w:lang w:val="cy-GB"/>
        </w:rPr>
        <w:t xml:space="preserve"> rhwng gwirfoddolwyr a defnyddwyr gwasanaethau gofal (Andrew et al</w:t>
      </w:r>
      <w:r w:rsidR="007B35D3">
        <w:rPr>
          <w:rFonts w:asciiTheme="minorBidi" w:hAnsiTheme="minorBidi" w:cstheme="minorBidi"/>
          <w:color w:val="000000" w:themeColor="text1"/>
          <w:sz w:val="24"/>
          <w:szCs w:val="24"/>
          <w:lang w:val="cy-GB"/>
        </w:rPr>
        <w:t>.</w:t>
      </w:r>
      <w:r w:rsidRPr="00B12266">
        <w:rPr>
          <w:rFonts w:asciiTheme="minorBidi" w:hAnsiTheme="minorBidi" w:cstheme="minorBidi"/>
          <w:color w:val="000000" w:themeColor="text1"/>
          <w:sz w:val="24"/>
          <w:szCs w:val="24"/>
          <w:lang w:val="cy-GB"/>
        </w:rPr>
        <w:t xml:space="preserve"> 2022; Downey, 2011; Cameron et al</w:t>
      </w:r>
      <w:r w:rsidR="007B35D3">
        <w:rPr>
          <w:rFonts w:asciiTheme="minorBidi" w:hAnsiTheme="minorBidi" w:cstheme="minorBidi"/>
          <w:color w:val="000000" w:themeColor="text1"/>
          <w:sz w:val="24"/>
          <w:szCs w:val="24"/>
          <w:lang w:val="cy-GB"/>
        </w:rPr>
        <w:t>.</w:t>
      </w:r>
      <w:r w:rsidRPr="00B12266">
        <w:rPr>
          <w:rFonts w:asciiTheme="minorBidi" w:hAnsiTheme="minorBidi" w:cstheme="minorBidi"/>
          <w:color w:val="000000" w:themeColor="text1"/>
          <w:sz w:val="24"/>
          <w:szCs w:val="24"/>
          <w:lang w:val="cy-GB"/>
        </w:rPr>
        <w:t xml:space="preserve"> 2020b; Haaksma, 2022; Weldrick, 2023) (a gefnogir gan gyswllt rheolaidd a chyson</w:t>
      </w:r>
      <w:r w:rsidR="00996E20" w:rsidRPr="00B12266">
        <w:rPr>
          <w:rFonts w:asciiTheme="minorBidi" w:hAnsiTheme="minorBidi" w:cstheme="minorBidi"/>
          <w:color w:val="000000" w:themeColor="text1"/>
          <w:sz w:val="24"/>
          <w:szCs w:val="24"/>
          <w:lang w:val="cy-GB"/>
        </w:rPr>
        <w:t xml:space="preserve"> yn ôl yr astudiaethau</w:t>
      </w:r>
      <w:r w:rsidRPr="00B12266">
        <w:rPr>
          <w:rFonts w:asciiTheme="minorBidi" w:hAnsiTheme="minorBidi" w:cstheme="minorBidi"/>
          <w:color w:val="000000" w:themeColor="text1"/>
          <w:sz w:val="24"/>
          <w:szCs w:val="24"/>
          <w:lang w:val="cy-GB"/>
        </w:rPr>
        <w:t xml:space="preserve">) a </w:t>
      </w:r>
      <w:r w:rsidR="00996E20" w:rsidRPr="00B12266">
        <w:rPr>
          <w:rFonts w:asciiTheme="minorBidi" w:hAnsiTheme="minorBidi" w:cstheme="minorBidi"/>
          <w:b/>
          <w:bCs/>
          <w:color w:val="C00000"/>
          <w:sz w:val="24"/>
          <w:szCs w:val="24"/>
          <w:lang w:val="cy-GB"/>
        </w:rPr>
        <w:t>mant</w:t>
      </w:r>
      <w:r w:rsidR="00B12266" w:rsidRPr="00B12266">
        <w:rPr>
          <w:rFonts w:asciiTheme="minorBidi" w:hAnsiTheme="minorBidi" w:cstheme="minorBidi"/>
          <w:b/>
          <w:bCs/>
          <w:color w:val="C00000"/>
          <w:sz w:val="24"/>
          <w:szCs w:val="24"/>
          <w:lang w:val="cy-GB"/>
        </w:rPr>
        <w:t>ais</w:t>
      </w:r>
      <w:r w:rsidR="00996E20" w:rsidRPr="00B12266">
        <w:rPr>
          <w:rFonts w:asciiTheme="minorBidi" w:hAnsiTheme="minorBidi" w:cstheme="minorBidi"/>
          <w:b/>
          <w:bCs/>
          <w:color w:val="C00000"/>
          <w:sz w:val="24"/>
          <w:szCs w:val="24"/>
          <w:lang w:val="cy-GB"/>
        </w:rPr>
        <w:t xml:space="preserve"> dwy-ffordd</w:t>
      </w:r>
      <w:r w:rsidR="006366B3" w:rsidRPr="00B12266">
        <w:rPr>
          <w:rFonts w:asciiTheme="minorBidi" w:hAnsiTheme="minorBidi" w:cstheme="minorBidi"/>
          <w:b/>
          <w:bCs/>
          <w:color w:val="C00000"/>
          <w:sz w:val="24"/>
          <w:szCs w:val="24"/>
          <w:lang w:val="cy-GB"/>
        </w:rPr>
        <w:t xml:space="preserve"> </w:t>
      </w:r>
      <w:r w:rsidRPr="00B12266">
        <w:rPr>
          <w:rFonts w:asciiTheme="minorBidi" w:hAnsiTheme="minorBidi" w:cstheme="minorBidi"/>
          <w:color w:val="000000" w:themeColor="text1"/>
          <w:sz w:val="24"/>
          <w:szCs w:val="24"/>
          <w:lang w:val="cy-GB"/>
        </w:rPr>
        <w:t>lle y mae’r gwirfoddolwyr a’r defnyddwyr gwasanaeth yn cael budd personol o’r profiad gwirfoddoli (Lilburn et al</w:t>
      </w:r>
      <w:r w:rsidR="007B35D3">
        <w:rPr>
          <w:rFonts w:asciiTheme="minorBidi" w:hAnsiTheme="minorBidi" w:cstheme="minorBidi"/>
          <w:color w:val="000000" w:themeColor="text1"/>
          <w:sz w:val="24"/>
          <w:szCs w:val="24"/>
          <w:lang w:val="cy-GB"/>
        </w:rPr>
        <w:t>.</w:t>
      </w:r>
      <w:r w:rsidRPr="00B12266">
        <w:rPr>
          <w:rFonts w:asciiTheme="minorBidi" w:hAnsiTheme="minorBidi" w:cstheme="minorBidi"/>
          <w:color w:val="000000" w:themeColor="text1"/>
          <w:sz w:val="24"/>
          <w:szCs w:val="24"/>
          <w:lang w:val="cy-GB"/>
        </w:rPr>
        <w:t xml:space="preserve"> 2018; Fakoya et al</w:t>
      </w:r>
      <w:r w:rsidR="007B35D3">
        <w:rPr>
          <w:rFonts w:asciiTheme="minorBidi" w:hAnsiTheme="minorBidi" w:cstheme="minorBidi"/>
          <w:color w:val="000000" w:themeColor="text1"/>
          <w:sz w:val="24"/>
          <w:szCs w:val="24"/>
          <w:lang w:val="cy-GB"/>
        </w:rPr>
        <w:t>.</w:t>
      </w:r>
      <w:r w:rsidRPr="00B12266">
        <w:rPr>
          <w:rFonts w:asciiTheme="minorBidi" w:hAnsiTheme="minorBidi" w:cstheme="minorBidi"/>
          <w:color w:val="000000" w:themeColor="text1"/>
          <w:sz w:val="24"/>
          <w:szCs w:val="24"/>
          <w:lang w:val="cy-GB"/>
        </w:rPr>
        <w:t xml:space="preserve"> 2021). Nid yw’r prosesau hyn yn unigryw i wirfoddoli gofal cymdeithasol</w:t>
      </w:r>
      <w:r w:rsidR="003F51A8">
        <w:rPr>
          <w:rFonts w:asciiTheme="minorBidi" w:hAnsiTheme="minorBidi" w:cstheme="minorBidi"/>
          <w:color w:val="000000" w:themeColor="text1"/>
          <w:sz w:val="24"/>
          <w:szCs w:val="24"/>
          <w:lang w:val="cy-GB"/>
        </w:rPr>
        <w:t>,</w:t>
      </w:r>
      <w:r w:rsidRPr="00B12266">
        <w:rPr>
          <w:rFonts w:asciiTheme="minorBidi" w:hAnsiTheme="minorBidi" w:cstheme="minorBidi"/>
          <w:color w:val="000000" w:themeColor="text1"/>
          <w:sz w:val="24"/>
          <w:szCs w:val="24"/>
          <w:lang w:val="cy-GB"/>
        </w:rPr>
        <w:t xml:space="preserve"> gyda’r astudiaethau’n awgrymu bod perthnasoedd ystyrlon a </w:t>
      </w:r>
      <w:r w:rsidR="006366B3" w:rsidRPr="00B12266">
        <w:rPr>
          <w:rFonts w:asciiTheme="minorBidi" w:hAnsiTheme="minorBidi" w:cstheme="minorBidi"/>
          <w:color w:val="000000" w:themeColor="text1"/>
          <w:sz w:val="24"/>
          <w:szCs w:val="24"/>
          <w:lang w:val="cy-GB"/>
        </w:rPr>
        <w:t xml:space="preserve">chyfnewid cyswllt </w:t>
      </w:r>
      <w:r w:rsidRPr="00B12266">
        <w:rPr>
          <w:rFonts w:asciiTheme="minorBidi" w:hAnsiTheme="minorBidi" w:cstheme="minorBidi"/>
          <w:color w:val="000000" w:themeColor="text1"/>
          <w:sz w:val="24"/>
          <w:szCs w:val="24"/>
          <w:lang w:val="cy-GB"/>
        </w:rPr>
        <w:t>yn bwysig i ddeall canlyniadau gwirfoddoli’n fwy cyffredinol (Brown et al</w:t>
      </w:r>
      <w:r w:rsidR="007B35D3">
        <w:rPr>
          <w:rFonts w:asciiTheme="minorBidi" w:hAnsiTheme="minorBidi" w:cstheme="minorBidi"/>
          <w:color w:val="000000" w:themeColor="text1"/>
          <w:sz w:val="24"/>
          <w:szCs w:val="24"/>
          <w:lang w:val="cy-GB"/>
        </w:rPr>
        <w:t>.</w:t>
      </w:r>
      <w:r w:rsidRPr="00B12266">
        <w:rPr>
          <w:rFonts w:asciiTheme="minorBidi" w:hAnsiTheme="minorBidi" w:cstheme="minorBidi"/>
          <w:color w:val="000000" w:themeColor="text1"/>
          <w:sz w:val="24"/>
          <w:szCs w:val="24"/>
          <w:lang w:val="cy-GB"/>
        </w:rPr>
        <w:t xml:space="preserve"> 2012; McMunn et al</w:t>
      </w:r>
      <w:r w:rsidR="007B35D3">
        <w:rPr>
          <w:rFonts w:asciiTheme="minorBidi" w:hAnsiTheme="minorBidi" w:cstheme="minorBidi"/>
          <w:color w:val="000000" w:themeColor="text1"/>
          <w:sz w:val="24"/>
          <w:szCs w:val="24"/>
          <w:lang w:val="cy-GB"/>
        </w:rPr>
        <w:t>.</w:t>
      </w:r>
      <w:r w:rsidRPr="00B12266">
        <w:rPr>
          <w:rFonts w:asciiTheme="minorBidi" w:hAnsiTheme="minorBidi" w:cstheme="minorBidi"/>
          <w:color w:val="000000" w:themeColor="text1"/>
          <w:sz w:val="24"/>
          <w:szCs w:val="24"/>
          <w:lang w:val="cy-GB"/>
        </w:rPr>
        <w:t xml:space="preserve"> 2009).</w:t>
      </w:r>
    </w:p>
    <w:p w14:paraId="17AEE0A8" w14:textId="57E9BCB9" w:rsidR="00E40132" w:rsidRPr="008072BE" w:rsidRDefault="00B56B61" w:rsidP="00B12266">
      <w:pPr>
        <w:widowControl/>
        <w:overflowPunct/>
        <w:autoSpaceDE/>
        <w:autoSpaceDN/>
        <w:adjustRightInd/>
        <w:spacing w:after="160" w:line="259" w:lineRule="auto"/>
        <w:textAlignment w:val="auto"/>
        <w:rPr>
          <w:rFonts w:asciiTheme="minorBidi" w:hAnsiTheme="minorBidi" w:cstheme="minorBidi"/>
          <w:bCs/>
          <w:color w:val="000000"/>
          <w:sz w:val="24"/>
          <w:szCs w:val="24"/>
          <w:lang w:val="cy-GB"/>
        </w:rPr>
      </w:pPr>
      <w:r>
        <w:rPr>
          <w:rFonts w:ascii="Arial" w:hAnsi="Arial" w:cs="Arial"/>
          <w:color w:val="000000"/>
          <w:sz w:val="24"/>
          <w:szCs w:val="24"/>
          <w:lang w:val="cy-GB"/>
        </w:rPr>
        <w:t>Mae Fakoya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(2021) yn mynd ymhellach yn eu hastudiaeth o ymyriadau cyfeillio wrth drafod lleihau unigrwydd a theimlo’n ynysig. Y prosesau a ysgogir mewn gwahanol gyd-destunau, meddai’r awduron, yw mantais dwy-ffordd, empathi, awtonomi a phreifatrwydd. Er enghraifft, ‘ysgogir’ mantais dwy-ffordd mewn cyd-destunau lle y</w:t>
      </w:r>
      <w:r>
        <w:rPr>
          <w:rFonts w:ascii="Arial" w:hAnsi="Arial" w:cs="Arial"/>
          <w:i/>
          <w:iCs/>
          <w:color w:val="000000"/>
          <w:sz w:val="24"/>
          <w:szCs w:val="24"/>
          <w:lang w:val="cy-GB"/>
        </w:rPr>
        <w:t xml:space="preserve"> “mae defnyddwyr gwasanaeth a chyfeil</w:t>
      </w:r>
      <w:r w:rsidR="00BC4D8C">
        <w:rPr>
          <w:rFonts w:ascii="Arial" w:hAnsi="Arial" w:cs="Arial"/>
          <w:i/>
          <w:iCs/>
          <w:color w:val="000000"/>
          <w:sz w:val="24"/>
          <w:szCs w:val="24"/>
          <w:lang w:val="cy-GB"/>
        </w:rPr>
        <w:t>l</w:t>
      </w:r>
      <w:r>
        <w:rPr>
          <w:rFonts w:ascii="Arial" w:hAnsi="Arial" w:cs="Arial"/>
          <w:i/>
          <w:iCs/>
          <w:color w:val="000000"/>
          <w:sz w:val="24"/>
          <w:szCs w:val="24"/>
          <w:lang w:val="cy-GB"/>
        </w:rPr>
        <w:t xml:space="preserve">wyr yn rhannu nodweddion, lle’r oedd y cyfeiliwr yn wirfoddolwr a’r cyfeillio’n digwydd drwy gynnig cwmpeini” </w:t>
      </w:r>
      <w:r>
        <w:rPr>
          <w:rFonts w:ascii="Arial" w:hAnsi="Arial" w:cs="Arial"/>
          <w:color w:val="000000"/>
          <w:sz w:val="24"/>
          <w:szCs w:val="24"/>
          <w:lang w:val="cy-GB"/>
        </w:rPr>
        <w:t>(Fakoya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2021: 1). Gan hynny, roedd paru’r gwirfoddolwr a’r cyfeilliwr yn ofalus yn cael ei ystyried i fod yn </w:t>
      </w:r>
      <w:r w:rsidRPr="008072BE">
        <w:rPr>
          <w:rFonts w:ascii="Arial" w:hAnsi="Arial" w:cs="Arial"/>
          <w:color w:val="000000"/>
          <w:sz w:val="24"/>
          <w:szCs w:val="24"/>
          <w:lang w:val="cy-GB"/>
        </w:rPr>
        <w:t>eithriadol bwysig.</w:t>
      </w:r>
    </w:p>
    <w:p w14:paraId="6B66062C" w14:textId="4B77404E" w:rsidR="00E40132" w:rsidRPr="008072BE" w:rsidRDefault="006366B3" w:rsidP="00B12266">
      <w:pPr>
        <w:pStyle w:val="Heading2"/>
        <w:numPr>
          <w:ilvl w:val="1"/>
          <w:numId w:val="4"/>
        </w:numPr>
        <w:tabs>
          <w:tab w:val="clear" w:pos="6480"/>
        </w:tabs>
        <w:spacing w:before="240" w:after="180" w:line="252" w:lineRule="auto"/>
        <w:rPr>
          <w:rFonts w:asciiTheme="minorBidi" w:hAnsiTheme="minorBidi" w:cstheme="minorBidi"/>
          <w:caps/>
          <w:color w:val="000000"/>
          <w:spacing w:val="10"/>
          <w:sz w:val="26"/>
          <w:szCs w:val="26"/>
          <w:lang w:val="cy-GB" w:bidi="en-US"/>
        </w:rPr>
      </w:pPr>
      <w:bookmarkStart w:id="25" w:name="_Toc195275329"/>
      <w:r w:rsidRPr="008072BE">
        <w:rPr>
          <w:rFonts w:asciiTheme="minorBidi" w:hAnsiTheme="minorBidi" w:cstheme="minorBidi"/>
          <w:caps/>
          <w:color w:val="C00000"/>
          <w:spacing w:val="10"/>
          <w:sz w:val="26"/>
          <w:szCs w:val="26"/>
          <w:lang w:val="cy-GB" w:bidi="en-US"/>
        </w:rPr>
        <w:t>heriau a Chyfleoedd</w:t>
      </w:r>
      <w:bookmarkEnd w:id="25"/>
      <w:r w:rsidR="00E40132" w:rsidRPr="008072BE">
        <w:rPr>
          <w:rFonts w:asciiTheme="minorBidi" w:hAnsiTheme="minorBidi" w:cstheme="minorBidi"/>
          <w:caps/>
          <w:color w:val="C00000"/>
          <w:spacing w:val="10"/>
          <w:sz w:val="26"/>
          <w:szCs w:val="26"/>
          <w:lang w:val="cy-GB" w:bidi="en-US"/>
        </w:rPr>
        <w:t xml:space="preserve"> </w:t>
      </w:r>
    </w:p>
    <w:p w14:paraId="4407AF42" w14:textId="253DB0C9" w:rsidR="00E40132" w:rsidRPr="006366B3" w:rsidRDefault="006366B3" w:rsidP="006366B3">
      <w:pPr>
        <w:widowControl/>
        <w:overflowPunct/>
        <w:autoSpaceDE/>
        <w:autoSpaceDN/>
        <w:adjustRightInd/>
        <w:spacing w:after="160" w:line="259" w:lineRule="auto"/>
        <w:ind w:left="284"/>
        <w:textAlignment w:val="auto"/>
        <w:rPr>
          <w:rFonts w:asciiTheme="minorBidi" w:hAnsiTheme="minorBidi" w:cstheme="minorBidi"/>
          <w:b/>
          <w:bCs/>
          <w:i/>
          <w:iCs/>
          <w:color w:val="C00000"/>
          <w:sz w:val="24"/>
          <w:szCs w:val="24"/>
          <w:lang w:val="cy-GB"/>
        </w:rPr>
      </w:pPr>
      <w:r w:rsidRPr="006366B3">
        <w:rPr>
          <w:rFonts w:asciiTheme="minorBidi" w:hAnsiTheme="minorBidi" w:cstheme="minorBidi"/>
          <w:b/>
          <w:bCs/>
          <w:i/>
          <w:iCs/>
          <w:color w:val="C00000"/>
          <w:sz w:val="24"/>
          <w:szCs w:val="24"/>
          <w:lang w:val="cy-GB"/>
        </w:rPr>
        <w:t>Yr heriau</w:t>
      </w:r>
    </w:p>
    <w:p w14:paraId="75DB58C1" w14:textId="017157A0" w:rsidR="00E40132" w:rsidRPr="006366B3" w:rsidRDefault="006366B3" w:rsidP="006366B3">
      <w:pPr>
        <w:widowControl/>
        <w:overflowPunct/>
        <w:autoSpaceDE/>
        <w:autoSpaceDN/>
        <w:adjustRightInd/>
        <w:spacing w:after="160" w:line="259" w:lineRule="auto"/>
        <w:textAlignment w:val="auto"/>
        <w:rPr>
          <w:rFonts w:asciiTheme="minorBidi" w:hAnsiTheme="minorBidi" w:cstheme="minorBidi"/>
          <w:bCs/>
          <w:color w:val="000000"/>
          <w:sz w:val="24"/>
          <w:szCs w:val="24"/>
          <w:lang w:val="cy-GB"/>
        </w:rPr>
      </w:pPr>
      <w:r w:rsidRPr="006366B3">
        <w:rPr>
          <w:rFonts w:asciiTheme="minorBidi" w:hAnsiTheme="minorBidi" w:cstheme="minorBidi"/>
          <w:bCs/>
          <w:color w:val="000000"/>
          <w:sz w:val="24"/>
          <w:szCs w:val="24"/>
          <w:lang w:val="cy-GB"/>
        </w:rPr>
        <w:t>Edrychodd yr adolygiad hwn ar dystiolaeth o heriau’n ymwneud â gwirfoddoli mewn gofal cymdeithasol.</w:t>
      </w:r>
      <w:r w:rsidR="00E40132" w:rsidRPr="00756280">
        <w:rPr>
          <w:rFonts w:asciiTheme="minorBidi" w:hAnsiTheme="minorBidi" w:cstheme="minorBidi"/>
          <w:bCs/>
          <w:color w:val="000000"/>
          <w:sz w:val="24"/>
          <w:szCs w:val="24"/>
          <w:lang w:val="cy-GB"/>
        </w:rPr>
        <w:t xml:space="preserve"> </w:t>
      </w:r>
      <w:r w:rsidRPr="006366B3">
        <w:rPr>
          <w:rFonts w:asciiTheme="minorBidi" w:hAnsiTheme="minorBidi" w:cstheme="minorBidi"/>
          <w:bCs/>
          <w:color w:val="000000"/>
          <w:sz w:val="24"/>
          <w:szCs w:val="24"/>
          <w:lang w:val="cy-GB"/>
        </w:rPr>
        <w:t>Fel arfer maen nhw’n ymwneud â phroblemau gyda rheoli gwirfoddolwyr:</w:t>
      </w:r>
    </w:p>
    <w:p w14:paraId="7AE8E5E3" w14:textId="15A0732B" w:rsidR="00E40132" w:rsidRPr="006366B3" w:rsidRDefault="006366B3" w:rsidP="006366B3">
      <w:pPr>
        <w:widowControl/>
        <w:numPr>
          <w:ilvl w:val="0"/>
          <w:numId w:val="9"/>
        </w:numPr>
        <w:overflowPunct/>
        <w:autoSpaceDE/>
        <w:autoSpaceDN/>
        <w:adjustRightInd/>
        <w:spacing w:after="160" w:line="259" w:lineRule="auto"/>
        <w:ind w:left="567"/>
        <w:textAlignment w:val="auto"/>
        <w:rPr>
          <w:rFonts w:asciiTheme="minorBidi" w:hAnsiTheme="minorBidi" w:cstheme="minorBidi"/>
          <w:color w:val="000000" w:themeColor="text1"/>
          <w:sz w:val="24"/>
          <w:szCs w:val="24"/>
          <w:lang w:val="cy-GB"/>
        </w:rPr>
      </w:pPr>
      <w:r w:rsidRPr="006366B3">
        <w:rPr>
          <w:rFonts w:asciiTheme="minorBidi" w:hAnsiTheme="minorBidi" w:cstheme="minorBidi"/>
          <w:b/>
          <w:bCs/>
          <w:color w:val="C00000"/>
          <w:sz w:val="24"/>
          <w:szCs w:val="24"/>
          <w:lang w:val="cy-GB"/>
        </w:rPr>
        <w:lastRenderedPageBreak/>
        <w:t>Adnoddau ar gyfer gwirfoddoli</w:t>
      </w:r>
      <w:r w:rsidRPr="006366B3">
        <w:rPr>
          <w:rFonts w:asciiTheme="minorBidi" w:hAnsiTheme="minorBidi" w:cstheme="minorBidi"/>
          <w:color w:val="C00000"/>
          <w:sz w:val="24"/>
          <w:szCs w:val="24"/>
          <w:lang w:val="cy-GB"/>
        </w:rPr>
        <w:t xml:space="preserve"> </w:t>
      </w:r>
      <w:r w:rsidRPr="006366B3">
        <w:rPr>
          <w:rFonts w:asciiTheme="minorBidi" w:hAnsiTheme="minorBidi" w:cstheme="minorBidi"/>
          <w:color w:val="000000" w:themeColor="text1"/>
          <w:sz w:val="24"/>
          <w:szCs w:val="24"/>
          <w:lang w:val="cy-GB"/>
        </w:rPr>
        <w:t>– yn ôl nifer o astudiaethau mae ariannu ac adnoddau, ac yn enwedig diffyg adnoddau i reoli gwirfoddolwyr, yn effeithio ar gynaliadwyedd a photensial rhaglenni gwirfoddoli.</w:t>
      </w:r>
      <w:r w:rsidR="79BC240C" w:rsidRPr="006366B3">
        <w:rPr>
          <w:rFonts w:asciiTheme="minorBidi" w:hAnsiTheme="minorBidi" w:cstheme="minorBidi"/>
          <w:color w:val="000000" w:themeColor="text1"/>
          <w:sz w:val="24"/>
          <w:szCs w:val="24"/>
          <w:lang w:val="cy-GB"/>
        </w:rPr>
        <w:t xml:space="preserve"> </w:t>
      </w:r>
      <w:r w:rsidRPr="006366B3">
        <w:rPr>
          <w:rFonts w:asciiTheme="minorBidi" w:hAnsiTheme="minorBidi" w:cstheme="minorBidi"/>
          <w:color w:val="000000" w:themeColor="text1"/>
          <w:sz w:val="24"/>
          <w:szCs w:val="24"/>
          <w:lang w:val="cy-GB"/>
        </w:rPr>
        <w:t>Mae toriadau i gyllid gofal cymdeithasol yn bryder mawr (Cameron et al</w:t>
      </w:r>
      <w:r w:rsidR="007B35D3">
        <w:rPr>
          <w:rFonts w:asciiTheme="minorBidi" w:hAnsiTheme="minorBidi" w:cstheme="minorBidi"/>
          <w:color w:val="000000" w:themeColor="text1"/>
          <w:sz w:val="24"/>
          <w:szCs w:val="24"/>
          <w:lang w:val="cy-GB"/>
        </w:rPr>
        <w:t>.</w:t>
      </w:r>
      <w:r w:rsidRPr="006366B3">
        <w:rPr>
          <w:rFonts w:asciiTheme="minorBidi" w:hAnsiTheme="minorBidi" w:cstheme="minorBidi"/>
          <w:color w:val="000000" w:themeColor="text1"/>
          <w:sz w:val="24"/>
          <w:szCs w:val="24"/>
          <w:lang w:val="cy-GB"/>
        </w:rPr>
        <w:t xml:space="preserve"> 2021; Goodman et al</w:t>
      </w:r>
      <w:r w:rsidR="007B35D3">
        <w:rPr>
          <w:rFonts w:asciiTheme="minorBidi" w:hAnsiTheme="minorBidi" w:cstheme="minorBidi"/>
          <w:color w:val="000000" w:themeColor="text1"/>
          <w:sz w:val="24"/>
          <w:szCs w:val="24"/>
          <w:lang w:val="cy-GB"/>
        </w:rPr>
        <w:t>.</w:t>
      </w:r>
      <w:r w:rsidRPr="006366B3">
        <w:rPr>
          <w:rFonts w:asciiTheme="minorBidi" w:hAnsiTheme="minorBidi" w:cstheme="minorBidi"/>
          <w:color w:val="000000" w:themeColor="text1"/>
          <w:sz w:val="24"/>
          <w:szCs w:val="24"/>
          <w:lang w:val="cy-GB"/>
        </w:rPr>
        <w:t xml:space="preserve"> 2019; Mayrhofer et al</w:t>
      </w:r>
      <w:r w:rsidR="007B35D3">
        <w:rPr>
          <w:rFonts w:asciiTheme="minorBidi" w:hAnsiTheme="minorBidi" w:cstheme="minorBidi"/>
          <w:color w:val="000000" w:themeColor="text1"/>
          <w:sz w:val="24"/>
          <w:szCs w:val="24"/>
          <w:lang w:val="cy-GB"/>
        </w:rPr>
        <w:t>.</w:t>
      </w:r>
      <w:r w:rsidRPr="006366B3">
        <w:rPr>
          <w:rFonts w:asciiTheme="minorBidi" w:hAnsiTheme="minorBidi" w:cstheme="minorBidi"/>
          <w:color w:val="000000" w:themeColor="text1"/>
          <w:sz w:val="24"/>
          <w:szCs w:val="24"/>
          <w:lang w:val="cy-GB"/>
        </w:rPr>
        <w:t xml:space="preserve"> 2023). Yn ôl un astudiaeth o wirfoddoli mewn iechyd a gofal cymdeithasol yng Nghymru, roedd gwirfoddoli’n cael ei ariannu mewn ffyrdd gwahanol gan ddibynnu ar y berthynas gyda’r gwasanaethau statudol.</w:t>
      </w:r>
      <w:r w:rsidR="79BC240C" w:rsidRPr="006366B3">
        <w:rPr>
          <w:rFonts w:asciiTheme="minorBidi" w:hAnsiTheme="minorBidi" w:cstheme="minorBidi"/>
          <w:color w:val="000000" w:themeColor="text1"/>
          <w:sz w:val="24"/>
          <w:szCs w:val="24"/>
          <w:lang w:val="cy-GB"/>
        </w:rPr>
        <w:t xml:space="preserve"> </w:t>
      </w:r>
      <w:r w:rsidRPr="006366B3">
        <w:rPr>
          <w:rFonts w:asciiTheme="minorBidi" w:hAnsiTheme="minorBidi" w:cstheme="minorBidi"/>
          <w:color w:val="000000" w:themeColor="text1"/>
          <w:sz w:val="24"/>
          <w:szCs w:val="24"/>
          <w:lang w:val="cy-GB"/>
        </w:rPr>
        <w:t>Casglodd fod bron i hanner y gwasanaethau yn yr arolwg yn talu am wirfoddolwyr drwy fodel comisiynu / arian grant cyllid cyhoeddus (WCVA, 2021). Yn ôl astudiaeth Cameron et al</w:t>
      </w:r>
      <w:r w:rsidR="007B35D3">
        <w:rPr>
          <w:rFonts w:asciiTheme="minorBidi" w:hAnsiTheme="minorBidi" w:cstheme="minorBidi"/>
          <w:color w:val="000000" w:themeColor="text1"/>
          <w:sz w:val="24"/>
          <w:szCs w:val="24"/>
          <w:lang w:val="cy-GB"/>
        </w:rPr>
        <w:t>.</w:t>
      </w:r>
      <w:r w:rsidRPr="006366B3">
        <w:rPr>
          <w:rFonts w:asciiTheme="minorBidi" w:hAnsiTheme="minorBidi" w:cstheme="minorBidi"/>
          <w:color w:val="000000" w:themeColor="text1"/>
          <w:sz w:val="24"/>
          <w:szCs w:val="24"/>
          <w:lang w:val="cy-GB"/>
        </w:rPr>
        <w:t xml:space="preserve"> (2021: 137), </w:t>
      </w:r>
      <w:r w:rsidRPr="006366B3">
        <w:rPr>
          <w:rFonts w:asciiTheme="minorBidi" w:hAnsiTheme="minorBidi" w:cstheme="minorBidi"/>
          <w:i/>
          <w:iCs/>
          <w:color w:val="000000" w:themeColor="text1"/>
          <w:sz w:val="24"/>
          <w:szCs w:val="24"/>
          <w:lang w:val="cy-GB"/>
        </w:rPr>
        <w:t>“roedd sefydliadau oedd wedi creu swydd cydlynydd gwirfoddoli naill ai wedi cael eu comisiynu’n uniongyrchol gan eu Grŵp Comisiynu Clinigol lleol neu gyda digon o arian wrth gefn i fuddsoddi mewn strwythurau cymorth”.</w:t>
      </w:r>
      <w:r w:rsidR="79BC240C" w:rsidRPr="006366B3">
        <w:rPr>
          <w:rFonts w:asciiTheme="minorBidi" w:hAnsiTheme="minorBidi" w:cstheme="minorBidi"/>
          <w:color w:val="000000" w:themeColor="text1"/>
          <w:sz w:val="24"/>
          <w:szCs w:val="24"/>
          <w:lang w:val="cy-GB"/>
        </w:rPr>
        <w:t xml:space="preserve"> </w:t>
      </w:r>
      <w:r w:rsidRPr="006366B3">
        <w:rPr>
          <w:rFonts w:asciiTheme="minorBidi" w:hAnsiTheme="minorBidi" w:cstheme="minorBidi"/>
          <w:color w:val="000000" w:themeColor="text1"/>
          <w:sz w:val="24"/>
          <w:szCs w:val="24"/>
          <w:lang w:val="cy-GB"/>
        </w:rPr>
        <w:t>Hefyd, na allai canolfannau dydd fforddio â chyflogi rheolwr gwirfoddoli ac oherwydd y toriadau i’w cyllid yn dibynnu’n gynyddol ar wirfoddolwyr.</w:t>
      </w:r>
    </w:p>
    <w:p w14:paraId="40754D40" w14:textId="466CE426" w:rsidR="00E40132" w:rsidRPr="007F1AAE" w:rsidRDefault="006366B3" w:rsidP="007F1AAE">
      <w:pPr>
        <w:widowControl/>
        <w:numPr>
          <w:ilvl w:val="0"/>
          <w:numId w:val="9"/>
        </w:numPr>
        <w:spacing w:after="160" w:line="259" w:lineRule="auto"/>
        <w:ind w:left="567"/>
        <w:rPr>
          <w:rFonts w:asciiTheme="minorBidi" w:hAnsiTheme="minorBidi" w:cstheme="minorBidi"/>
          <w:color w:val="000000" w:themeColor="text1"/>
          <w:sz w:val="24"/>
          <w:szCs w:val="24"/>
          <w:lang w:val="cy-GB"/>
        </w:rPr>
      </w:pPr>
      <w:r w:rsidRPr="006366B3">
        <w:rPr>
          <w:rFonts w:asciiTheme="minorBidi" w:hAnsiTheme="minorBidi" w:cstheme="minorBidi"/>
          <w:b/>
          <w:bCs/>
          <w:color w:val="C00000"/>
          <w:sz w:val="24"/>
          <w:szCs w:val="24"/>
          <w:lang w:val="cy-GB"/>
        </w:rPr>
        <w:t xml:space="preserve">Recriwtio gwirfoddolwyr </w:t>
      </w:r>
      <w:r w:rsidRPr="006366B3">
        <w:rPr>
          <w:rFonts w:asciiTheme="minorBidi" w:hAnsiTheme="minorBidi" w:cstheme="minorBidi"/>
          <w:color w:val="000000" w:themeColor="text1"/>
          <w:sz w:val="24"/>
          <w:szCs w:val="24"/>
          <w:lang w:val="cy-GB"/>
        </w:rPr>
        <w:t>– mae’r llenyddiaeth yn cyfeirio’n aml at heriau gyda recriwtio gwirfoddolwyr gofal cymdeithasol gyda rhai astudiaethau’n awgrymu ei bod yn mynd yn anoddach recriwtio (Cameron et al</w:t>
      </w:r>
      <w:r w:rsidR="007B35D3">
        <w:rPr>
          <w:rFonts w:asciiTheme="minorBidi" w:hAnsiTheme="minorBidi" w:cstheme="minorBidi"/>
          <w:color w:val="000000" w:themeColor="text1"/>
          <w:sz w:val="24"/>
          <w:szCs w:val="24"/>
          <w:lang w:val="cy-GB"/>
        </w:rPr>
        <w:t>.</w:t>
      </w:r>
      <w:r w:rsidRPr="006366B3">
        <w:rPr>
          <w:rFonts w:asciiTheme="minorBidi" w:hAnsiTheme="minorBidi" w:cstheme="minorBidi"/>
          <w:color w:val="000000" w:themeColor="text1"/>
          <w:sz w:val="24"/>
          <w:szCs w:val="24"/>
          <w:lang w:val="cy-GB"/>
        </w:rPr>
        <w:t xml:space="preserve"> 2020a).</w:t>
      </w:r>
      <w:r w:rsidR="00E40132" w:rsidRPr="006366B3">
        <w:rPr>
          <w:rFonts w:asciiTheme="minorBidi" w:hAnsiTheme="minorBidi" w:cstheme="minorBidi"/>
          <w:color w:val="000000" w:themeColor="text1"/>
          <w:sz w:val="24"/>
          <w:szCs w:val="24"/>
          <w:lang w:val="cy-GB"/>
        </w:rPr>
        <w:t xml:space="preserve"> </w:t>
      </w:r>
      <w:r w:rsidRPr="00090DAC">
        <w:rPr>
          <w:rFonts w:asciiTheme="minorBidi" w:hAnsiTheme="minorBidi" w:cstheme="minorBidi"/>
          <w:color w:val="000000" w:themeColor="text1"/>
          <w:sz w:val="24"/>
          <w:szCs w:val="24"/>
          <w:lang w:val="cy-GB"/>
        </w:rPr>
        <w:t xml:space="preserve">Mae hyn yn adlewyrchu ymchwil ehangach sy’n awgrymu bod llai o bobl yn gwirfoddoli (DCMS, 2024) a mwy o heriau gyda recriwtio gwirfoddolwyr yn </w:t>
      </w:r>
      <w:r w:rsidR="00090DAC" w:rsidRPr="00090DAC">
        <w:rPr>
          <w:rFonts w:asciiTheme="minorBidi" w:hAnsiTheme="minorBidi" w:cstheme="minorBidi"/>
          <w:color w:val="000000" w:themeColor="text1"/>
          <w:sz w:val="24"/>
          <w:szCs w:val="24"/>
          <w:lang w:val="cy-GB"/>
        </w:rPr>
        <w:t>gyffredinol (Kenley a Larkham, 2023). Yn ôl arolwg diweddar o 142 o sefydliadau yng Nghymru (WCVA, 2023), roedd 90% o gynrychiolwyr sefydliadau gwirfoddol wedi cael problemau gyda recriwtio.</w:t>
      </w:r>
      <w:r w:rsidR="00E40132" w:rsidRPr="00090DAC">
        <w:rPr>
          <w:rFonts w:asciiTheme="minorBidi" w:hAnsiTheme="minorBidi" w:cstheme="minorBidi"/>
          <w:color w:val="000000" w:themeColor="text1"/>
          <w:sz w:val="24"/>
          <w:szCs w:val="24"/>
          <w:lang w:val="cy-GB"/>
        </w:rPr>
        <w:t xml:space="preserve"> </w:t>
      </w:r>
      <w:r w:rsidR="00090DAC" w:rsidRPr="007F1AAE">
        <w:rPr>
          <w:rFonts w:asciiTheme="minorBidi" w:hAnsiTheme="minorBidi" w:cstheme="minorBidi"/>
          <w:color w:val="000000" w:themeColor="text1"/>
          <w:sz w:val="24"/>
          <w:szCs w:val="24"/>
          <w:lang w:val="cy-GB"/>
        </w:rPr>
        <w:t xml:space="preserve">O ran gofal cymdeithasol, awgryma nifer o astudiaethau fod recriwtio gwirfoddolwyr yn cymryd mwy o amser ac yn fwy o drafferth i </w:t>
      </w:r>
      <w:r w:rsidR="007F1AAE" w:rsidRPr="007F1AAE">
        <w:rPr>
          <w:rFonts w:asciiTheme="minorBidi" w:hAnsiTheme="minorBidi" w:cstheme="minorBidi"/>
          <w:color w:val="000000" w:themeColor="text1"/>
          <w:sz w:val="24"/>
          <w:szCs w:val="24"/>
          <w:lang w:val="cy-GB"/>
        </w:rPr>
        <w:t>ddarparwyr gofal</w:t>
      </w:r>
      <w:r w:rsidR="00090DAC" w:rsidRPr="007F1AAE">
        <w:rPr>
          <w:rFonts w:asciiTheme="minorBidi" w:hAnsiTheme="minorBidi" w:cstheme="minorBidi"/>
          <w:color w:val="000000" w:themeColor="text1"/>
          <w:sz w:val="24"/>
          <w:szCs w:val="24"/>
          <w:lang w:val="cy-GB"/>
        </w:rPr>
        <w:t xml:space="preserve"> nag yr oeddent yn ei ddisgwyl (Downey, 2011; Farrell, 2011; Warwick-Booth et al</w:t>
      </w:r>
      <w:r w:rsidR="007B35D3">
        <w:rPr>
          <w:rFonts w:asciiTheme="minorBidi" w:hAnsiTheme="minorBidi" w:cstheme="minorBidi"/>
          <w:color w:val="000000" w:themeColor="text1"/>
          <w:sz w:val="24"/>
          <w:szCs w:val="24"/>
          <w:lang w:val="cy-GB"/>
        </w:rPr>
        <w:t>.</w:t>
      </w:r>
      <w:r w:rsidR="00090DAC" w:rsidRPr="007F1AAE">
        <w:rPr>
          <w:rFonts w:asciiTheme="minorBidi" w:hAnsiTheme="minorBidi" w:cstheme="minorBidi"/>
          <w:color w:val="000000" w:themeColor="text1"/>
          <w:sz w:val="24"/>
          <w:szCs w:val="24"/>
          <w:lang w:val="cy-GB"/>
        </w:rPr>
        <w:t xml:space="preserve"> 2020). Fodd bynnag, roedd rhai enghreifftiau o gartrefi a rhaglenni gwirfoddoli’n addasu eu dulliau i gryfhau recriwtio gwirfoddolwyr.</w:t>
      </w:r>
      <w:r w:rsidR="00E40132" w:rsidRPr="007F1AAE">
        <w:rPr>
          <w:rFonts w:asciiTheme="minorBidi" w:hAnsiTheme="minorBidi" w:cstheme="minorBidi"/>
          <w:color w:val="000000" w:themeColor="text1"/>
          <w:sz w:val="24"/>
          <w:szCs w:val="24"/>
          <w:lang w:val="cy-GB"/>
        </w:rPr>
        <w:t xml:space="preserve"> </w:t>
      </w:r>
      <w:r w:rsidR="00090DAC" w:rsidRPr="007F1AAE">
        <w:rPr>
          <w:rFonts w:asciiTheme="minorBidi" w:hAnsiTheme="minorBidi" w:cstheme="minorBidi"/>
          <w:color w:val="000000" w:themeColor="text1"/>
          <w:sz w:val="24"/>
          <w:szCs w:val="24"/>
          <w:lang w:val="cy-GB"/>
        </w:rPr>
        <w:t>Er enghraifft, drwy symleiddio eu prosesau recriwtio i’w gwneud yn haws i wirfoddolwyr wirfoddoli a chreu rolau mewnol neilltuol ar gyfer recriwtio gwirfoddolwyr (Warwick-Booth et al</w:t>
      </w:r>
      <w:r w:rsidR="007B35D3">
        <w:rPr>
          <w:rFonts w:asciiTheme="minorBidi" w:hAnsiTheme="minorBidi" w:cstheme="minorBidi"/>
          <w:color w:val="000000" w:themeColor="text1"/>
          <w:sz w:val="24"/>
          <w:szCs w:val="24"/>
          <w:lang w:val="cy-GB"/>
        </w:rPr>
        <w:t>.</w:t>
      </w:r>
      <w:r w:rsidR="00090DAC" w:rsidRPr="007F1AAE">
        <w:rPr>
          <w:rFonts w:asciiTheme="minorBidi" w:hAnsiTheme="minorBidi" w:cstheme="minorBidi"/>
          <w:color w:val="000000" w:themeColor="text1"/>
          <w:sz w:val="24"/>
          <w:szCs w:val="24"/>
          <w:lang w:val="cy-GB"/>
        </w:rPr>
        <w:t xml:space="preserve"> 2020).</w:t>
      </w:r>
    </w:p>
    <w:p w14:paraId="706B6077" w14:textId="1F75602C" w:rsidR="00E40132" w:rsidRPr="007F1AAE" w:rsidRDefault="00090DAC" w:rsidP="007F1AAE">
      <w:pPr>
        <w:widowControl/>
        <w:numPr>
          <w:ilvl w:val="0"/>
          <w:numId w:val="9"/>
        </w:numPr>
        <w:overflowPunct/>
        <w:autoSpaceDE/>
        <w:autoSpaceDN/>
        <w:adjustRightInd/>
        <w:spacing w:after="160" w:line="259" w:lineRule="auto"/>
        <w:ind w:left="567"/>
        <w:textAlignment w:val="auto"/>
        <w:rPr>
          <w:rFonts w:asciiTheme="minorBidi" w:hAnsiTheme="minorBidi" w:cstheme="minorBidi"/>
          <w:color w:val="000000" w:themeColor="text1"/>
          <w:sz w:val="24"/>
          <w:szCs w:val="24"/>
          <w:lang w:val="cy-GB"/>
        </w:rPr>
      </w:pPr>
      <w:r w:rsidRPr="00090DAC">
        <w:rPr>
          <w:rFonts w:asciiTheme="minorBidi" w:hAnsiTheme="minorBidi" w:cstheme="minorBidi"/>
          <w:b/>
          <w:bCs/>
          <w:color w:val="C00000"/>
          <w:sz w:val="24"/>
          <w:szCs w:val="24"/>
          <w:lang w:val="cy-GB"/>
        </w:rPr>
        <w:t xml:space="preserve">Rheoli risg </w:t>
      </w:r>
      <w:r w:rsidRPr="00090DAC">
        <w:rPr>
          <w:rFonts w:asciiTheme="minorBidi" w:hAnsiTheme="minorBidi" w:cstheme="minorBidi"/>
          <w:b/>
          <w:color w:val="000000" w:themeColor="text1"/>
          <w:sz w:val="24"/>
          <w:szCs w:val="24"/>
          <w:lang w:val="cy-GB"/>
        </w:rPr>
        <w:t xml:space="preserve">– </w:t>
      </w:r>
      <w:r w:rsidRPr="00090DAC">
        <w:rPr>
          <w:rFonts w:asciiTheme="minorBidi" w:hAnsiTheme="minorBidi" w:cstheme="minorBidi"/>
          <w:color w:val="000000" w:themeColor="text1"/>
          <w:sz w:val="24"/>
          <w:szCs w:val="24"/>
          <w:lang w:val="cy-GB"/>
        </w:rPr>
        <w:t>mae problemau gyda risg a rheoli risg yn tueddu i droi o gwmpas diwylliant y sefydliad ac agweddau ehangach arweinwyr a staff tuag at risg a defnyddio gwirfoddolwyr.</w:t>
      </w:r>
      <w:r w:rsidR="00E40132" w:rsidRPr="00090DAC">
        <w:rPr>
          <w:rFonts w:asciiTheme="minorBidi" w:hAnsiTheme="minorBidi" w:cstheme="minorBidi"/>
          <w:color w:val="000000" w:themeColor="text1"/>
          <w:sz w:val="24"/>
          <w:szCs w:val="24"/>
          <w:lang w:val="cy-GB"/>
        </w:rPr>
        <w:t xml:space="preserve"> </w:t>
      </w:r>
      <w:r w:rsidRPr="00090DAC">
        <w:rPr>
          <w:rFonts w:asciiTheme="minorBidi" w:hAnsiTheme="minorBidi" w:cstheme="minorBidi"/>
          <w:color w:val="000000" w:themeColor="text1"/>
          <w:sz w:val="24"/>
          <w:szCs w:val="24"/>
          <w:lang w:val="cy-GB"/>
        </w:rPr>
        <w:t>Roedd enghreifftiau o reolwyr yn lleisio pryderon am y risgiau posib i iechyd a diogelwch defnyddwyr gwasanaethau gofal ynghyd ag amheuon gan staff gofal ynghylch a allai gwirfoddolwyr weithio’n effeithiol gyda defnyddwyr gwasanaethau gofal (Farrell, 2011; Hunter et al</w:t>
      </w:r>
      <w:r w:rsidR="007B35D3">
        <w:rPr>
          <w:rFonts w:asciiTheme="minorBidi" w:hAnsiTheme="minorBidi" w:cstheme="minorBidi"/>
          <w:color w:val="000000" w:themeColor="text1"/>
          <w:sz w:val="24"/>
          <w:szCs w:val="24"/>
          <w:lang w:val="cy-GB"/>
        </w:rPr>
        <w:t>.</w:t>
      </w:r>
      <w:r w:rsidRPr="00090DAC">
        <w:rPr>
          <w:rFonts w:asciiTheme="minorBidi" w:hAnsiTheme="minorBidi" w:cstheme="minorBidi"/>
          <w:color w:val="000000" w:themeColor="text1"/>
          <w:sz w:val="24"/>
          <w:szCs w:val="24"/>
          <w:lang w:val="cy-GB"/>
        </w:rPr>
        <w:t xml:space="preserve"> 2018). Fodd bynnag, yn astudiaeth Hunter et al</w:t>
      </w:r>
      <w:r w:rsidR="007B35D3">
        <w:rPr>
          <w:rFonts w:asciiTheme="minorBidi" w:hAnsiTheme="minorBidi" w:cstheme="minorBidi"/>
          <w:color w:val="000000" w:themeColor="text1"/>
          <w:sz w:val="24"/>
          <w:szCs w:val="24"/>
          <w:lang w:val="cy-GB"/>
        </w:rPr>
        <w:t>.</w:t>
      </w:r>
      <w:r w:rsidRPr="00090DAC">
        <w:rPr>
          <w:rFonts w:asciiTheme="minorBidi" w:hAnsiTheme="minorBidi" w:cstheme="minorBidi"/>
          <w:color w:val="000000" w:themeColor="text1"/>
          <w:sz w:val="24"/>
          <w:szCs w:val="24"/>
          <w:lang w:val="cy-GB"/>
        </w:rPr>
        <w:t xml:space="preserve"> (2018) o wirfoddoli gyda phreswylwyr cartrefi gofal oedd â dementia, dangosodd y gwirfoddolwyr eu bod yn gallu rhyngweithio’n llwyddiannus gyda’r preswylwyr</w:t>
      </w:r>
      <w:r w:rsidR="006704E8">
        <w:rPr>
          <w:rFonts w:asciiTheme="minorBidi" w:hAnsiTheme="minorBidi" w:cstheme="minorBidi"/>
          <w:color w:val="000000" w:themeColor="text1"/>
          <w:sz w:val="24"/>
          <w:szCs w:val="24"/>
          <w:lang w:val="cy-GB"/>
        </w:rPr>
        <w:t>,</w:t>
      </w:r>
      <w:r w:rsidRPr="00090DAC">
        <w:rPr>
          <w:rFonts w:asciiTheme="minorBidi" w:hAnsiTheme="minorBidi" w:cstheme="minorBidi"/>
          <w:color w:val="000000" w:themeColor="text1"/>
          <w:sz w:val="24"/>
          <w:szCs w:val="24"/>
          <w:lang w:val="cy-GB"/>
        </w:rPr>
        <w:t xml:space="preserve"> gan roi mwy o hyder i staff gyda’r risg o ddefnyddio gwirfoddolwyr.</w:t>
      </w:r>
      <w:r w:rsidR="00E40132" w:rsidRPr="00090DAC">
        <w:rPr>
          <w:rFonts w:asciiTheme="minorBidi" w:hAnsiTheme="minorBidi" w:cstheme="minorBidi"/>
          <w:color w:val="000000" w:themeColor="text1"/>
          <w:sz w:val="24"/>
          <w:szCs w:val="24"/>
          <w:lang w:val="cy-GB"/>
        </w:rPr>
        <w:t xml:space="preserve"> </w:t>
      </w:r>
      <w:r w:rsidRPr="007F1AAE">
        <w:rPr>
          <w:rFonts w:asciiTheme="minorBidi" w:hAnsiTheme="minorBidi" w:cstheme="minorBidi"/>
          <w:color w:val="000000" w:themeColor="text1"/>
          <w:sz w:val="24"/>
          <w:szCs w:val="24"/>
          <w:lang w:val="cy-GB"/>
        </w:rPr>
        <w:t xml:space="preserve">Ymhlith yr heriau eraill oedd pryderon am ofynion hyfforddi ar gyfer gwirfoddolwyr a’r argraff y gallai rheoli’r risg o ddefnyddio gwirfoddolwyr gymryd gormod o amser </w:t>
      </w:r>
      <w:r w:rsidR="007F1AAE" w:rsidRPr="007F1AAE">
        <w:rPr>
          <w:rFonts w:asciiTheme="minorBidi" w:hAnsiTheme="minorBidi" w:cstheme="minorBidi"/>
          <w:color w:val="000000" w:themeColor="text1"/>
          <w:sz w:val="24"/>
          <w:szCs w:val="24"/>
          <w:lang w:val="cy-GB"/>
        </w:rPr>
        <w:t>i ddarparwyr</w:t>
      </w:r>
      <w:r w:rsidRPr="007F1AAE">
        <w:rPr>
          <w:rFonts w:asciiTheme="minorBidi" w:hAnsiTheme="minorBidi" w:cstheme="minorBidi"/>
          <w:color w:val="000000" w:themeColor="text1"/>
          <w:sz w:val="24"/>
          <w:szCs w:val="24"/>
          <w:lang w:val="cy-GB"/>
        </w:rPr>
        <w:t xml:space="preserve"> gofal cymdeithasol (Naughton-Doe et al</w:t>
      </w:r>
      <w:r w:rsidR="007B35D3">
        <w:rPr>
          <w:rFonts w:asciiTheme="minorBidi" w:hAnsiTheme="minorBidi" w:cstheme="minorBidi"/>
          <w:color w:val="000000" w:themeColor="text1"/>
          <w:sz w:val="24"/>
          <w:szCs w:val="24"/>
          <w:lang w:val="cy-GB"/>
        </w:rPr>
        <w:t>.</w:t>
      </w:r>
      <w:r w:rsidRPr="007F1AAE">
        <w:rPr>
          <w:rFonts w:asciiTheme="minorBidi" w:hAnsiTheme="minorBidi" w:cstheme="minorBidi"/>
          <w:color w:val="000000" w:themeColor="text1"/>
          <w:sz w:val="24"/>
          <w:szCs w:val="24"/>
          <w:lang w:val="cy-GB"/>
        </w:rPr>
        <w:t xml:space="preserve"> 2021).</w:t>
      </w:r>
      <w:r w:rsidR="00E40132" w:rsidRPr="007F1AAE">
        <w:rPr>
          <w:rFonts w:asciiTheme="minorBidi" w:hAnsiTheme="minorBidi" w:cstheme="minorBidi"/>
          <w:color w:val="000000" w:themeColor="text1"/>
          <w:sz w:val="24"/>
          <w:szCs w:val="24"/>
          <w:lang w:val="cy-GB"/>
        </w:rPr>
        <w:t xml:space="preserve"> </w:t>
      </w:r>
    </w:p>
    <w:p w14:paraId="2F7F9EB7" w14:textId="6E874DE7" w:rsidR="00E40132" w:rsidRPr="007F1AAE" w:rsidRDefault="00B56B61" w:rsidP="007F1AAE">
      <w:pPr>
        <w:widowControl/>
        <w:numPr>
          <w:ilvl w:val="0"/>
          <w:numId w:val="9"/>
        </w:numPr>
        <w:overflowPunct/>
        <w:autoSpaceDE/>
        <w:autoSpaceDN/>
        <w:adjustRightInd/>
        <w:spacing w:after="160" w:line="259" w:lineRule="auto"/>
        <w:ind w:left="567"/>
        <w:textAlignment w:val="auto"/>
        <w:rPr>
          <w:rFonts w:asciiTheme="minorBidi" w:hAnsiTheme="minorBidi" w:cstheme="minorBidi"/>
          <w:color w:val="000000" w:themeColor="text1"/>
          <w:sz w:val="24"/>
          <w:szCs w:val="24"/>
          <w:lang w:val="cy-GB"/>
        </w:rPr>
      </w:pPr>
      <w:r>
        <w:rPr>
          <w:rFonts w:ascii="Arial" w:hAnsi="Arial" w:cs="Arial"/>
          <w:b/>
          <w:bCs/>
          <w:color w:val="C00000"/>
          <w:sz w:val="24"/>
          <w:szCs w:val="24"/>
          <w:lang w:val="cy-GB"/>
        </w:rPr>
        <w:t xml:space="preserve">Ffiniau rhwng rolau </w:t>
      </w:r>
      <w:r>
        <w:rPr>
          <w:rFonts w:ascii="Arial" w:hAnsi="Arial" w:cs="Arial"/>
          <w:b/>
          <w:bCs/>
          <w:color w:val="000000"/>
          <w:sz w:val="24"/>
          <w:szCs w:val="24"/>
          <w:lang w:val="cy-GB"/>
        </w:rPr>
        <w:t xml:space="preserve">- </w:t>
      </w:r>
      <w:r>
        <w:rPr>
          <w:rFonts w:ascii="Arial" w:hAnsi="Arial" w:cs="Arial"/>
          <w:color w:val="000000"/>
          <w:sz w:val="24"/>
          <w:szCs w:val="24"/>
          <w:lang w:val="cy-GB"/>
        </w:rPr>
        <w:t>mae’r drafodaeth ynghylch a oes ffiniau clir rhwng rolau gwirfoddolwyr a rolau staff cyflogedig, a goblygiadau hyn i leoliadau gofal cymdeithasol, yn thema barhaus yn y llenyddiaeth (Overgaard, 2015; Skinner et al</w:t>
      </w:r>
      <w:r w:rsidR="007B35D3">
        <w:rPr>
          <w:rFonts w:ascii="Arial" w:hAnsi="Arial" w:cs="Arial"/>
          <w:color w:val="000000"/>
          <w:sz w:val="24"/>
          <w:szCs w:val="24"/>
          <w:lang w:val="cy-GB"/>
        </w:rPr>
        <w:t>.</w:t>
      </w:r>
      <w:r>
        <w:rPr>
          <w:rFonts w:ascii="Arial" w:hAnsi="Arial" w:cs="Arial"/>
          <w:color w:val="000000"/>
          <w:sz w:val="24"/>
          <w:szCs w:val="24"/>
          <w:lang w:val="cy-GB"/>
        </w:rPr>
        <w:t xml:space="preserve"> 2019; Stølen, 2022). Ar sail eu hymchwil mewn gwahanol leoliadau gofal cymdeithasol o ran darparu gofal i bobl hŷn, awgryma Cameron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(2020b) fod defnyddio gwirfoddolwyr yn gweithio orau pan fydd ffiniau clir rhwng rolau gwirfoddolwyr a staff. Fodd bynnag, roedd hyn yn amrywio meddent. Roedd </w:t>
      </w:r>
      <w:r>
        <w:rPr>
          <w:rFonts w:ascii="Arial" w:hAnsi="Arial" w:cs="Arial"/>
          <w:color w:val="000000"/>
          <w:sz w:val="24"/>
          <w:szCs w:val="24"/>
          <w:lang w:val="cy-GB"/>
        </w:rPr>
        <w:lastRenderedPageBreak/>
        <w:t>sefydliadau mwy o faint oedd ag adnoddau pwrpasol a staff cyflogedig yn gyfrifol am recriwtio, hyfforddi a rheoli gwirfoddolwyr, yn tueddu i fod â ffiniau cliriach rhwng y rolau. Mewn rhai lleoliadau fel canolfannau dydd, roedd rolau’r gwirfoddolwyr a’r staff cyflogedig yn ‘gyfnewidiol’, gyda’r gwirfoddolwyr yn gyfrifol am rai agweddau ar y rôl gyflogedig ac weithiau’n llenwi bwlch yn y ddarpariaeth (Johnson, 2023). Yn ôl Overgaard (2015), yn lle meddwl bod gwirfoddolwyr yn disodli staff, dylid eu gweld fel bod yn ‘ehangu ar’ lefel y gofal gan “ategu” yn hytrach na “disodli” (Skinner et al</w:t>
      </w:r>
      <w:r w:rsidR="007B35D3">
        <w:rPr>
          <w:rFonts w:ascii="Arial" w:hAnsi="Arial" w:cs="Arial"/>
          <w:color w:val="000000"/>
          <w:sz w:val="24"/>
          <w:szCs w:val="24"/>
          <w:lang w:val="cy-GB"/>
        </w:rPr>
        <w:t>.</w:t>
      </w:r>
      <w:r>
        <w:rPr>
          <w:rFonts w:ascii="Arial" w:hAnsi="Arial" w:cs="Arial"/>
          <w:color w:val="000000"/>
          <w:sz w:val="24"/>
          <w:szCs w:val="24"/>
          <w:lang w:val="cy-GB"/>
        </w:rPr>
        <w:t xml:space="preserve"> 2019).</w:t>
      </w:r>
    </w:p>
    <w:p w14:paraId="5696075E" w14:textId="7A68F07E" w:rsidR="00E40132" w:rsidRPr="007F1AAE" w:rsidRDefault="007F1AAE" w:rsidP="007F1AAE">
      <w:pPr>
        <w:widowControl/>
        <w:overflowPunct/>
        <w:autoSpaceDE/>
        <w:autoSpaceDN/>
        <w:adjustRightInd/>
        <w:spacing w:after="160" w:line="259" w:lineRule="auto"/>
        <w:ind w:left="284"/>
        <w:textAlignment w:val="auto"/>
        <w:rPr>
          <w:rFonts w:asciiTheme="minorBidi" w:hAnsiTheme="minorBidi" w:cstheme="minorBidi"/>
          <w:b/>
          <w:bCs/>
          <w:i/>
          <w:iCs/>
          <w:color w:val="C00000"/>
          <w:sz w:val="24"/>
          <w:szCs w:val="24"/>
          <w:lang w:val="cy-GB"/>
        </w:rPr>
      </w:pPr>
      <w:r w:rsidRPr="007F1AAE">
        <w:rPr>
          <w:rFonts w:asciiTheme="minorBidi" w:hAnsiTheme="minorBidi" w:cstheme="minorBidi"/>
          <w:b/>
          <w:bCs/>
          <w:i/>
          <w:iCs/>
          <w:color w:val="C00000"/>
          <w:sz w:val="24"/>
          <w:szCs w:val="24"/>
          <w:lang w:val="cy-GB"/>
        </w:rPr>
        <w:t>Cyfleoedd</w:t>
      </w:r>
    </w:p>
    <w:p w14:paraId="54A582B4" w14:textId="57C49BEA" w:rsidR="00E40132" w:rsidRPr="00C66C6C" w:rsidRDefault="00B56B61" w:rsidP="00C66C6C">
      <w:pPr>
        <w:widowControl/>
        <w:overflowPunct/>
        <w:autoSpaceDE/>
        <w:autoSpaceDN/>
        <w:adjustRightInd/>
        <w:spacing w:after="160" w:line="259" w:lineRule="auto"/>
        <w:textAlignment w:val="auto"/>
        <w:rPr>
          <w:rFonts w:asciiTheme="minorBidi" w:hAnsiTheme="minorBidi" w:cstheme="minorBidi"/>
          <w:bCs/>
          <w:color w:val="000000"/>
          <w:sz w:val="24"/>
          <w:szCs w:val="24"/>
          <w:lang w:val="cy-GB"/>
        </w:rPr>
      </w:pPr>
      <w:r>
        <w:rPr>
          <w:rFonts w:ascii="Arial" w:hAnsi="Arial" w:cs="Arial"/>
          <w:color w:val="000000"/>
          <w:sz w:val="24"/>
          <w:szCs w:val="24"/>
          <w:lang w:val="cy-GB"/>
        </w:rPr>
        <w:t>Mae tystiolaeth o gyfleoedd ar gyfer gwirfoddoli gofal cymdeithasol yn brinnach. Ar sail eu hymchwil i iechyd a gofal cymdeithasol, awgryma Naylor et al</w:t>
      </w:r>
      <w:r w:rsidR="007B35D3">
        <w:rPr>
          <w:rFonts w:ascii="Arial" w:hAnsi="Arial" w:cs="Arial"/>
          <w:color w:val="000000"/>
          <w:sz w:val="24"/>
          <w:szCs w:val="24"/>
          <w:lang w:val="cy-GB"/>
        </w:rPr>
        <w:t>.</w:t>
      </w:r>
      <w:r>
        <w:rPr>
          <w:rFonts w:ascii="Arial" w:hAnsi="Arial" w:cs="Arial"/>
          <w:color w:val="000000"/>
          <w:sz w:val="24"/>
          <w:szCs w:val="24"/>
          <w:lang w:val="cy-GB"/>
        </w:rPr>
        <w:t xml:space="preserve"> (2013) fod angen i ddarparwyr a chomisiynwyr gwasanaeth </w:t>
      </w:r>
      <w:r>
        <w:rPr>
          <w:rFonts w:ascii="Arial" w:hAnsi="Arial" w:cs="Arial"/>
          <w:i/>
          <w:iCs/>
          <w:color w:val="000000"/>
          <w:sz w:val="24"/>
          <w:szCs w:val="24"/>
          <w:lang w:val="cy-GB"/>
        </w:rPr>
        <w:t>“feddwl yn strategol am le gwirfoddolwyr yng ngweithlu’r dyfodol”.</w:t>
      </w:r>
      <w:r>
        <w:rPr>
          <w:rFonts w:ascii="Arial" w:hAnsi="Arial" w:cs="Arial"/>
          <w:color w:val="000000"/>
          <w:sz w:val="24"/>
          <w:szCs w:val="24"/>
          <w:lang w:val="cy-GB"/>
        </w:rPr>
        <w:t xml:space="preserve"> Mae MacInnes a Smith (2022) yn nodi pedwar cyfle ar gyfer gwirfoddoli gofal cymdeithasol:</w:t>
      </w:r>
    </w:p>
    <w:p w14:paraId="09A68143" w14:textId="2C9E49BC" w:rsidR="00E40132" w:rsidRPr="00434046" w:rsidRDefault="00B56B61" w:rsidP="00434046">
      <w:pPr>
        <w:widowControl/>
        <w:numPr>
          <w:ilvl w:val="0"/>
          <w:numId w:val="11"/>
        </w:numPr>
        <w:spacing w:after="160" w:line="259" w:lineRule="auto"/>
        <w:ind w:left="567"/>
        <w:rPr>
          <w:rFonts w:asciiTheme="minorBidi" w:hAnsiTheme="minorBidi" w:cstheme="minorBidi"/>
          <w:color w:val="000000" w:themeColor="text1"/>
          <w:sz w:val="24"/>
          <w:szCs w:val="24"/>
          <w:lang w:val="cy-GB"/>
        </w:rPr>
      </w:pPr>
      <w:r>
        <w:rPr>
          <w:rFonts w:ascii="Arial" w:hAnsi="Arial" w:cs="Arial"/>
          <w:b/>
          <w:bCs/>
          <w:color w:val="C00000"/>
          <w:sz w:val="24"/>
          <w:szCs w:val="24"/>
          <w:lang w:val="cy-GB"/>
        </w:rPr>
        <w:t xml:space="preserve">Hybu’r cyflenwad </w:t>
      </w:r>
      <w:r>
        <w:rPr>
          <w:rFonts w:ascii="Arial" w:hAnsi="Arial" w:cs="Arial"/>
          <w:color w:val="000000"/>
          <w:sz w:val="24"/>
          <w:szCs w:val="24"/>
          <w:lang w:val="cy-GB"/>
        </w:rPr>
        <w:t>- yn ôl ymchwil Blackaby et al</w:t>
      </w:r>
      <w:r w:rsidR="007B35D3">
        <w:rPr>
          <w:rFonts w:ascii="Arial" w:hAnsi="Arial" w:cs="Arial"/>
          <w:color w:val="000000"/>
          <w:sz w:val="24"/>
          <w:szCs w:val="24"/>
          <w:lang w:val="cy-GB"/>
        </w:rPr>
        <w:t>.</w:t>
      </w:r>
      <w:r>
        <w:rPr>
          <w:rFonts w:ascii="Arial" w:hAnsi="Arial" w:cs="Arial"/>
          <w:color w:val="000000"/>
          <w:sz w:val="24"/>
          <w:szCs w:val="24"/>
          <w:lang w:val="cy-GB"/>
        </w:rPr>
        <w:t xml:space="preserve"> (2020) mae diddordeb mewn gwirfoddoli mewn iechyd a gofal cymdeithasol yng Nghymru gyda 52% o’r ymatebwyr i Arolwg Agweddau Cymdeithasol Prydain (2015) yn dweud y byddent yn ystyried gwirfoddoli yn y sector. Mae ymchwil MacInnes a Smith (2022) hefyd yn awgrymu bod awydd i wirfoddoli; yn eu sampl traws-wladol o 2,000 o oedolion yn y DU, dywedodd 38% y byddent yn ystyried gwirfoddoli mewn cartref gofal, gyda phobl ifanc (rhwng 18 - 34 oed) yn fwy tebygol na phobl hŷn o ddweud y byddent yn ystyried bod yn rhan o wirfoddoli. Awgryma’r awduron fod angen codi ymwybyddiaeth y cyhoedd o wirfoddoli a lleihau’r rhwystrau i gymryd rhan. Mae hyn yn cynnwys creu cyfleoedd gwirfoddoli mwy hyblyg a gwella hyfforddi a rheoli gwirfoddolwyr.</w:t>
      </w:r>
    </w:p>
    <w:p w14:paraId="53B98F6D" w14:textId="7FFED448" w:rsidR="00E40132" w:rsidRPr="00434046" w:rsidRDefault="00434046" w:rsidP="00434046">
      <w:pPr>
        <w:widowControl/>
        <w:numPr>
          <w:ilvl w:val="0"/>
          <w:numId w:val="11"/>
        </w:numPr>
        <w:overflowPunct/>
        <w:autoSpaceDE/>
        <w:autoSpaceDN/>
        <w:adjustRightInd/>
        <w:spacing w:after="160" w:line="259" w:lineRule="auto"/>
        <w:ind w:left="567"/>
        <w:textAlignment w:val="auto"/>
        <w:rPr>
          <w:rFonts w:asciiTheme="minorBidi" w:hAnsiTheme="minorBidi" w:cstheme="minorBidi"/>
          <w:bCs/>
          <w:color w:val="000000"/>
          <w:sz w:val="24"/>
          <w:szCs w:val="24"/>
          <w:lang w:val="cy-GB"/>
        </w:rPr>
      </w:pPr>
      <w:r w:rsidRPr="00434046">
        <w:rPr>
          <w:rFonts w:asciiTheme="minorBidi" w:hAnsiTheme="minorBidi" w:cstheme="minorBidi"/>
          <w:b/>
          <w:color w:val="C00000"/>
          <w:sz w:val="24"/>
          <w:szCs w:val="24"/>
          <w:lang w:val="cy-GB"/>
        </w:rPr>
        <w:t>Cynyddu galw</w:t>
      </w:r>
      <w:r w:rsidRPr="00434046">
        <w:rPr>
          <w:rFonts w:asciiTheme="minorBidi" w:hAnsiTheme="minorBidi" w:cstheme="minorBidi"/>
          <w:bCs/>
          <w:color w:val="C00000"/>
          <w:sz w:val="24"/>
          <w:szCs w:val="24"/>
          <w:lang w:val="cy-GB"/>
        </w:rPr>
        <w:t xml:space="preserve"> </w:t>
      </w:r>
      <w:r w:rsidRPr="00434046">
        <w:rPr>
          <w:rFonts w:asciiTheme="minorBidi" w:hAnsiTheme="minorBidi" w:cstheme="minorBidi"/>
          <w:bCs/>
          <w:color w:val="000000"/>
          <w:sz w:val="24"/>
          <w:szCs w:val="24"/>
          <w:lang w:val="cy-GB"/>
        </w:rPr>
        <w:t>– yn arolwg MacInnes a Smith</w:t>
      </w:r>
      <w:r w:rsidRPr="00434046">
        <w:rPr>
          <w:rFonts w:asciiTheme="minorBidi" w:hAnsiTheme="minorBidi" w:cstheme="minorBidi"/>
          <w:b/>
          <w:color w:val="C00000"/>
          <w:sz w:val="24"/>
          <w:szCs w:val="24"/>
          <w:lang w:val="cy-GB"/>
        </w:rPr>
        <w:t xml:space="preserve"> </w:t>
      </w:r>
      <w:r w:rsidRPr="00434046">
        <w:rPr>
          <w:rFonts w:asciiTheme="minorBidi" w:hAnsiTheme="minorBidi" w:cstheme="minorBidi"/>
          <w:bCs/>
          <w:color w:val="000000"/>
          <w:sz w:val="24"/>
          <w:szCs w:val="24"/>
          <w:lang w:val="cy-GB"/>
        </w:rPr>
        <w:t>o staff cartrefi gofal yn y DU (2022), roedd naw o bob deg staff oedd ddim yn gweithio gyda gwirfoddolwyr am weld mwy o wirfoddolwyr mewn cartrefi gofal.</w:t>
      </w:r>
      <w:r w:rsidR="00E40132" w:rsidRPr="00434046">
        <w:rPr>
          <w:rFonts w:asciiTheme="minorBidi" w:hAnsiTheme="minorBidi" w:cstheme="minorBidi"/>
          <w:bCs/>
          <w:color w:val="000000"/>
          <w:sz w:val="24"/>
          <w:szCs w:val="24"/>
          <w:lang w:val="cy-GB"/>
        </w:rPr>
        <w:t xml:space="preserve"> </w:t>
      </w:r>
      <w:r w:rsidRPr="00434046">
        <w:rPr>
          <w:rFonts w:asciiTheme="minorBidi" w:hAnsiTheme="minorBidi" w:cstheme="minorBidi"/>
          <w:bCs/>
          <w:color w:val="000000"/>
          <w:sz w:val="24"/>
          <w:szCs w:val="24"/>
          <w:lang w:val="cy-GB"/>
        </w:rPr>
        <w:t>Awgryma’r awduron fod staff eisiau derbyn mwy o wybodaeth am rôl gwirfoddolwyr a chael llais mewn hyfforddiant a gweithgareddau gwirfoddoli.</w:t>
      </w:r>
      <w:r w:rsidR="00E40132" w:rsidRPr="00434046">
        <w:rPr>
          <w:rFonts w:asciiTheme="minorBidi" w:hAnsiTheme="minorBidi" w:cstheme="minorBidi"/>
          <w:bCs/>
          <w:color w:val="000000"/>
          <w:sz w:val="24"/>
          <w:szCs w:val="24"/>
          <w:lang w:val="cy-GB"/>
        </w:rPr>
        <w:t xml:space="preserve"> </w:t>
      </w:r>
    </w:p>
    <w:p w14:paraId="10C02942" w14:textId="2B5B10BC" w:rsidR="00E40132" w:rsidRPr="00B12266" w:rsidRDefault="00434046" w:rsidP="00B12266">
      <w:pPr>
        <w:widowControl/>
        <w:numPr>
          <w:ilvl w:val="0"/>
          <w:numId w:val="11"/>
        </w:numPr>
        <w:overflowPunct/>
        <w:autoSpaceDE/>
        <w:autoSpaceDN/>
        <w:adjustRightInd/>
        <w:spacing w:after="160" w:line="259" w:lineRule="auto"/>
        <w:ind w:left="567"/>
        <w:textAlignment w:val="auto"/>
        <w:rPr>
          <w:rFonts w:asciiTheme="minorBidi" w:hAnsiTheme="minorBidi" w:cstheme="minorBidi"/>
          <w:b/>
          <w:bCs/>
          <w:color w:val="C00000"/>
          <w:sz w:val="24"/>
          <w:szCs w:val="24"/>
          <w:lang w:val="cy-GB"/>
        </w:rPr>
      </w:pPr>
      <w:r w:rsidRPr="00B12266">
        <w:rPr>
          <w:rFonts w:asciiTheme="minorBidi" w:hAnsiTheme="minorBidi" w:cstheme="minorBidi"/>
          <w:b/>
          <w:bCs/>
          <w:color w:val="C00000"/>
          <w:sz w:val="24"/>
          <w:szCs w:val="24"/>
          <w:lang w:val="cy-GB"/>
        </w:rPr>
        <w:t>Mwyhau’r canlyniadau</w:t>
      </w:r>
      <w:r w:rsidRPr="00B12266">
        <w:rPr>
          <w:rFonts w:asciiTheme="minorBidi" w:hAnsiTheme="minorBidi" w:cstheme="minorBidi"/>
          <w:color w:val="C00000"/>
          <w:sz w:val="24"/>
          <w:szCs w:val="24"/>
          <w:lang w:val="cy-GB"/>
        </w:rPr>
        <w:t xml:space="preserve"> </w:t>
      </w:r>
      <w:r w:rsidRPr="00B12266">
        <w:rPr>
          <w:rFonts w:asciiTheme="minorBidi" w:hAnsiTheme="minorBidi" w:cstheme="minorBidi"/>
          <w:color w:val="000000" w:themeColor="text1"/>
          <w:sz w:val="24"/>
          <w:szCs w:val="24"/>
          <w:lang w:val="cy-GB"/>
        </w:rPr>
        <w:t xml:space="preserve">– mae’r adolygiad tystiolaeth hwn yn dangos pa mor bwysig yw perthnasoedd ystyrlon a </w:t>
      </w:r>
      <w:r w:rsidR="00B12266" w:rsidRPr="00B12266">
        <w:rPr>
          <w:rFonts w:asciiTheme="minorBidi" w:hAnsiTheme="minorBidi" w:cstheme="minorBidi"/>
          <w:color w:val="000000" w:themeColor="text1"/>
          <w:sz w:val="24"/>
          <w:szCs w:val="24"/>
          <w:lang w:val="cy-GB"/>
        </w:rPr>
        <w:t xml:space="preserve">mantais dwy-ffordd i </w:t>
      </w:r>
      <w:r w:rsidRPr="00B12266">
        <w:rPr>
          <w:rFonts w:asciiTheme="minorBidi" w:hAnsiTheme="minorBidi" w:cstheme="minorBidi"/>
          <w:color w:val="000000" w:themeColor="text1"/>
          <w:sz w:val="24"/>
          <w:szCs w:val="24"/>
          <w:lang w:val="cy-GB"/>
        </w:rPr>
        <w:t>hybu canlyniadau da i ddefnyddwyr gwasanaethau a gwirfoddolwyr.</w:t>
      </w:r>
      <w:r w:rsidR="00E40132" w:rsidRPr="00B12266">
        <w:rPr>
          <w:rFonts w:asciiTheme="minorBidi" w:hAnsiTheme="minorBidi" w:cstheme="minorBidi"/>
          <w:color w:val="000000" w:themeColor="text1"/>
          <w:sz w:val="24"/>
          <w:szCs w:val="24"/>
          <w:lang w:val="cy-GB"/>
        </w:rPr>
        <w:t xml:space="preserve"> </w:t>
      </w:r>
      <w:r w:rsidRPr="00B12266">
        <w:rPr>
          <w:rFonts w:asciiTheme="minorBidi" w:hAnsiTheme="minorBidi" w:cstheme="minorBidi"/>
          <w:color w:val="000000" w:themeColor="text1"/>
          <w:sz w:val="24"/>
          <w:szCs w:val="24"/>
          <w:lang w:val="cy-GB"/>
        </w:rPr>
        <w:t>Noda MacInnes a Smith (2022) fod angen rolau ‘creu perthynas’ wedi eu dylunio’n dda (e.e. cwmpeini un-i-un) yn ogystal â rolau ‘gwaith tasg’ (e.e. help gyda phrydau bwyd) i gefnogi staff cyflogedig mewn cartrefi gofal cymdeithasol.</w:t>
      </w:r>
      <w:r w:rsidR="00E40132" w:rsidRPr="00B12266">
        <w:rPr>
          <w:rFonts w:asciiTheme="minorBidi" w:hAnsiTheme="minorBidi" w:cstheme="minorBidi"/>
          <w:color w:val="000000" w:themeColor="text1"/>
          <w:sz w:val="24"/>
          <w:szCs w:val="24"/>
          <w:lang w:val="cy-GB"/>
        </w:rPr>
        <w:t xml:space="preserve"> </w:t>
      </w:r>
    </w:p>
    <w:p w14:paraId="36FB8897" w14:textId="1650217A" w:rsidR="00E40132" w:rsidRPr="00434046" w:rsidRDefault="00434046" w:rsidP="00434046">
      <w:pPr>
        <w:widowControl/>
        <w:numPr>
          <w:ilvl w:val="0"/>
          <w:numId w:val="11"/>
        </w:numPr>
        <w:overflowPunct/>
        <w:autoSpaceDE/>
        <w:autoSpaceDN/>
        <w:adjustRightInd/>
        <w:spacing w:after="160" w:line="259" w:lineRule="auto"/>
        <w:ind w:left="567"/>
        <w:textAlignment w:val="auto"/>
        <w:rPr>
          <w:rFonts w:asciiTheme="minorBidi" w:hAnsiTheme="minorBidi" w:cstheme="minorBidi"/>
          <w:color w:val="000000" w:themeColor="text1"/>
          <w:sz w:val="24"/>
          <w:szCs w:val="24"/>
          <w:lang w:val="cy-GB"/>
        </w:rPr>
      </w:pPr>
      <w:r w:rsidRPr="00434046">
        <w:rPr>
          <w:rFonts w:asciiTheme="minorBidi" w:hAnsiTheme="minorBidi" w:cstheme="minorBidi"/>
          <w:b/>
          <w:color w:val="C00000"/>
          <w:sz w:val="24"/>
          <w:szCs w:val="24"/>
          <w:lang w:val="cy-GB"/>
        </w:rPr>
        <w:t xml:space="preserve">Datblygu gyrfaoedd </w:t>
      </w:r>
      <w:r w:rsidRPr="00434046">
        <w:rPr>
          <w:rFonts w:asciiTheme="minorBidi" w:hAnsiTheme="minorBidi" w:cstheme="minorBidi"/>
          <w:color w:val="000000" w:themeColor="text1"/>
          <w:sz w:val="24"/>
          <w:szCs w:val="24"/>
          <w:lang w:val="cy-GB"/>
        </w:rPr>
        <w:t>– mae’r adolygiad hwn yn awgrymu, i rai gwirfoddolwyr, bod ennill sgiliau a phrofiad gwaith drwy eu gwirfoddoli’n ganlyniadau pwysig o wirfoddoli.</w:t>
      </w:r>
      <w:r w:rsidR="00E40132" w:rsidRPr="00434046">
        <w:rPr>
          <w:rFonts w:asciiTheme="minorBidi" w:hAnsiTheme="minorBidi" w:cstheme="minorBidi"/>
          <w:color w:val="000000" w:themeColor="text1"/>
          <w:sz w:val="24"/>
          <w:szCs w:val="24"/>
          <w:lang w:val="cy-GB"/>
        </w:rPr>
        <w:t xml:space="preserve"> </w:t>
      </w:r>
      <w:r w:rsidRPr="00434046">
        <w:rPr>
          <w:rFonts w:asciiTheme="minorBidi" w:hAnsiTheme="minorBidi" w:cstheme="minorBidi"/>
          <w:color w:val="000000" w:themeColor="text1"/>
          <w:sz w:val="24"/>
          <w:szCs w:val="24"/>
          <w:lang w:val="cy-GB"/>
        </w:rPr>
        <w:t>Yn ôl Hogg a Smith (2021), roedd cyfran uwch o bobl ifanc 16-19 a 20-29 oed yn meddwl bod eu profiad o wirfoddoli wedi gwneud iddynt ystyried gyrfa yn y GIG neu mewn iechyd a gofal cymdeithasol.</w:t>
      </w:r>
      <w:r w:rsidR="00E40132" w:rsidRPr="00434046">
        <w:rPr>
          <w:rFonts w:asciiTheme="minorBidi" w:hAnsiTheme="minorBidi" w:cstheme="minorBidi"/>
          <w:color w:val="000000" w:themeColor="text1"/>
          <w:sz w:val="24"/>
          <w:szCs w:val="24"/>
          <w:lang w:val="cy-GB"/>
        </w:rPr>
        <w:t xml:space="preserve"> </w:t>
      </w:r>
      <w:r w:rsidRPr="00434046">
        <w:rPr>
          <w:rFonts w:asciiTheme="minorBidi" w:hAnsiTheme="minorBidi" w:cstheme="minorBidi"/>
          <w:color w:val="000000" w:themeColor="text1"/>
          <w:sz w:val="24"/>
          <w:szCs w:val="24"/>
          <w:lang w:val="cy-GB"/>
        </w:rPr>
        <w:t>Roedd pobl 30-39 oed yn fwy tebygol o ddweud eu bod yn chwilio am waith yn y GIG neu mewn iechyd a gofal cymdeithasol neu bellach yn gweithio neu gyda gyrfa yn y sectorau hyn ar ôl gwirfoddoli.</w:t>
      </w:r>
      <w:r w:rsidR="00E40132" w:rsidRPr="00434046">
        <w:rPr>
          <w:rFonts w:asciiTheme="minorBidi" w:hAnsiTheme="minorBidi" w:cstheme="minorBidi"/>
          <w:color w:val="000000" w:themeColor="text1"/>
          <w:sz w:val="24"/>
          <w:szCs w:val="24"/>
          <w:lang w:val="cy-GB"/>
        </w:rPr>
        <w:t xml:space="preserve"> </w:t>
      </w:r>
      <w:r w:rsidRPr="00434046">
        <w:rPr>
          <w:rFonts w:asciiTheme="minorBidi" w:hAnsiTheme="minorBidi" w:cstheme="minorBidi"/>
          <w:color w:val="000000" w:themeColor="text1"/>
          <w:sz w:val="24"/>
          <w:szCs w:val="24"/>
          <w:lang w:val="cy-GB"/>
        </w:rPr>
        <w:t xml:space="preserve">Awgryma MacInnes a Smith (2022) y gall gwirfoddoli agor y drws i swydd gyflogedig gan ddadlau y </w:t>
      </w:r>
      <w:r w:rsidRPr="00434046">
        <w:rPr>
          <w:rFonts w:asciiTheme="minorBidi" w:hAnsiTheme="minorBidi" w:cstheme="minorBidi"/>
          <w:i/>
          <w:iCs/>
          <w:color w:val="000000" w:themeColor="text1"/>
          <w:sz w:val="24"/>
          <w:szCs w:val="24"/>
          <w:lang w:val="cy-GB"/>
        </w:rPr>
        <w:t xml:space="preserve">“gallai rhaglenni gwirfoddol wedi eu dylunio’n dda </w:t>
      </w:r>
      <w:r w:rsidRPr="00434046">
        <w:rPr>
          <w:rFonts w:asciiTheme="minorBidi" w:hAnsiTheme="minorBidi" w:cstheme="minorBidi"/>
          <w:i/>
          <w:iCs/>
          <w:color w:val="000000" w:themeColor="text1"/>
          <w:sz w:val="24"/>
          <w:szCs w:val="24"/>
          <w:lang w:val="cy-GB"/>
        </w:rPr>
        <w:lastRenderedPageBreak/>
        <w:t xml:space="preserve">hefyd wneud mwy i gefnogi gyrfaoedd / swyddi mewn gofal cymdeithasol” </w:t>
      </w:r>
      <w:r w:rsidRPr="00434046">
        <w:rPr>
          <w:rFonts w:asciiTheme="minorBidi" w:hAnsiTheme="minorBidi" w:cstheme="minorBidi"/>
          <w:color w:val="000000" w:themeColor="text1"/>
          <w:sz w:val="24"/>
          <w:szCs w:val="24"/>
          <w:lang w:val="cy-GB"/>
        </w:rPr>
        <w:t>(MacInnes a Smith, 2022: 19).</w:t>
      </w:r>
      <w:r w:rsidR="00E40132" w:rsidRPr="00434046">
        <w:rPr>
          <w:rFonts w:asciiTheme="minorBidi" w:hAnsiTheme="minorBidi" w:cstheme="minorBidi"/>
          <w:color w:val="000000" w:themeColor="text1"/>
          <w:sz w:val="24"/>
          <w:szCs w:val="24"/>
          <w:lang w:val="cy-GB"/>
        </w:rPr>
        <w:t xml:space="preserve"> </w:t>
      </w:r>
    </w:p>
    <w:p w14:paraId="24D7ADF4" w14:textId="5CA4A862" w:rsidR="2A957358" w:rsidRPr="00434046" w:rsidRDefault="00434046" w:rsidP="00434046">
      <w:pPr>
        <w:pStyle w:val="Heading2"/>
        <w:numPr>
          <w:ilvl w:val="1"/>
          <w:numId w:val="4"/>
        </w:numPr>
        <w:tabs>
          <w:tab w:val="clear" w:pos="0"/>
          <w:tab w:val="clear" w:pos="6480"/>
          <w:tab w:val="num" w:pos="567"/>
        </w:tabs>
        <w:spacing w:before="240" w:after="180" w:line="252" w:lineRule="auto"/>
        <w:ind w:left="567" w:hanging="567"/>
        <w:rPr>
          <w:rFonts w:asciiTheme="minorBidi" w:hAnsiTheme="minorBidi" w:cstheme="minorBidi"/>
          <w:bCs w:val="0"/>
          <w:caps/>
          <w:color w:val="C00000"/>
          <w:spacing w:val="10"/>
          <w:sz w:val="26"/>
          <w:szCs w:val="26"/>
          <w:lang w:val="cy-GB" w:bidi="en-US"/>
        </w:rPr>
      </w:pPr>
      <w:bookmarkStart w:id="26" w:name="_Toc195275330"/>
      <w:r w:rsidRPr="00434046">
        <w:rPr>
          <w:rFonts w:asciiTheme="minorBidi" w:hAnsiTheme="minorBidi" w:cstheme="minorBidi"/>
          <w:bCs w:val="0"/>
          <w:caps/>
          <w:color w:val="C00000"/>
          <w:spacing w:val="10"/>
          <w:sz w:val="26"/>
          <w:szCs w:val="26"/>
          <w:lang w:val="cy-GB" w:bidi="en-US"/>
        </w:rPr>
        <w:t>DATBLYGU THEORI RHAGLEN GYCHWYNNOL – GWIRFODDOLI MEWN CARTREFI GOFAL</w:t>
      </w:r>
      <w:bookmarkEnd w:id="26"/>
    </w:p>
    <w:p w14:paraId="5E567FBB" w14:textId="7DD4526C" w:rsidR="674CD87F" w:rsidRPr="00BE26EE" w:rsidRDefault="00BE26EE" w:rsidP="00BE26EE">
      <w:pPr>
        <w:spacing w:after="160" w:line="259" w:lineRule="auto"/>
        <w:rPr>
          <w:rFonts w:asciiTheme="minorBidi" w:hAnsiTheme="minorBidi" w:cstheme="minorBidi"/>
          <w:sz w:val="24"/>
          <w:szCs w:val="24"/>
          <w:lang w:val="cy-GB"/>
        </w:rPr>
      </w:pPr>
      <w:r w:rsidRPr="00BE26EE">
        <w:rPr>
          <w:rFonts w:asciiTheme="minorBidi" w:hAnsiTheme="minorBidi" w:cstheme="minorBidi"/>
          <w:sz w:val="24"/>
          <w:szCs w:val="24"/>
          <w:lang w:val="cy-GB"/>
        </w:rPr>
        <w:t>Gan gasglu ynghyd yr holl dystiolaeth o’r bennod hon, mae’r diagram isod (Ffigwr 2.2) yn cyflwyno’r Theori Rhaglen Gychwynnol (IPT) ar gyfer ein hastudiaeth.</w:t>
      </w:r>
      <w:r w:rsidR="699A8F33" w:rsidRPr="00756280">
        <w:rPr>
          <w:rFonts w:asciiTheme="minorBidi" w:hAnsiTheme="minorBidi" w:cstheme="minorBidi"/>
          <w:sz w:val="24"/>
          <w:szCs w:val="24"/>
          <w:lang w:val="cy-GB"/>
        </w:rPr>
        <w:t xml:space="preserve"> </w:t>
      </w:r>
      <w:r w:rsidRPr="00BE26EE">
        <w:rPr>
          <w:rFonts w:asciiTheme="minorBidi" w:hAnsiTheme="minorBidi" w:cstheme="minorBidi"/>
          <w:sz w:val="24"/>
          <w:szCs w:val="24"/>
          <w:lang w:val="cy-GB"/>
        </w:rPr>
        <w:t>Drwy wneud hynny mae’n creu cyswllt rhwng yr adolygiad tystiolaeth a ffocws ein gwaith – y profiad o wirfoddoli mewn cartrefi gofal.</w:t>
      </w:r>
      <w:r w:rsidR="5D844741" w:rsidRPr="00756280">
        <w:rPr>
          <w:rFonts w:asciiTheme="minorBidi" w:hAnsiTheme="minorBidi" w:cstheme="minorBidi"/>
          <w:sz w:val="24"/>
          <w:szCs w:val="24"/>
          <w:lang w:val="cy-GB"/>
        </w:rPr>
        <w:t xml:space="preserve"> </w:t>
      </w:r>
      <w:r w:rsidRPr="00BE26EE">
        <w:rPr>
          <w:rFonts w:asciiTheme="minorBidi" w:hAnsiTheme="minorBidi" w:cstheme="minorBidi"/>
          <w:sz w:val="24"/>
          <w:szCs w:val="24"/>
          <w:lang w:val="cy-GB"/>
        </w:rPr>
        <w:t>IPT yw datganiad achosol sy’n disgrifio sut y disgwylir i raglen – yn yr achos hwn gwirfoddoli mewn cartrefi gofal – weithio.</w:t>
      </w:r>
      <w:r w:rsidR="11897271" w:rsidRPr="00756280">
        <w:rPr>
          <w:rFonts w:asciiTheme="minorBidi" w:hAnsiTheme="minorBidi" w:cstheme="minorBidi"/>
          <w:sz w:val="24"/>
          <w:szCs w:val="24"/>
          <w:lang w:val="cy-GB"/>
        </w:rPr>
        <w:t xml:space="preserve"> </w:t>
      </w:r>
      <w:r w:rsidRPr="00BE26EE">
        <w:rPr>
          <w:rFonts w:asciiTheme="minorBidi" w:hAnsiTheme="minorBidi" w:cstheme="minorBidi"/>
          <w:sz w:val="24"/>
          <w:szCs w:val="24"/>
          <w:lang w:val="cy-GB"/>
        </w:rPr>
        <w:t>Dyma gam cyntaf cylch ymchwil Realydd ac fe’i defnyddir mewn gwerthusiadau Realydd i asesu pa mor effeithiol yw rhaglenni cymdeithasol.</w:t>
      </w:r>
      <w:r w:rsidR="00724B6F" w:rsidRPr="00756280">
        <w:rPr>
          <w:rFonts w:asciiTheme="minorBidi" w:hAnsiTheme="minorBidi" w:cstheme="minorBidi"/>
          <w:sz w:val="24"/>
          <w:szCs w:val="24"/>
          <w:lang w:val="cy-GB"/>
        </w:rPr>
        <w:t xml:space="preserve"> </w:t>
      </w:r>
      <w:r w:rsidRPr="00BE26EE">
        <w:rPr>
          <w:rFonts w:asciiTheme="minorBidi" w:hAnsiTheme="minorBidi" w:cstheme="minorBidi"/>
          <w:sz w:val="24"/>
          <w:szCs w:val="24"/>
          <w:lang w:val="cy-GB"/>
        </w:rPr>
        <w:t>Mae’r IPT hwn yn seiliedig ar yr adolygiad tystiolaeth a ddisgrifir yn y bennod hon.</w:t>
      </w:r>
    </w:p>
    <w:p w14:paraId="49C4E464" w14:textId="722B9158" w:rsidR="5D844741" w:rsidRPr="00BE26EE" w:rsidRDefault="5D844741" w:rsidP="00BE26EE">
      <w:pPr>
        <w:spacing w:before="240" w:after="160" w:line="259" w:lineRule="auto"/>
        <w:rPr>
          <w:rFonts w:asciiTheme="minorBidi" w:hAnsiTheme="minorBidi" w:cstheme="minorBidi"/>
          <w:color w:val="000000" w:themeColor="text1"/>
          <w:sz w:val="24"/>
          <w:szCs w:val="24"/>
          <w:lang w:val="cy-GB"/>
        </w:rPr>
      </w:pPr>
      <w:r w:rsidRPr="00BE26EE">
        <w:rPr>
          <w:rFonts w:asciiTheme="minorBidi" w:hAnsiTheme="minorBidi" w:cstheme="minorBidi"/>
          <w:b/>
          <w:bCs/>
          <w:color w:val="000000" w:themeColor="text1"/>
          <w:sz w:val="24"/>
          <w:szCs w:val="24"/>
          <w:lang w:val="cy-GB"/>
        </w:rPr>
        <w:t>F</w:t>
      </w:r>
      <w:r w:rsidR="0062229B" w:rsidRPr="00BE26EE">
        <w:rPr>
          <w:rFonts w:asciiTheme="minorBidi" w:hAnsiTheme="minorBidi" w:cstheme="minorBidi"/>
          <w:b/>
          <w:bCs/>
          <w:color w:val="000000" w:themeColor="text1"/>
          <w:sz w:val="24"/>
          <w:szCs w:val="24"/>
          <w:lang w:val="cy-GB"/>
        </w:rPr>
        <w:t>figwr</w:t>
      </w:r>
      <w:r w:rsidRPr="00BE26EE">
        <w:rPr>
          <w:rFonts w:asciiTheme="minorBidi" w:hAnsiTheme="minorBidi" w:cstheme="minorBidi"/>
          <w:b/>
          <w:bCs/>
          <w:color w:val="000000" w:themeColor="text1"/>
          <w:sz w:val="24"/>
          <w:szCs w:val="24"/>
          <w:lang w:val="cy-GB"/>
        </w:rPr>
        <w:t xml:space="preserve"> 2.</w:t>
      </w:r>
      <w:r w:rsidR="00F57FD0" w:rsidRPr="00BE26EE">
        <w:rPr>
          <w:rFonts w:asciiTheme="minorBidi" w:hAnsiTheme="minorBidi" w:cstheme="minorBidi"/>
          <w:b/>
          <w:bCs/>
          <w:color w:val="000000" w:themeColor="text1"/>
          <w:sz w:val="24"/>
          <w:szCs w:val="24"/>
          <w:lang w:val="cy-GB"/>
        </w:rPr>
        <w:t>2</w:t>
      </w:r>
      <w:r w:rsidRPr="00BE26EE">
        <w:rPr>
          <w:rFonts w:asciiTheme="minorBidi" w:hAnsiTheme="minorBidi" w:cstheme="minorBidi"/>
          <w:color w:val="000000" w:themeColor="text1"/>
          <w:sz w:val="24"/>
          <w:szCs w:val="24"/>
          <w:lang w:val="cy-GB"/>
        </w:rPr>
        <w:t xml:space="preserve"> </w:t>
      </w:r>
      <w:r w:rsidR="00F57FD0" w:rsidRPr="00BE26EE">
        <w:rPr>
          <w:rFonts w:asciiTheme="minorBidi" w:hAnsiTheme="minorBidi" w:cstheme="minorBidi"/>
          <w:color w:val="000000" w:themeColor="text1"/>
          <w:sz w:val="24"/>
          <w:szCs w:val="24"/>
          <w:lang w:val="cy-GB"/>
        </w:rPr>
        <w:t>–</w:t>
      </w:r>
      <w:r w:rsidRPr="00BE26EE">
        <w:rPr>
          <w:rFonts w:asciiTheme="minorBidi" w:hAnsiTheme="minorBidi" w:cstheme="minorBidi"/>
          <w:color w:val="000000" w:themeColor="text1"/>
          <w:sz w:val="24"/>
          <w:szCs w:val="24"/>
          <w:lang w:val="cy-GB"/>
        </w:rPr>
        <w:t xml:space="preserve"> </w:t>
      </w:r>
      <w:r w:rsidR="0062229B" w:rsidRPr="00BE26EE">
        <w:rPr>
          <w:rFonts w:asciiTheme="minorBidi" w:hAnsiTheme="minorBidi" w:cstheme="minorBidi"/>
          <w:color w:val="000000" w:themeColor="text1"/>
          <w:sz w:val="24"/>
          <w:szCs w:val="24"/>
          <w:lang w:val="cy-GB"/>
        </w:rPr>
        <w:t>Theori Rhaglen Gychwynnol: gwirfoddoli mewn cartrefi gofal ar sail yr adolygiad llenyddiaeth</w:t>
      </w:r>
    </w:p>
    <w:p w14:paraId="6C46AAF8" w14:textId="4B219583" w:rsidR="00EF0843" w:rsidRPr="00756280" w:rsidRDefault="00EF0843" w:rsidP="482CF822">
      <w:pPr>
        <w:spacing w:after="100" w:afterAutospacing="1" w:line="259" w:lineRule="auto"/>
        <w:rPr>
          <w:rFonts w:asciiTheme="minorBidi" w:hAnsiTheme="minorBidi" w:cstheme="minorBidi"/>
          <w:color w:val="000000" w:themeColor="text1"/>
          <w:sz w:val="24"/>
          <w:szCs w:val="24"/>
          <w:lang w:val="cy-GB"/>
        </w:rPr>
      </w:pPr>
      <w:r w:rsidRPr="00756280">
        <w:rPr>
          <w:rFonts w:ascii="Arial" w:hAnsi="Arial" w:cs="Arial"/>
          <w:noProof/>
          <w:color w:val="000000"/>
          <w:sz w:val="24"/>
          <w:szCs w:val="24"/>
          <w:lang w:val="cy-GB"/>
        </w:rPr>
        <mc:AlternateContent>
          <mc:Choice Requires="wpg">
            <w:drawing>
              <wp:anchor distT="0" distB="0" distL="114300" distR="114300" simplePos="0" relativeHeight="251653121" behindDoc="0" locked="0" layoutInCell="1" allowOverlap="1" wp14:anchorId="022989BD" wp14:editId="263C76B0">
                <wp:simplePos x="0" y="0"/>
                <wp:positionH relativeFrom="column">
                  <wp:posOffset>-43815</wp:posOffset>
                </wp:positionH>
                <wp:positionV relativeFrom="paragraph">
                  <wp:posOffset>50800</wp:posOffset>
                </wp:positionV>
                <wp:extent cx="6492875" cy="3218180"/>
                <wp:effectExtent l="0" t="0" r="22225" b="20320"/>
                <wp:wrapNone/>
                <wp:docPr id="2063606435"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218180"/>
                          <a:chOff x="1373" y="1873"/>
                          <a:chExt cx="10225" cy="5068"/>
                        </a:xfrm>
                      </wpg:grpSpPr>
                      <wps:wsp>
                        <wps:cNvPr id="812783954" name="Rectangle 30"/>
                        <wps:cNvSpPr>
                          <a:spLocks noChangeArrowheads="1"/>
                        </wps:cNvSpPr>
                        <wps:spPr bwMode="auto">
                          <a:xfrm>
                            <a:off x="1373" y="1873"/>
                            <a:ext cx="3352" cy="1294"/>
                          </a:xfrm>
                          <a:prstGeom prst="rect">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wps:wsp>
                        <wps:cNvPr id="1423828710" name="Rectangle 31"/>
                        <wps:cNvSpPr>
                          <a:spLocks noChangeArrowheads="1"/>
                        </wps:cNvSpPr>
                        <wps:spPr bwMode="auto">
                          <a:xfrm>
                            <a:off x="1373" y="3241"/>
                            <a:ext cx="3352" cy="1299"/>
                          </a:xfrm>
                          <a:prstGeom prst="rect">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wps:wsp>
                        <wps:cNvPr id="575101022" name="Rectangle 32"/>
                        <wps:cNvSpPr>
                          <a:spLocks noChangeArrowheads="1"/>
                        </wps:cNvSpPr>
                        <wps:spPr bwMode="auto">
                          <a:xfrm>
                            <a:off x="1373" y="4635"/>
                            <a:ext cx="3352" cy="1240"/>
                          </a:xfrm>
                          <a:prstGeom prst="rect">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wps:wsp>
                        <wps:cNvPr id="1299699071" name="AutoShape 33"/>
                        <wps:cNvSpPr>
                          <a:spLocks noChangeArrowheads="1"/>
                        </wps:cNvSpPr>
                        <wps:spPr bwMode="auto">
                          <a:xfrm>
                            <a:off x="5020" y="3805"/>
                            <a:ext cx="2140" cy="1300"/>
                          </a:xfrm>
                          <a:prstGeom prst="rightArrow">
                            <a:avLst>
                              <a:gd name="adj1" fmla="val 50000"/>
                              <a:gd name="adj2" fmla="val 37534"/>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wps:wsp>
                        <wps:cNvPr id="131465890" name="Text Box 34"/>
                        <wps:cNvSpPr txBox="1">
                          <a:spLocks noChangeArrowheads="1"/>
                        </wps:cNvSpPr>
                        <wps:spPr bwMode="auto">
                          <a:xfrm>
                            <a:off x="1418" y="2041"/>
                            <a:ext cx="3201" cy="977"/>
                          </a:xfrm>
                          <a:prstGeom prst="rect">
                            <a:avLst/>
                          </a:prstGeom>
                          <a:solidFill>
                            <a:srgbClr val="FFFFFF"/>
                          </a:solidFill>
                          <a:ln w="9525">
                            <a:solidFill>
                              <a:srgbClr val="000000"/>
                            </a:solidFill>
                            <a:miter lim="800000"/>
                            <a:headEnd/>
                            <a:tailEnd/>
                          </a:ln>
                        </wps:spPr>
                        <wps:txbx>
                          <w:txbxContent>
                            <w:p w14:paraId="7F665FD6" w14:textId="33F778B9" w:rsidR="00EF0843" w:rsidRPr="0062229B" w:rsidRDefault="0062229B" w:rsidP="00EF0843">
                              <w:pPr>
                                <w:rPr>
                                  <w:rFonts w:asciiTheme="minorBidi" w:hAnsiTheme="minorBidi" w:cstheme="minorBidi"/>
                                  <w:sz w:val="22"/>
                                  <w:szCs w:val="22"/>
                                  <w:lang w:val="cy-GB"/>
                                </w:rPr>
                              </w:pPr>
                              <w:r w:rsidRPr="0062229B">
                                <w:rPr>
                                  <w:rFonts w:asciiTheme="minorBidi" w:hAnsiTheme="minorBidi" w:cstheme="minorBidi"/>
                                  <w:sz w:val="22"/>
                                  <w:szCs w:val="22"/>
                                  <w:lang w:val="cy-GB"/>
                                </w:rPr>
                                <w:t>Gwerthoedd, diwylliant a moeseg y sefydliad a sut y mae gwirfoddoli’n ffitio ynddo</w:t>
                              </w:r>
                              <w:r w:rsidR="00EF0843" w:rsidRPr="0062229B">
                                <w:rPr>
                                  <w:rFonts w:asciiTheme="minorBidi" w:hAnsiTheme="minorBidi" w:cstheme="minorBidi"/>
                                  <w:sz w:val="22"/>
                                  <w:szCs w:val="22"/>
                                  <w:lang w:val="cy-GB"/>
                                </w:rPr>
                                <w:t>.</w:t>
                              </w:r>
                            </w:p>
                          </w:txbxContent>
                        </wps:txbx>
                        <wps:bodyPr rot="0" vert="horz" wrap="square" lIns="91440" tIns="45720" rIns="91440" bIns="45720" anchor="t" anchorCtr="0" upright="1">
                          <a:noAutofit/>
                        </wps:bodyPr>
                      </wps:wsp>
                      <wps:wsp>
                        <wps:cNvPr id="971277834" name="Text Box 35"/>
                        <wps:cNvSpPr txBox="1">
                          <a:spLocks noChangeArrowheads="1"/>
                        </wps:cNvSpPr>
                        <wps:spPr bwMode="auto">
                          <a:xfrm>
                            <a:off x="1478" y="3327"/>
                            <a:ext cx="3122" cy="1040"/>
                          </a:xfrm>
                          <a:prstGeom prst="rect">
                            <a:avLst/>
                          </a:prstGeom>
                          <a:solidFill>
                            <a:srgbClr val="FFFFFF"/>
                          </a:solidFill>
                          <a:ln w="9525">
                            <a:solidFill>
                              <a:srgbClr val="000000"/>
                            </a:solidFill>
                            <a:miter lim="800000"/>
                            <a:headEnd/>
                            <a:tailEnd/>
                          </a:ln>
                        </wps:spPr>
                        <wps:txbx>
                          <w:txbxContent>
                            <w:p w14:paraId="24583F2B" w14:textId="479BA062" w:rsidR="00EF0843" w:rsidRPr="0062229B" w:rsidRDefault="0062229B" w:rsidP="00EF0843">
                              <w:pPr>
                                <w:spacing w:before="60"/>
                                <w:rPr>
                                  <w:rFonts w:asciiTheme="minorBidi" w:hAnsiTheme="minorBidi" w:cstheme="minorBidi"/>
                                  <w:sz w:val="22"/>
                                  <w:szCs w:val="22"/>
                                  <w:lang w:val="cy-GB"/>
                                </w:rPr>
                              </w:pPr>
                              <w:r w:rsidRPr="0062229B">
                                <w:rPr>
                                  <w:rFonts w:asciiTheme="minorBidi" w:hAnsiTheme="minorBidi" w:cstheme="minorBidi"/>
                                  <w:sz w:val="22"/>
                                  <w:szCs w:val="22"/>
                                  <w:lang w:val="cy-GB"/>
                                </w:rPr>
                                <w:t>Adnoddau, cyllid, hyfforddiant, recriwtio a chymorth priodol</w:t>
                              </w:r>
                              <w:r w:rsidR="00EF0843" w:rsidRPr="0062229B">
                                <w:rPr>
                                  <w:rFonts w:asciiTheme="minorBidi" w:hAnsiTheme="minorBidi" w:cstheme="minorBidi"/>
                                  <w:sz w:val="22"/>
                                  <w:szCs w:val="22"/>
                                  <w:lang w:val="cy-GB"/>
                                </w:rPr>
                                <w:t>.</w:t>
                              </w:r>
                            </w:p>
                          </w:txbxContent>
                        </wps:txbx>
                        <wps:bodyPr rot="0" vert="horz" wrap="square" lIns="91440" tIns="45720" rIns="91440" bIns="45720" anchor="t" anchorCtr="0" upright="1">
                          <a:noAutofit/>
                        </wps:bodyPr>
                      </wps:wsp>
                      <wps:wsp>
                        <wps:cNvPr id="1024764357" name="Text Box 36"/>
                        <wps:cNvSpPr txBox="1">
                          <a:spLocks noChangeArrowheads="1"/>
                        </wps:cNvSpPr>
                        <wps:spPr bwMode="auto">
                          <a:xfrm>
                            <a:off x="1493" y="4730"/>
                            <a:ext cx="3126" cy="1013"/>
                          </a:xfrm>
                          <a:prstGeom prst="rect">
                            <a:avLst/>
                          </a:prstGeom>
                          <a:solidFill>
                            <a:srgbClr val="FFFFFF"/>
                          </a:solidFill>
                          <a:ln w="9525">
                            <a:solidFill>
                              <a:srgbClr val="000000"/>
                            </a:solidFill>
                            <a:miter lim="800000"/>
                            <a:headEnd/>
                            <a:tailEnd/>
                          </a:ln>
                        </wps:spPr>
                        <wps:txbx>
                          <w:txbxContent>
                            <w:p w14:paraId="687C1475" w14:textId="3B59DB00" w:rsidR="00EF0843" w:rsidRPr="0062229B" w:rsidRDefault="0062229B" w:rsidP="00EF0843">
                              <w:pPr>
                                <w:rPr>
                                  <w:rFonts w:asciiTheme="minorBidi" w:hAnsiTheme="minorBidi" w:cstheme="minorBidi"/>
                                  <w:sz w:val="22"/>
                                  <w:szCs w:val="22"/>
                                  <w:lang w:val="cy-GB"/>
                                </w:rPr>
                              </w:pPr>
                              <w:r w:rsidRPr="0062229B">
                                <w:rPr>
                                  <w:rFonts w:asciiTheme="minorBidi" w:hAnsiTheme="minorBidi" w:cstheme="minorBidi"/>
                                  <w:sz w:val="22"/>
                                  <w:szCs w:val="22"/>
                                  <w:lang w:val="cy-GB"/>
                                </w:rPr>
                                <w:t>Ffiniau clir rhwng y rôl wirfoddoli a rôl y gweithlu</w:t>
                              </w:r>
                              <w:r w:rsidR="00EF0843" w:rsidRPr="0062229B">
                                <w:rPr>
                                  <w:rFonts w:asciiTheme="minorBidi" w:hAnsiTheme="minorBidi" w:cstheme="minorBidi"/>
                                  <w:sz w:val="22"/>
                                  <w:szCs w:val="22"/>
                                  <w:lang w:val="cy-GB"/>
                                </w:rPr>
                                <w:t>.</w:t>
                              </w:r>
                            </w:p>
                          </w:txbxContent>
                        </wps:txbx>
                        <wps:bodyPr rot="0" vert="horz" wrap="square" lIns="91440" tIns="45720" rIns="91440" bIns="45720" anchor="t" anchorCtr="0" upright="1">
                          <a:noAutofit/>
                        </wps:bodyPr>
                      </wps:wsp>
                      <wpg:grpSp>
                        <wpg:cNvPr id="1891805967" name="Group 37"/>
                        <wpg:cNvGrpSpPr>
                          <a:grpSpLocks/>
                        </wpg:cNvGrpSpPr>
                        <wpg:grpSpPr bwMode="auto">
                          <a:xfrm>
                            <a:off x="7383" y="2303"/>
                            <a:ext cx="4215" cy="4080"/>
                            <a:chOff x="9828" y="1977"/>
                            <a:chExt cx="4215" cy="4080"/>
                          </a:xfrm>
                        </wpg:grpSpPr>
                        <wps:wsp>
                          <wps:cNvPr id="428942609" name="Oval 38"/>
                          <wps:cNvSpPr>
                            <a:spLocks noChangeArrowheads="1"/>
                          </wps:cNvSpPr>
                          <wps:spPr bwMode="auto">
                            <a:xfrm>
                              <a:off x="9828" y="1977"/>
                              <a:ext cx="4215" cy="4080"/>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wps:wsp>
                          <wps:cNvPr id="65570840" name="Text Box 39"/>
                          <wps:cNvSpPr txBox="1">
                            <a:spLocks noChangeArrowheads="1"/>
                          </wps:cNvSpPr>
                          <wps:spPr bwMode="auto">
                            <a:xfrm>
                              <a:off x="10702" y="2588"/>
                              <a:ext cx="2527" cy="2867"/>
                            </a:xfrm>
                            <a:prstGeom prst="rect">
                              <a:avLst/>
                            </a:prstGeom>
                            <a:solidFill>
                              <a:schemeClr val="bg1">
                                <a:lumMod val="95000"/>
                              </a:schemeClr>
                            </a:solidFill>
                            <a:ln w="9525">
                              <a:solidFill>
                                <a:srgbClr val="000000"/>
                              </a:solidFill>
                              <a:miter lim="800000"/>
                              <a:headEnd/>
                              <a:tailEnd/>
                            </a:ln>
                          </wps:spPr>
                          <wps:txbx>
                            <w:txbxContent>
                              <w:p w14:paraId="7B29C369" w14:textId="4E8F6C9F" w:rsidR="00EF0843" w:rsidRPr="0062229B" w:rsidRDefault="0062229B" w:rsidP="00EF0843">
                                <w:pPr>
                                  <w:shd w:val="clear" w:color="auto" w:fill="F2F2F2" w:themeFill="background1" w:themeFillShade="F2"/>
                                  <w:spacing w:before="100" w:after="120"/>
                                  <w:rPr>
                                    <w:rFonts w:asciiTheme="minorBidi" w:hAnsiTheme="minorBidi" w:cstheme="minorBidi"/>
                                    <w:b/>
                                    <w:bCs/>
                                    <w:sz w:val="22"/>
                                    <w:szCs w:val="22"/>
                                    <w:lang w:val="cy-GB"/>
                                  </w:rPr>
                                </w:pPr>
                                <w:r>
                                  <w:rPr>
                                    <w:rFonts w:asciiTheme="minorBidi" w:hAnsiTheme="minorBidi" w:cstheme="minorBidi"/>
                                    <w:b/>
                                    <w:bCs/>
                                    <w:sz w:val="22"/>
                                    <w:szCs w:val="22"/>
                                    <w:lang w:val="cy-GB"/>
                                  </w:rPr>
                                  <w:t>Mae sefydliad iach gyda diwylliant ac arferion gweithlu positif yn ysgogi gwirfoddoli ystyrlon sy’n arwain at ganlyniadau da i’r preswylwyr, staff a’r gwirfoddolwyr</w:t>
                                </w:r>
                                <w:r w:rsidR="00EF0843" w:rsidRPr="0062229B">
                                  <w:rPr>
                                    <w:rFonts w:asciiTheme="minorBidi" w:hAnsiTheme="minorBidi" w:cstheme="minorBidi"/>
                                    <w:b/>
                                    <w:bCs/>
                                    <w:sz w:val="22"/>
                                    <w:szCs w:val="22"/>
                                    <w:lang w:val="cy-GB"/>
                                  </w:rPr>
                                  <w:t>.</w:t>
                                </w:r>
                              </w:p>
                            </w:txbxContent>
                          </wps:txbx>
                          <wps:bodyPr rot="0" vert="horz" wrap="square" lIns="91440" tIns="45720" rIns="91440" bIns="45720" anchor="t" anchorCtr="0" upright="1">
                            <a:noAutofit/>
                          </wps:bodyPr>
                        </wps:wsp>
                      </wpg:grpSp>
                      <wps:wsp>
                        <wps:cNvPr id="1823496110" name="Rectangle 40"/>
                        <wps:cNvSpPr>
                          <a:spLocks noChangeArrowheads="1"/>
                        </wps:cNvSpPr>
                        <wps:spPr bwMode="auto">
                          <a:xfrm>
                            <a:off x="1373" y="6028"/>
                            <a:ext cx="3352" cy="913"/>
                          </a:xfrm>
                          <a:prstGeom prst="rect">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wps:wsp>
                        <wps:cNvPr id="1188398895" name="Text Box 41"/>
                        <wps:cNvSpPr txBox="1">
                          <a:spLocks noChangeArrowheads="1"/>
                        </wps:cNvSpPr>
                        <wps:spPr bwMode="auto">
                          <a:xfrm>
                            <a:off x="1474" y="6122"/>
                            <a:ext cx="3126" cy="688"/>
                          </a:xfrm>
                          <a:prstGeom prst="rect">
                            <a:avLst/>
                          </a:prstGeom>
                          <a:solidFill>
                            <a:srgbClr val="FFFFFF"/>
                          </a:solidFill>
                          <a:ln w="9525">
                            <a:solidFill>
                              <a:srgbClr val="000000"/>
                            </a:solidFill>
                            <a:miter lim="800000"/>
                            <a:headEnd/>
                            <a:tailEnd/>
                          </a:ln>
                        </wps:spPr>
                        <wps:txbx>
                          <w:txbxContent>
                            <w:p w14:paraId="0C3A9D77" w14:textId="4C3D8FE0" w:rsidR="00EF0843" w:rsidRPr="0062229B" w:rsidRDefault="0062229B" w:rsidP="00EF0843">
                              <w:pPr>
                                <w:rPr>
                                  <w:rFonts w:asciiTheme="minorBidi" w:hAnsiTheme="minorBidi" w:cstheme="minorBidi"/>
                                  <w:sz w:val="22"/>
                                  <w:szCs w:val="22"/>
                                  <w:lang w:val="cy-GB"/>
                                </w:rPr>
                              </w:pPr>
                              <w:r w:rsidRPr="0062229B">
                                <w:rPr>
                                  <w:rFonts w:asciiTheme="minorBidi" w:hAnsiTheme="minorBidi" w:cstheme="minorBidi"/>
                                  <w:sz w:val="22"/>
                                  <w:szCs w:val="22"/>
                                  <w:lang w:val="cy-GB"/>
                                </w:rPr>
                                <w:t>Profiad gwirfoddolwyr unigol</w:t>
                              </w:r>
                              <w:r w:rsidR="00EF0843" w:rsidRPr="0062229B">
                                <w:rPr>
                                  <w:rFonts w:asciiTheme="minorBidi" w:hAnsiTheme="minorBidi" w:cstheme="minorBidi"/>
                                  <w:sz w:val="22"/>
                                  <w:szCs w:val="22"/>
                                  <w:lang w:val="cy-GB"/>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989BD" id="Group 9" o:spid="_x0000_s1026" alt="&quot;&quot;" style="position:absolute;margin-left:-3.45pt;margin-top:4pt;width:511.25pt;height:253.4pt;z-index:251653121" coordorigin="1373,1873" coordsize="10225,5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">
                <v:rect id="Rectangle 30" o:spid="_x0000_s1027" style="position:absolute;left:1373;top:1873;width:3352;height:1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" fillcolor="#0070c0"/>
                <v:rect id="Rectangle 31" o:spid="_x0000_s1028" style="position:absolute;left:1373;top:3241;width:3352;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" fillcolor="#0070c0"/>
                <v:rect id="Rectangle 32" o:spid="_x0000_s1029" style="position:absolute;left:1373;top:4635;width:3352;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" fillcolor="#0070c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3" o:spid="_x0000_s1030" type="#_x0000_t13" style="position:absolute;left:5020;top:3805;width:2140;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" adj="16675" fillcolor="#ffc000"/>
                <v:shapetype id="_x0000_t202" coordsize="21600,21600" o:spt="202" path="m,l,21600r21600,l21600,xe">
                  <v:stroke joinstyle="miter"/>
                  <v:path gradientshapeok="t" o:connecttype="rect"/>
                </v:shapetype>
                <v:shape id="Text Box 34" o:spid="_x0000_s1031" type="#_x0000_t202" style="position:absolute;left:1418;top:2041;width:3201;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">
                  <v:textbox>
                    <w:txbxContent>
                      <w:p w14:paraId="7F665FD6" w14:textId="33F778B9" w:rsidR="00EF0843" w:rsidRPr="0062229B" w:rsidRDefault="0062229B" w:rsidP="00EF0843">
                        <w:pPr>
                          <w:rPr>
                            <w:rFonts w:asciiTheme="minorBidi" w:hAnsiTheme="minorBidi" w:cstheme="minorBidi"/>
                            <w:sz w:val="22"/>
                            <w:szCs w:val="22"/>
                            <w:lang w:val="cy-GB"/>
                          </w:rPr>
                        </w:pPr>
                        <w:r w:rsidRPr="0062229B">
                          <w:rPr>
                            <w:rFonts w:asciiTheme="minorBidi" w:hAnsiTheme="minorBidi" w:cstheme="minorBidi"/>
                            <w:sz w:val="22"/>
                            <w:szCs w:val="22"/>
                            <w:lang w:val="cy-GB"/>
                          </w:rPr>
                          <w:t>Gwerthoedd, diwylliant a moeseg y sefydliad a sut y mae gwirfoddoli’n ffitio ynddo</w:t>
                        </w:r>
                        <w:r w:rsidR="00EF0843" w:rsidRPr="0062229B">
                          <w:rPr>
                            <w:rFonts w:asciiTheme="minorBidi" w:hAnsiTheme="minorBidi" w:cstheme="minorBidi"/>
                            <w:sz w:val="22"/>
                            <w:szCs w:val="22"/>
                            <w:lang w:val="cy-GB"/>
                          </w:rPr>
                          <w:t>.</w:t>
                        </w:r>
                      </w:p>
                    </w:txbxContent>
                  </v:textbox>
                </v:shape>
                <v:shape id="Text Box 35" o:spid="_x0000_s1032" type="#_x0000_t202" style="position:absolute;left:1478;top:3327;width:3122;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">
                  <v:textbox>
                    <w:txbxContent>
                      <w:p w14:paraId="24583F2B" w14:textId="479BA062" w:rsidR="00EF0843" w:rsidRPr="0062229B" w:rsidRDefault="0062229B" w:rsidP="00EF0843">
                        <w:pPr>
                          <w:spacing w:before="60"/>
                          <w:rPr>
                            <w:rFonts w:asciiTheme="minorBidi" w:hAnsiTheme="minorBidi" w:cstheme="minorBidi"/>
                            <w:sz w:val="22"/>
                            <w:szCs w:val="22"/>
                            <w:lang w:val="cy-GB"/>
                          </w:rPr>
                        </w:pPr>
                        <w:r w:rsidRPr="0062229B">
                          <w:rPr>
                            <w:rFonts w:asciiTheme="minorBidi" w:hAnsiTheme="minorBidi" w:cstheme="minorBidi"/>
                            <w:sz w:val="22"/>
                            <w:szCs w:val="22"/>
                            <w:lang w:val="cy-GB"/>
                          </w:rPr>
                          <w:t>Adnoddau, cyllid, hyfforddiant, recriwtio a chymorth priodol</w:t>
                        </w:r>
                        <w:r w:rsidR="00EF0843" w:rsidRPr="0062229B">
                          <w:rPr>
                            <w:rFonts w:asciiTheme="minorBidi" w:hAnsiTheme="minorBidi" w:cstheme="minorBidi"/>
                            <w:sz w:val="22"/>
                            <w:szCs w:val="22"/>
                            <w:lang w:val="cy-GB"/>
                          </w:rPr>
                          <w:t>.</w:t>
                        </w:r>
                      </w:p>
                    </w:txbxContent>
                  </v:textbox>
                </v:shape>
                <v:shape id="Text Box 36" o:spid="_x0000_s1033" type="#_x0000_t202" style="position:absolute;left:1493;top:4730;width:3126;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">
                  <v:textbox>
                    <w:txbxContent>
                      <w:p w14:paraId="687C1475" w14:textId="3B59DB00" w:rsidR="00EF0843" w:rsidRPr="0062229B" w:rsidRDefault="0062229B" w:rsidP="00EF0843">
                        <w:pPr>
                          <w:rPr>
                            <w:rFonts w:asciiTheme="minorBidi" w:hAnsiTheme="minorBidi" w:cstheme="minorBidi"/>
                            <w:sz w:val="22"/>
                            <w:szCs w:val="22"/>
                            <w:lang w:val="cy-GB"/>
                          </w:rPr>
                        </w:pPr>
                        <w:r w:rsidRPr="0062229B">
                          <w:rPr>
                            <w:rFonts w:asciiTheme="minorBidi" w:hAnsiTheme="minorBidi" w:cstheme="minorBidi"/>
                            <w:sz w:val="22"/>
                            <w:szCs w:val="22"/>
                            <w:lang w:val="cy-GB"/>
                          </w:rPr>
                          <w:t>Ffiniau clir rhwng y rôl wirfoddoli a rôl y gweithlu</w:t>
                        </w:r>
                        <w:r w:rsidR="00EF0843" w:rsidRPr="0062229B">
                          <w:rPr>
                            <w:rFonts w:asciiTheme="minorBidi" w:hAnsiTheme="minorBidi" w:cstheme="minorBidi"/>
                            <w:sz w:val="22"/>
                            <w:szCs w:val="22"/>
                            <w:lang w:val="cy-GB"/>
                          </w:rPr>
                          <w:t>.</w:t>
                        </w:r>
                      </w:p>
                    </w:txbxContent>
                  </v:textbox>
                </v:shape>
                <v:group id="Group 37" o:spid="_x0000_s1034" style="position:absolute;left:7383;top:2303;width:4215;height:4080" coordorigin="9828,1977" coordsize="4215,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">
                  <v:oval id="Oval 38" o:spid="_x0000_s1035" style="position:absolute;left:9828;top:1977;width:4215;height:4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" fillcolor="#0070c0"/>
                  <v:shape id="Text Box 39" o:spid="_x0000_s1036" type="#_x0000_t202" style="position:absolute;left:10702;top:2588;width:2527;height:2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" fillcolor="#f2f2f2 [3052]">
                    <v:textbox>
                      <w:txbxContent>
                        <w:p w14:paraId="7B29C369" w14:textId="4E8F6C9F" w:rsidR="00EF0843" w:rsidRPr="0062229B" w:rsidRDefault="0062229B" w:rsidP="00EF0843">
                          <w:pPr>
                            <w:shd w:val="clear" w:color="auto" w:fill="F2F2F2" w:themeFill="background1" w:themeFillShade="F2"/>
                            <w:spacing w:before="100" w:after="120"/>
                            <w:rPr>
                              <w:rFonts w:asciiTheme="minorBidi" w:hAnsiTheme="minorBidi" w:cstheme="minorBidi"/>
                              <w:b/>
                              <w:bCs/>
                              <w:sz w:val="22"/>
                              <w:szCs w:val="22"/>
                              <w:lang w:val="cy-GB"/>
                            </w:rPr>
                          </w:pPr>
                          <w:r>
                            <w:rPr>
                              <w:rFonts w:asciiTheme="minorBidi" w:hAnsiTheme="minorBidi" w:cstheme="minorBidi"/>
                              <w:b/>
                              <w:bCs/>
                              <w:sz w:val="22"/>
                              <w:szCs w:val="22"/>
                              <w:lang w:val="cy-GB"/>
                            </w:rPr>
                            <w:t>Mae sefydliad iach gyda diwylliant ac arferion gweithlu positif yn ysgogi gwirfoddoli ystyrlon sy’n arwain at ganlyniadau da i’r preswylwyr, staff a’r gwirfoddolwyr</w:t>
                          </w:r>
                          <w:r w:rsidR="00EF0843" w:rsidRPr="0062229B">
                            <w:rPr>
                              <w:rFonts w:asciiTheme="minorBidi" w:hAnsiTheme="minorBidi" w:cstheme="minorBidi"/>
                              <w:b/>
                              <w:bCs/>
                              <w:sz w:val="22"/>
                              <w:szCs w:val="22"/>
                              <w:lang w:val="cy-GB"/>
                            </w:rPr>
                            <w:t>.</w:t>
                          </w:r>
                        </w:p>
                      </w:txbxContent>
                    </v:textbox>
                  </v:shape>
                </v:group>
                <v:rect id="Rectangle 40" o:spid="_x0000_s1037" style="position:absolute;left:1373;top:6028;width:3352;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" fillcolor="#0070c0"/>
                <v:shape id="Text Box 41" o:spid="_x0000_s1038" type="#_x0000_t202" style="position:absolute;left:1474;top:6122;width:3126;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">
                  <v:textbox>
                    <w:txbxContent>
                      <w:p w14:paraId="0C3A9D77" w14:textId="4C3D8FE0" w:rsidR="00EF0843" w:rsidRPr="0062229B" w:rsidRDefault="0062229B" w:rsidP="00EF0843">
                        <w:pPr>
                          <w:rPr>
                            <w:rFonts w:asciiTheme="minorBidi" w:hAnsiTheme="minorBidi" w:cstheme="minorBidi"/>
                            <w:sz w:val="22"/>
                            <w:szCs w:val="22"/>
                            <w:lang w:val="cy-GB"/>
                          </w:rPr>
                        </w:pPr>
                        <w:r w:rsidRPr="0062229B">
                          <w:rPr>
                            <w:rFonts w:asciiTheme="minorBidi" w:hAnsiTheme="minorBidi" w:cstheme="minorBidi"/>
                            <w:sz w:val="22"/>
                            <w:szCs w:val="22"/>
                            <w:lang w:val="cy-GB"/>
                          </w:rPr>
                          <w:t>Profiad gwirfoddolwyr unigol</w:t>
                        </w:r>
                        <w:r w:rsidR="00EF0843" w:rsidRPr="0062229B">
                          <w:rPr>
                            <w:rFonts w:asciiTheme="minorBidi" w:hAnsiTheme="minorBidi" w:cstheme="minorBidi"/>
                            <w:sz w:val="22"/>
                            <w:szCs w:val="22"/>
                            <w:lang w:val="cy-GB"/>
                          </w:rPr>
                          <w:t>.</w:t>
                        </w:r>
                      </w:p>
                    </w:txbxContent>
                  </v:textbox>
                </v:shape>
              </v:group>
            </w:pict>
          </mc:Fallback>
        </mc:AlternateContent>
      </w:r>
    </w:p>
    <w:p w14:paraId="22618A2C" w14:textId="11956FCE" w:rsidR="00EF0843" w:rsidRPr="00756280" w:rsidRDefault="00EF0843" w:rsidP="00EF0843">
      <w:pPr>
        <w:spacing w:after="100" w:afterAutospacing="1" w:line="259" w:lineRule="auto"/>
        <w:rPr>
          <w:rFonts w:asciiTheme="minorBidi" w:hAnsiTheme="minorBidi" w:cstheme="minorBidi"/>
          <w:color w:val="000000" w:themeColor="text1"/>
          <w:sz w:val="24"/>
          <w:szCs w:val="24"/>
          <w:lang w:val="cy-GB"/>
        </w:rPr>
      </w:pPr>
    </w:p>
    <w:p w14:paraId="7DA47AB4" w14:textId="74322813" w:rsidR="00EF0843" w:rsidRPr="00756280" w:rsidRDefault="00EF0843" w:rsidP="00EF0843">
      <w:pPr>
        <w:spacing w:after="100" w:afterAutospacing="1" w:line="259" w:lineRule="auto"/>
        <w:rPr>
          <w:rFonts w:asciiTheme="minorBidi" w:hAnsiTheme="minorBidi" w:cstheme="minorBidi"/>
          <w:color w:val="000000" w:themeColor="text1"/>
          <w:sz w:val="24"/>
          <w:szCs w:val="24"/>
          <w:lang w:val="cy-GB"/>
        </w:rPr>
      </w:pPr>
    </w:p>
    <w:p w14:paraId="185AB5A4" w14:textId="4DB8C03B" w:rsidR="00EF0843" w:rsidRPr="00756280" w:rsidRDefault="00EF0843" w:rsidP="00EF0843">
      <w:pPr>
        <w:spacing w:after="100" w:afterAutospacing="1" w:line="259" w:lineRule="auto"/>
        <w:rPr>
          <w:rFonts w:asciiTheme="minorBidi" w:hAnsiTheme="minorBidi" w:cstheme="minorBidi"/>
          <w:color w:val="000000" w:themeColor="text1"/>
          <w:sz w:val="24"/>
          <w:szCs w:val="24"/>
          <w:lang w:val="cy-GB"/>
        </w:rPr>
      </w:pPr>
    </w:p>
    <w:p w14:paraId="3F6B8086" w14:textId="5C604B36" w:rsidR="00EF0843" w:rsidRPr="00756280" w:rsidRDefault="00EF0843" w:rsidP="00EF0843">
      <w:pPr>
        <w:spacing w:after="100" w:afterAutospacing="1" w:line="259" w:lineRule="auto"/>
        <w:rPr>
          <w:rFonts w:asciiTheme="minorBidi" w:hAnsiTheme="minorBidi" w:cstheme="minorBidi"/>
          <w:color w:val="000000" w:themeColor="text1"/>
          <w:sz w:val="24"/>
          <w:szCs w:val="24"/>
          <w:lang w:val="cy-GB"/>
        </w:rPr>
      </w:pPr>
    </w:p>
    <w:p w14:paraId="2AE15CA6" w14:textId="0BF6BC56" w:rsidR="00EF0843" w:rsidRPr="00756280" w:rsidRDefault="00EF0843" w:rsidP="00EF0843">
      <w:pPr>
        <w:spacing w:after="100" w:afterAutospacing="1" w:line="259" w:lineRule="auto"/>
        <w:rPr>
          <w:rFonts w:asciiTheme="minorBidi" w:hAnsiTheme="minorBidi" w:cstheme="minorBidi"/>
          <w:color w:val="000000" w:themeColor="text1"/>
          <w:sz w:val="24"/>
          <w:szCs w:val="24"/>
          <w:lang w:val="cy-GB"/>
        </w:rPr>
      </w:pPr>
    </w:p>
    <w:p w14:paraId="7B86F88E" w14:textId="2D3814C1" w:rsidR="00EF0843" w:rsidRPr="00756280" w:rsidRDefault="00EF0843" w:rsidP="00EF0843">
      <w:pPr>
        <w:spacing w:after="100" w:afterAutospacing="1" w:line="259" w:lineRule="auto"/>
        <w:rPr>
          <w:rFonts w:asciiTheme="minorBidi" w:hAnsiTheme="minorBidi" w:cstheme="minorBidi"/>
          <w:color w:val="000000" w:themeColor="text1"/>
          <w:sz w:val="24"/>
          <w:szCs w:val="24"/>
          <w:lang w:val="cy-GB"/>
        </w:rPr>
      </w:pPr>
    </w:p>
    <w:p w14:paraId="08B33602" w14:textId="67494C5E" w:rsidR="00EF0843" w:rsidRPr="00756280" w:rsidRDefault="00EF0843" w:rsidP="00EF0843">
      <w:pPr>
        <w:spacing w:after="100" w:afterAutospacing="1" w:line="259" w:lineRule="auto"/>
        <w:rPr>
          <w:rFonts w:asciiTheme="minorBidi" w:hAnsiTheme="minorBidi" w:cstheme="minorBidi"/>
          <w:color w:val="000000" w:themeColor="text1"/>
          <w:sz w:val="24"/>
          <w:szCs w:val="24"/>
          <w:lang w:val="cy-GB"/>
        </w:rPr>
      </w:pPr>
    </w:p>
    <w:p w14:paraId="394A06A0" w14:textId="792C39C0" w:rsidR="00EF0843" w:rsidRPr="00756280" w:rsidRDefault="00EF0843" w:rsidP="00EF0843">
      <w:pPr>
        <w:spacing w:after="100" w:afterAutospacing="1" w:line="259" w:lineRule="auto"/>
        <w:rPr>
          <w:rFonts w:asciiTheme="minorBidi" w:hAnsiTheme="minorBidi" w:cstheme="minorBidi"/>
          <w:color w:val="000000" w:themeColor="text1"/>
          <w:sz w:val="24"/>
          <w:szCs w:val="24"/>
          <w:lang w:val="cy-GB"/>
        </w:rPr>
      </w:pPr>
    </w:p>
    <w:p w14:paraId="145E2A88" w14:textId="40AEB660" w:rsidR="655A4230" w:rsidRPr="00756280" w:rsidRDefault="655A4230" w:rsidP="05CA0FB0">
      <w:pPr>
        <w:widowControl/>
        <w:spacing w:after="160" w:line="259" w:lineRule="auto"/>
        <w:rPr>
          <w:rFonts w:asciiTheme="minorBidi" w:hAnsiTheme="minorBidi" w:cstheme="minorBidi"/>
          <w:noProof/>
          <w:lang w:val="cy-GB"/>
        </w:rPr>
      </w:pPr>
    </w:p>
    <w:p w14:paraId="09D439B4" w14:textId="4BAA5161" w:rsidR="0075345B" w:rsidRPr="00756280" w:rsidRDefault="00BE26EE" w:rsidP="00BE26EE">
      <w:pPr>
        <w:spacing w:before="240" w:after="160" w:line="259" w:lineRule="auto"/>
        <w:rPr>
          <w:rFonts w:asciiTheme="minorBidi" w:hAnsiTheme="minorBidi" w:cstheme="minorBidi"/>
          <w:sz w:val="24"/>
          <w:szCs w:val="24"/>
          <w:lang w:val="cy-GB"/>
        </w:rPr>
      </w:pPr>
      <w:r w:rsidRPr="00BE26EE">
        <w:rPr>
          <w:rFonts w:asciiTheme="minorBidi" w:hAnsiTheme="minorBidi" w:cstheme="minorBidi"/>
          <w:sz w:val="24"/>
          <w:szCs w:val="24"/>
          <w:lang w:val="cy-GB"/>
        </w:rPr>
        <w:t>Mae’r cylch yn dangos y sefyllfa ddelfrydol a allai gael ei chreu i gartrefi gofal yn y sector gofal cymdeithasol.</w:t>
      </w:r>
      <w:r w:rsidR="0095797F" w:rsidRPr="00756280">
        <w:rPr>
          <w:rFonts w:asciiTheme="minorBidi" w:hAnsiTheme="minorBidi" w:cstheme="minorBidi"/>
          <w:sz w:val="24"/>
          <w:szCs w:val="24"/>
          <w:lang w:val="cy-GB"/>
        </w:rPr>
        <w:t xml:space="preserve"> </w:t>
      </w:r>
      <w:r w:rsidRPr="00BE26EE">
        <w:rPr>
          <w:rFonts w:asciiTheme="minorBidi" w:hAnsiTheme="minorBidi" w:cstheme="minorBidi"/>
          <w:sz w:val="24"/>
          <w:szCs w:val="24"/>
          <w:lang w:val="cy-GB"/>
        </w:rPr>
        <w:t>Hynny yw, bod sefydliad iach gyda diwylliant ac arferion gweithlu positif yn ‘ysgogi’ gwirfoddoli ystyrlon sy’n arwain at ganlyniadau da i breswylwyr, gwirfoddolwyr a staff fel ei gilydd.</w:t>
      </w:r>
      <w:r w:rsidR="006510C5" w:rsidRPr="00756280">
        <w:rPr>
          <w:rFonts w:asciiTheme="minorBidi" w:eastAsiaTheme="minorEastAsia" w:hAnsiTheme="minorBidi" w:cstheme="minorBidi"/>
          <w:color w:val="000000" w:themeColor="text1"/>
          <w:sz w:val="24"/>
          <w:szCs w:val="24"/>
          <w:lang w:val="cy-GB"/>
        </w:rPr>
        <w:t xml:space="preserve"> </w:t>
      </w:r>
      <w:r w:rsidRPr="00BE26EE">
        <w:rPr>
          <w:rFonts w:asciiTheme="minorBidi" w:eastAsiaTheme="minorEastAsia" w:hAnsiTheme="minorBidi" w:cstheme="minorBidi"/>
          <w:color w:val="000000" w:themeColor="text1"/>
          <w:sz w:val="24"/>
          <w:szCs w:val="24"/>
          <w:lang w:val="cy-GB"/>
        </w:rPr>
        <w:t>Dim ond drwy gwrdd â’r pedair ‘thema bwced’ ar yr ochr chwith y gall y pethau hyn ddigwydd.</w:t>
      </w:r>
      <w:r w:rsidR="0075345B" w:rsidRPr="00756280">
        <w:rPr>
          <w:rFonts w:asciiTheme="minorBidi" w:hAnsiTheme="minorBidi" w:cstheme="minorBidi"/>
          <w:sz w:val="24"/>
          <w:szCs w:val="24"/>
          <w:lang w:val="cy-GB"/>
        </w:rPr>
        <w:t xml:space="preserve"> </w:t>
      </w:r>
      <w:r w:rsidRPr="00BE26EE">
        <w:rPr>
          <w:rFonts w:asciiTheme="minorBidi" w:hAnsiTheme="minorBidi" w:cstheme="minorBidi"/>
          <w:sz w:val="24"/>
          <w:szCs w:val="24"/>
          <w:lang w:val="cy-GB"/>
        </w:rPr>
        <w:t>Mae’r pedair thema yn y blychau ar y chwith yn deillio o’r adolygiad tystiolaeth a’r llenyddiaeth a ddadansoddir uchod.</w:t>
      </w:r>
      <w:r w:rsidR="0075345B" w:rsidRPr="00756280">
        <w:rPr>
          <w:rFonts w:asciiTheme="minorBidi" w:hAnsiTheme="minorBidi" w:cstheme="minorBidi"/>
          <w:sz w:val="24"/>
          <w:szCs w:val="24"/>
          <w:lang w:val="cy-GB"/>
        </w:rPr>
        <w:t xml:space="preserve"> </w:t>
      </w:r>
      <w:r w:rsidRPr="00BE26EE">
        <w:rPr>
          <w:rFonts w:asciiTheme="minorBidi" w:hAnsiTheme="minorBidi" w:cstheme="minorBidi"/>
          <w:sz w:val="24"/>
          <w:szCs w:val="24"/>
          <w:lang w:val="cy-GB"/>
        </w:rPr>
        <w:t>Mae’r blychau wedi eu gosod mewn trefn top-i-waelod, gyda’r diwylliant macro-sefydliadol ar y top a phrofiad micro-lefel y gwirfoddolwyr unigol yn y gwaelod.</w:t>
      </w:r>
      <w:r w:rsidR="0075345B" w:rsidRPr="00756280">
        <w:rPr>
          <w:rFonts w:asciiTheme="minorBidi" w:hAnsiTheme="minorBidi" w:cstheme="minorBidi"/>
          <w:sz w:val="24"/>
          <w:szCs w:val="24"/>
          <w:lang w:val="cy-GB"/>
        </w:rPr>
        <w:t xml:space="preserve"> </w:t>
      </w:r>
    </w:p>
    <w:p w14:paraId="4A9FF92B" w14:textId="3F6DCEA6" w:rsidR="0075345B" w:rsidRPr="00BE26EE" w:rsidRDefault="00BE26EE" w:rsidP="00BE26EE">
      <w:pPr>
        <w:spacing w:after="160" w:line="259" w:lineRule="auto"/>
        <w:rPr>
          <w:rFonts w:asciiTheme="minorBidi" w:hAnsiTheme="minorBidi" w:cstheme="minorBidi"/>
          <w:sz w:val="24"/>
          <w:szCs w:val="24"/>
          <w:lang w:val="cy-GB"/>
        </w:rPr>
      </w:pPr>
      <w:r w:rsidRPr="00BE26EE">
        <w:rPr>
          <w:rFonts w:asciiTheme="minorBidi" w:hAnsiTheme="minorBidi" w:cstheme="minorBidi"/>
          <w:sz w:val="24"/>
          <w:szCs w:val="24"/>
          <w:lang w:val="cy-GB"/>
        </w:rPr>
        <w:t>Mae’r blwch cyntaf yn trafod y dystiolaeth sy’n dangos pwysigrwydd gwerthoedd y sefydliad a sut y mae gwirfoddoli’n ffitio i hynny.</w:t>
      </w:r>
      <w:r w:rsidR="0075345B" w:rsidRPr="00756280">
        <w:rPr>
          <w:rFonts w:asciiTheme="minorBidi" w:hAnsiTheme="minorBidi" w:cstheme="minorBidi"/>
          <w:sz w:val="24"/>
          <w:szCs w:val="24"/>
          <w:lang w:val="cy-GB"/>
        </w:rPr>
        <w:t xml:space="preserve"> </w:t>
      </w:r>
      <w:r w:rsidRPr="00BE26EE">
        <w:rPr>
          <w:rFonts w:asciiTheme="minorBidi" w:hAnsiTheme="minorBidi" w:cstheme="minorBidi"/>
          <w:sz w:val="24"/>
          <w:szCs w:val="24"/>
          <w:lang w:val="cy-GB"/>
        </w:rPr>
        <w:t>Mae diwylliant sefydliad yn cael effaith ar ansawdd y gwirfoddoli a phrofiad y gwirfoddolwyr.</w:t>
      </w:r>
      <w:r w:rsidR="0075345B" w:rsidRPr="00756280">
        <w:rPr>
          <w:rFonts w:asciiTheme="minorBidi" w:hAnsiTheme="minorBidi" w:cstheme="minorBidi"/>
          <w:sz w:val="24"/>
          <w:szCs w:val="24"/>
          <w:lang w:val="cy-GB"/>
        </w:rPr>
        <w:t xml:space="preserve"> </w:t>
      </w:r>
      <w:r w:rsidRPr="00BE26EE">
        <w:rPr>
          <w:rFonts w:asciiTheme="minorBidi" w:hAnsiTheme="minorBidi" w:cstheme="minorBidi"/>
          <w:sz w:val="24"/>
          <w:szCs w:val="24"/>
          <w:lang w:val="cy-GB"/>
        </w:rPr>
        <w:t>Mae’r ail flwch yn trafod pwysigrwydd adnoddau ariannol fel bo’r sefydliad yn gallu recriwtio, hyfforddi a chefnogi gwirfoddolwyr.</w:t>
      </w:r>
      <w:r w:rsidR="0075345B" w:rsidRPr="00756280">
        <w:rPr>
          <w:rFonts w:asciiTheme="minorBidi" w:hAnsiTheme="minorBidi" w:cstheme="minorBidi"/>
          <w:sz w:val="24"/>
          <w:szCs w:val="24"/>
          <w:lang w:val="cy-GB"/>
        </w:rPr>
        <w:t xml:space="preserve"> </w:t>
      </w:r>
      <w:r w:rsidRPr="00BE26EE">
        <w:rPr>
          <w:rFonts w:asciiTheme="minorBidi" w:hAnsiTheme="minorBidi" w:cstheme="minorBidi"/>
          <w:sz w:val="24"/>
          <w:szCs w:val="24"/>
          <w:lang w:val="cy-GB"/>
        </w:rPr>
        <w:lastRenderedPageBreak/>
        <w:t>Mae’r trydydd blwch yn dangos pwysigrwydd bod â ffiniau clir rhwng rolau staff a gwirfoddolwyr.</w:t>
      </w:r>
      <w:r w:rsidR="00240152" w:rsidRPr="00756280">
        <w:rPr>
          <w:rFonts w:asciiTheme="minorBidi" w:hAnsiTheme="minorBidi" w:cstheme="minorBidi"/>
          <w:sz w:val="24"/>
          <w:szCs w:val="24"/>
          <w:lang w:val="cy-GB"/>
        </w:rPr>
        <w:t xml:space="preserve"> </w:t>
      </w:r>
      <w:r w:rsidRPr="00BE26EE">
        <w:rPr>
          <w:rFonts w:asciiTheme="minorBidi" w:hAnsiTheme="minorBidi" w:cstheme="minorBidi"/>
          <w:sz w:val="24"/>
          <w:szCs w:val="24"/>
          <w:lang w:val="cy-GB"/>
        </w:rPr>
        <w:t>Mae hyn oherwydd bod y llenyddiaeth yn awgrymu, os yw’r ffiniau rhwng y rolau’n aneglur, y gall hyn achosi tensiwn rhwng staff a gwirfoddolwyr.</w:t>
      </w:r>
      <w:r w:rsidR="00B36C70" w:rsidRPr="00756280">
        <w:rPr>
          <w:rFonts w:asciiTheme="minorBidi" w:hAnsiTheme="minorBidi" w:cstheme="minorBidi"/>
          <w:sz w:val="24"/>
          <w:szCs w:val="24"/>
          <w:lang w:val="cy-GB"/>
        </w:rPr>
        <w:t xml:space="preserve"> </w:t>
      </w:r>
      <w:r w:rsidRPr="00BE26EE">
        <w:rPr>
          <w:rFonts w:asciiTheme="minorBidi" w:hAnsiTheme="minorBidi" w:cstheme="minorBidi"/>
          <w:sz w:val="24"/>
          <w:szCs w:val="24"/>
          <w:lang w:val="cy-GB"/>
        </w:rPr>
        <w:t>Yn ei dro, mae hyn yn effeithio ar ansawdd y gwirfoddoli yn y cartref gofal.</w:t>
      </w:r>
      <w:r w:rsidR="0075345B" w:rsidRPr="00756280">
        <w:rPr>
          <w:rFonts w:asciiTheme="minorBidi" w:hAnsiTheme="minorBidi" w:cstheme="minorBidi"/>
          <w:sz w:val="24"/>
          <w:szCs w:val="24"/>
          <w:lang w:val="cy-GB"/>
        </w:rPr>
        <w:t xml:space="preserve"> </w:t>
      </w:r>
      <w:r w:rsidRPr="00BE26EE">
        <w:rPr>
          <w:rFonts w:asciiTheme="minorBidi" w:hAnsiTheme="minorBidi" w:cstheme="minorBidi"/>
          <w:sz w:val="24"/>
          <w:szCs w:val="24"/>
          <w:lang w:val="cy-GB"/>
        </w:rPr>
        <w:t>Mae’r blwch olaf yn cynrychioli profiad y gwirfoddolwr unigol, fydd yn dibynnu ar statws y tri blwch cyntaf.</w:t>
      </w:r>
    </w:p>
    <w:p w14:paraId="313CBFA8" w14:textId="1CD9B44F" w:rsidR="00A95887" w:rsidRPr="00BE26EE" w:rsidRDefault="00BE26EE" w:rsidP="00BE26EE">
      <w:pPr>
        <w:spacing w:after="160" w:line="259" w:lineRule="auto"/>
        <w:rPr>
          <w:rFonts w:asciiTheme="minorBidi" w:hAnsiTheme="minorBidi" w:cstheme="minorBidi"/>
          <w:sz w:val="24"/>
          <w:szCs w:val="24"/>
          <w:lang w:val="cy-GB"/>
        </w:rPr>
      </w:pPr>
      <w:r w:rsidRPr="00BE26EE">
        <w:rPr>
          <w:rFonts w:asciiTheme="minorBidi" w:hAnsiTheme="minorBidi" w:cstheme="minorBidi"/>
          <w:sz w:val="24"/>
          <w:szCs w:val="24"/>
          <w:lang w:val="cy-GB"/>
        </w:rPr>
        <w:t>Ein theori ar hyn yw, os yw’r amodau hyn yn cael eu cwrdd yn effeithiol a phositif, y bydd yr amodau yng nghanol y cylch yn cael eu cwrdd.</w:t>
      </w:r>
      <w:r w:rsidR="0075345B" w:rsidRPr="00756280">
        <w:rPr>
          <w:rFonts w:asciiTheme="minorBidi" w:hAnsiTheme="minorBidi" w:cstheme="minorBidi"/>
          <w:sz w:val="24"/>
          <w:szCs w:val="24"/>
          <w:lang w:val="cy-GB"/>
        </w:rPr>
        <w:t xml:space="preserve"> </w:t>
      </w:r>
      <w:r w:rsidRPr="00BE26EE">
        <w:rPr>
          <w:rFonts w:asciiTheme="minorBidi" w:hAnsiTheme="minorBidi" w:cstheme="minorBidi"/>
          <w:sz w:val="24"/>
          <w:szCs w:val="24"/>
          <w:lang w:val="cy-GB"/>
        </w:rPr>
        <w:t>Hynny yw, bod sefydliad iach gyda diwylliant ac arferion gweithlu positif yn ‘ysgogi’ gwirfoddoli ystyrlon sy’n arwain at ganlyniadau da i breswylwyr, gwirfoddolwyr a staff fel ei gilydd.</w:t>
      </w:r>
      <w:r w:rsidR="00231618" w:rsidRPr="00756280">
        <w:rPr>
          <w:rFonts w:asciiTheme="minorBidi" w:eastAsiaTheme="minorEastAsia" w:hAnsiTheme="minorBidi" w:cstheme="minorBidi"/>
          <w:color w:val="000000" w:themeColor="text1"/>
          <w:sz w:val="24"/>
          <w:szCs w:val="24"/>
          <w:lang w:val="cy-GB"/>
        </w:rPr>
        <w:t xml:space="preserve"> </w:t>
      </w:r>
      <w:r w:rsidRPr="00BE26EE">
        <w:rPr>
          <w:rFonts w:asciiTheme="minorBidi" w:hAnsiTheme="minorBidi" w:cstheme="minorBidi"/>
          <w:sz w:val="24"/>
          <w:szCs w:val="24"/>
          <w:lang w:val="cy-GB"/>
        </w:rPr>
        <w:t>Mae’r IPT hwn yn gyswllt rhwng yr adolygiad tystiolaeth a’r gwaith ymchwil astudiaethau achos manwl a ddisgrifir ym Mhennod 3.</w:t>
      </w:r>
    </w:p>
    <w:p w14:paraId="7112567D" w14:textId="683446CD" w:rsidR="002A4FC1" w:rsidRPr="00756280" w:rsidRDefault="002A4FC1" w:rsidP="78FE9300">
      <w:pPr>
        <w:widowControl/>
        <w:overflowPunct/>
        <w:autoSpaceDE/>
        <w:autoSpaceDN/>
        <w:adjustRightInd/>
        <w:spacing w:after="160" w:line="259" w:lineRule="auto"/>
        <w:textAlignment w:val="auto"/>
        <w:rPr>
          <w:rFonts w:asciiTheme="minorBidi" w:eastAsia="Calibri" w:hAnsiTheme="minorBidi" w:cstheme="minorBidi"/>
          <w:kern w:val="2"/>
          <w:sz w:val="24"/>
          <w:szCs w:val="24"/>
          <w:lang w:val="cy-GB"/>
          <w14:ligatures w14:val="standardContextual"/>
        </w:rPr>
      </w:pPr>
      <w:r w:rsidRPr="00756280">
        <w:rPr>
          <w:rFonts w:asciiTheme="minorBidi" w:eastAsia="Calibri" w:hAnsiTheme="minorBidi" w:cstheme="minorBidi"/>
          <w:sz w:val="24"/>
          <w:szCs w:val="24"/>
          <w:lang w:val="cy-GB"/>
        </w:rPr>
        <w:br w:type="page"/>
      </w:r>
    </w:p>
    <w:p w14:paraId="5EE0EB80" w14:textId="4673F8B1" w:rsidR="00082D82" w:rsidRPr="00BE26EE" w:rsidRDefault="00BE26EE" w:rsidP="00BE26EE">
      <w:pPr>
        <w:pStyle w:val="Heading1"/>
        <w:numPr>
          <w:ilvl w:val="0"/>
          <w:numId w:val="3"/>
        </w:numPr>
        <w:pBdr>
          <w:top w:val="dotted" w:sz="4" w:space="6" w:color="auto"/>
          <w:bottom w:val="dotted" w:sz="4" w:space="6" w:color="auto"/>
        </w:pBdr>
        <w:shd w:val="clear" w:color="auto" w:fill="FFFFFF" w:themeFill="background1" w:themeFillTint="00" w:themeFillShade="F3"/>
        <w:tabs>
          <w:tab w:val="clear" w:pos="6480"/>
        </w:tabs>
        <w:spacing w:before="0" w:after="360" w:line="252" w:lineRule="auto"/>
        <w:ind w:left="426"/>
        <w:jc w:val="center"/>
        <w:rPr>
          <w:rFonts w:asciiTheme="minorBidi" w:hAnsiTheme="minorBidi" w:cstheme="minorBidi"/>
          <w:caps/>
          <w:color w:val="C00000"/>
          <w:sz w:val="28"/>
          <w:szCs w:val="28"/>
          <w:lang w:val="cy-GB"/>
        </w:rPr>
      </w:pPr>
      <w:bookmarkStart w:id="27" w:name="_Toc195275331"/>
      <w:r w:rsidRPr="00BE26EE">
        <w:rPr>
          <w:rFonts w:asciiTheme="minorBidi" w:hAnsiTheme="minorBidi" w:cstheme="minorBidi"/>
          <w:caps/>
          <w:color w:val="C00000"/>
          <w:sz w:val="28"/>
          <w:szCs w:val="28"/>
          <w:lang w:val="cy-GB"/>
        </w:rPr>
        <w:lastRenderedPageBreak/>
        <w:t>FFOCWS AR:</w:t>
      </w:r>
      <w:r w:rsidR="00082D82" w:rsidRPr="00BE26EE">
        <w:rPr>
          <w:rFonts w:asciiTheme="minorBidi" w:hAnsiTheme="minorBidi" w:cstheme="minorBidi"/>
          <w:caps/>
          <w:color w:val="C00000"/>
          <w:sz w:val="28"/>
          <w:szCs w:val="28"/>
          <w:lang w:val="cy-GB"/>
        </w:rPr>
        <w:t xml:space="preserve"> </w:t>
      </w:r>
      <w:r>
        <w:rPr>
          <w:rFonts w:asciiTheme="minorBidi" w:hAnsiTheme="minorBidi" w:cstheme="minorBidi"/>
          <w:caps/>
          <w:color w:val="C00000"/>
          <w:sz w:val="28"/>
          <w:szCs w:val="28"/>
          <w:shd w:val="clear" w:color="auto" w:fill="FFFFFF" w:themeFill="background1" w:themeFillTint="01" w:themeFillShade="F3"/>
          <w:lang w:val="cy-GB"/>
        </w:rPr>
        <w:t>GWIRFODDOLI MEWN CARTREFI GOFAL PRESWYL I BOBL HŶN</w:t>
      </w:r>
      <w:bookmarkEnd w:id="27"/>
    </w:p>
    <w:p w14:paraId="18DBDC95" w14:textId="48581231" w:rsidR="00082D82" w:rsidRPr="00756280" w:rsidRDefault="00B56B61" w:rsidP="007B079A">
      <w:pPr>
        <w:widowControl/>
        <w:overflowPunct/>
        <w:autoSpaceDE/>
        <w:autoSpaceDN/>
        <w:adjustRightInd/>
        <w:spacing w:after="160"/>
        <w:textAlignment w:val="auto"/>
        <w:rPr>
          <w:rFonts w:asciiTheme="minorBidi" w:hAnsiTheme="minorBidi" w:cstheme="minorBidi"/>
          <w:color w:val="000000"/>
          <w:sz w:val="24"/>
          <w:szCs w:val="24"/>
          <w:lang w:val="cy-GB"/>
        </w:rPr>
      </w:pPr>
      <w:r>
        <w:rPr>
          <w:rFonts w:ascii="Arial" w:hAnsi="Arial" w:cs="Arial"/>
          <w:color w:val="000000"/>
          <w:sz w:val="24"/>
          <w:szCs w:val="24"/>
          <w:lang w:val="cy-GB"/>
        </w:rPr>
        <w:t>Hyd yma rydym wedi trafod yr holl dystiolaeth o wirfoddoli ar draws gofal cymdeithasol. Yn y bennod hon, trown ein sylw at ffocws penodol ein hastudiaeth - cartrefi gofal preswyl i bobl hŷn yng Nghymru. Mae’r bennod hon yn casglu ynghyd holl ganfyddiadau’r 42 o gyfweliadau ar draws wyth astudiaeth achos a rhanddeiliaid cysylltiedig a gynhaliwyd yn ystod Haf a Hydref 2024. Mae hefyd (lle bo’n briodol) yn cyfuno canfyddiadau’r arolwg cartrefi gofal a ddosbarthwyd yn Nhachwedd 2024.</w:t>
      </w:r>
    </w:p>
    <w:p w14:paraId="5F6FA19B" w14:textId="0BAFC518" w:rsidR="009F04DB" w:rsidRPr="007B079A" w:rsidRDefault="00B56B61" w:rsidP="007B079A">
      <w:pPr>
        <w:spacing w:after="160" w:line="259" w:lineRule="auto"/>
        <w:rPr>
          <w:rFonts w:asciiTheme="minorBidi" w:hAnsiTheme="minorBidi" w:cstheme="minorBidi"/>
          <w:color w:val="000000" w:themeColor="text1"/>
          <w:sz w:val="24"/>
          <w:szCs w:val="24"/>
          <w:lang w:val="cy-GB"/>
        </w:rPr>
      </w:pPr>
      <w:r>
        <w:rPr>
          <w:rFonts w:ascii="Arial" w:hAnsi="Arial" w:cs="Arial"/>
          <w:color w:val="000000"/>
          <w:sz w:val="24"/>
          <w:szCs w:val="24"/>
          <w:lang w:val="cy-GB"/>
        </w:rPr>
        <w:t>Mae gan y bennod hon bum isadran fydd yn trafod:</w:t>
      </w:r>
    </w:p>
    <w:p w14:paraId="7535AB52" w14:textId="7D29C3D4" w:rsidR="00C22933" w:rsidRPr="007B079A" w:rsidRDefault="007B079A" w:rsidP="007B079A">
      <w:pPr>
        <w:pStyle w:val="ListParagraph"/>
        <w:numPr>
          <w:ilvl w:val="0"/>
          <w:numId w:val="16"/>
        </w:numPr>
        <w:spacing w:after="120" w:line="259" w:lineRule="auto"/>
        <w:ind w:left="714" w:hanging="357"/>
        <w:contextualSpacing w:val="0"/>
        <w:rPr>
          <w:rFonts w:asciiTheme="minorBidi" w:hAnsiTheme="minorBidi" w:cstheme="minorBidi"/>
          <w:color w:val="000000" w:themeColor="text1"/>
          <w:sz w:val="24"/>
          <w:szCs w:val="24"/>
          <w:lang w:val="cy-GB"/>
        </w:rPr>
      </w:pPr>
      <w:r w:rsidRPr="007B079A">
        <w:rPr>
          <w:rFonts w:asciiTheme="minorBidi" w:hAnsiTheme="minorBidi" w:cstheme="minorBidi"/>
          <w:color w:val="000000" w:themeColor="text1"/>
          <w:sz w:val="24"/>
          <w:szCs w:val="24"/>
          <w:lang w:val="cy-GB"/>
        </w:rPr>
        <w:t>yr hyn a ddysgom gan gyfranogwyr am raddfa a rôl gwirfoddoli;</w:t>
      </w:r>
      <w:r w:rsidR="00C22933" w:rsidRPr="007B079A">
        <w:rPr>
          <w:rFonts w:asciiTheme="minorBidi" w:hAnsiTheme="minorBidi" w:cstheme="minorBidi"/>
          <w:color w:val="000000" w:themeColor="text1"/>
          <w:sz w:val="24"/>
          <w:szCs w:val="24"/>
          <w:lang w:val="cy-GB"/>
        </w:rPr>
        <w:t xml:space="preserve"> </w:t>
      </w:r>
    </w:p>
    <w:p w14:paraId="4DBC974E" w14:textId="3882D4A4" w:rsidR="00C22933" w:rsidRPr="007B079A" w:rsidRDefault="007B079A" w:rsidP="007B079A">
      <w:pPr>
        <w:pStyle w:val="ListParagraph"/>
        <w:numPr>
          <w:ilvl w:val="0"/>
          <w:numId w:val="16"/>
        </w:numPr>
        <w:spacing w:after="120" w:line="259" w:lineRule="auto"/>
        <w:ind w:left="714" w:hanging="357"/>
        <w:contextualSpacing w:val="0"/>
        <w:rPr>
          <w:rFonts w:asciiTheme="minorBidi" w:hAnsiTheme="minorBidi" w:cstheme="minorBidi"/>
          <w:color w:val="000000"/>
          <w:sz w:val="24"/>
          <w:szCs w:val="24"/>
          <w:lang w:val="cy-GB"/>
        </w:rPr>
      </w:pPr>
      <w:r w:rsidRPr="007B079A">
        <w:rPr>
          <w:rFonts w:asciiTheme="minorBidi" w:hAnsiTheme="minorBidi" w:cstheme="minorBidi"/>
          <w:color w:val="000000" w:themeColor="text1"/>
          <w:sz w:val="24"/>
          <w:szCs w:val="24"/>
          <w:lang w:val="cy-GB"/>
        </w:rPr>
        <w:t>trefniadaeth a rheolaeth o wirfoddolwyr;</w:t>
      </w:r>
    </w:p>
    <w:p w14:paraId="389886D8" w14:textId="271D07AD" w:rsidR="00C22933" w:rsidRPr="007B079A" w:rsidRDefault="007B079A" w:rsidP="007B079A">
      <w:pPr>
        <w:pStyle w:val="ListParagraph"/>
        <w:numPr>
          <w:ilvl w:val="0"/>
          <w:numId w:val="16"/>
        </w:numPr>
        <w:spacing w:after="120" w:line="259" w:lineRule="auto"/>
        <w:ind w:left="714" w:hanging="357"/>
        <w:contextualSpacing w:val="0"/>
        <w:rPr>
          <w:rFonts w:asciiTheme="minorBidi" w:hAnsiTheme="minorBidi" w:cstheme="minorBidi"/>
          <w:color w:val="000000" w:themeColor="text1"/>
          <w:sz w:val="24"/>
          <w:szCs w:val="24"/>
          <w:lang w:val="cy-GB"/>
        </w:rPr>
      </w:pPr>
      <w:r w:rsidRPr="007B079A">
        <w:rPr>
          <w:rFonts w:asciiTheme="minorBidi" w:hAnsiTheme="minorBidi" w:cstheme="minorBidi"/>
          <w:color w:val="000000" w:themeColor="text1"/>
          <w:sz w:val="24"/>
          <w:szCs w:val="24"/>
          <w:lang w:val="cy-GB"/>
        </w:rPr>
        <w:t>myfyrio ar y gwahaniaeth y mae gwirfoddoli’n ei wneud;</w:t>
      </w:r>
      <w:r w:rsidR="00C22933" w:rsidRPr="007B079A">
        <w:rPr>
          <w:rFonts w:asciiTheme="minorBidi" w:hAnsiTheme="minorBidi" w:cstheme="minorBidi"/>
          <w:color w:val="000000" w:themeColor="text1"/>
          <w:sz w:val="24"/>
          <w:szCs w:val="24"/>
          <w:lang w:val="cy-GB"/>
        </w:rPr>
        <w:t xml:space="preserve"> </w:t>
      </w:r>
    </w:p>
    <w:p w14:paraId="06078946" w14:textId="1163BA7E" w:rsidR="00C22933" w:rsidRPr="00907A42" w:rsidRDefault="007B079A" w:rsidP="00907A42">
      <w:pPr>
        <w:pStyle w:val="ListParagraph"/>
        <w:numPr>
          <w:ilvl w:val="0"/>
          <w:numId w:val="16"/>
        </w:numPr>
        <w:spacing w:after="120" w:line="259" w:lineRule="auto"/>
        <w:ind w:left="714" w:hanging="357"/>
        <w:contextualSpacing w:val="0"/>
        <w:rPr>
          <w:rFonts w:asciiTheme="minorBidi" w:hAnsiTheme="minorBidi" w:cstheme="minorBidi"/>
          <w:color w:val="000000"/>
          <w:sz w:val="24"/>
          <w:szCs w:val="24"/>
          <w:lang w:val="cy-GB"/>
        </w:rPr>
      </w:pPr>
      <w:r w:rsidRPr="00907A42">
        <w:rPr>
          <w:rFonts w:asciiTheme="minorBidi" w:hAnsiTheme="minorBidi" w:cstheme="minorBidi"/>
          <w:color w:val="000000" w:themeColor="text1"/>
          <w:sz w:val="24"/>
          <w:szCs w:val="24"/>
          <w:lang w:val="cy-GB"/>
        </w:rPr>
        <w:t xml:space="preserve">disgrifiad o’r ffactorau sy’n rhwystro a </w:t>
      </w:r>
      <w:r w:rsidR="00907A42" w:rsidRPr="00907A42">
        <w:rPr>
          <w:rFonts w:asciiTheme="minorBidi" w:hAnsiTheme="minorBidi" w:cstheme="minorBidi"/>
          <w:color w:val="000000" w:themeColor="text1"/>
          <w:sz w:val="24"/>
          <w:szCs w:val="24"/>
          <w:lang w:val="cy-GB"/>
        </w:rPr>
        <w:t xml:space="preserve">hwyluso </w:t>
      </w:r>
      <w:r w:rsidRPr="00907A42">
        <w:rPr>
          <w:rFonts w:asciiTheme="minorBidi" w:hAnsiTheme="minorBidi" w:cstheme="minorBidi"/>
          <w:color w:val="000000" w:themeColor="text1"/>
          <w:sz w:val="24"/>
          <w:szCs w:val="24"/>
          <w:lang w:val="cy-GB"/>
        </w:rPr>
        <w:t>gwirfoddoli mewn cartrefi gofal; a</w:t>
      </w:r>
    </w:p>
    <w:p w14:paraId="7B5D6CAE" w14:textId="31B74628" w:rsidR="00082D82" w:rsidRPr="007B079A" w:rsidRDefault="007B079A" w:rsidP="007B079A">
      <w:pPr>
        <w:pStyle w:val="ListParagraph"/>
        <w:numPr>
          <w:ilvl w:val="0"/>
          <w:numId w:val="16"/>
        </w:numPr>
        <w:spacing w:after="120" w:line="259" w:lineRule="auto"/>
        <w:ind w:left="714" w:hanging="357"/>
        <w:contextualSpacing w:val="0"/>
        <w:rPr>
          <w:rFonts w:asciiTheme="minorBidi" w:hAnsiTheme="minorBidi" w:cstheme="minorBidi"/>
          <w:color w:val="000000"/>
          <w:sz w:val="24"/>
          <w:szCs w:val="24"/>
          <w:lang w:val="cy-GB"/>
        </w:rPr>
      </w:pPr>
      <w:r w:rsidRPr="007B079A">
        <w:rPr>
          <w:rFonts w:asciiTheme="minorBidi" w:hAnsiTheme="minorBidi" w:cstheme="minorBidi"/>
          <w:color w:val="000000" w:themeColor="text1"/>
          <w:sz w:val="24"/>
          <w:szCs w:val="24"/>
          <w:lang w:val="cy-GB"/>
        </w:rPr>
        <w:t>meysydd cysondeb tebygol ar sail y canfyddiadau.</w:t>
      </w:r>
    </w:p>
    <w:p w14:paraId="4A1F3D21" w14:textId="4F5DD342" w:rsidR="00082D82" w:rsidRPr="00593927" w:rsidRDefault="007B079A" w:rsidP="00593927">
      <w:pPr>
        <w:pStyle w:val="Heading2"/>
        <w:numPr>
          <w:ilvl w:val="1"/>
          <w:numId w:val="3"/>
        </w:numPr>
        <w:tabs>
          <w:tab w:val="clear" w:pos="6480"/>
        </w:tabs>
        <w:spacing w:before="240" w:after="180" w:line="252" w:lineRule="auto"/>
        <w:ind w:left="709"/>
        <w:rPr>
          <w:rFonts w:asciiTheme="minorBidi" w:hAnsiTheme="minorBidi" w:cstheme="minorBidi"/>
          <w:bCs w:val="0"/>
          <w:caps/>
          <w:color w:val="C00000"/>
          <w:spacing w:val="10"/>
          <w:sz w:val="26"/>
          <w:szCs w:val="26"/>
          <w:lang w:val="cy-GB" w:bidi="en-US"/>
        </w:rPr>
      </w:pPr>
      <w:bookmarkStart w:id="28" w:name="_Toc195275332"/>
      <w:r w:rsidRPr="00593927">
        <w:rPr>
          <w:rFonts w:asciiTheme="minorBidi" w:hAnsiTheme="minorBidi" w:cstheme="minorBidi"/>
          <w:bCs w:val="0"/>
          <w:caps/>
          <w:color w:val="C00000"/>
          <w:spacing w:val="10"/>
          <w:sz w:val="26"/>
          <w:szCs w:val="26"/>
          <w:lang w:val="cy-GB" w:bidi="en-US"/>
        </w:rPr>
        <w:t>GRADDFA A RÔL GWIRFODDOLI</w:t>
      </w:r>
      <w:bookmarkEnd w:id="28"/>
    </w:p>
    <w:p w14:paraId="2B7906D0" w14:textId="2BA1FA27" w:rsidR="00082D82" w:rsidRPr="00593927" w:rsidRDefault="00593927" w:rsidP="00593927">
      <w:pPr>
        <w:spacing w:after="240" w:line="259" w:lineRule="auto"/>
        <w:rPr>
          <w:rFonts w:asciiTheme="minorBidi" w:hAnsiTheme="minorBidi" w:cstheme="minorBidi"/>
          <w:color w:val="000000" w:themeColor="text1"/>
          <w:sz w:val="24"/>
          <w:szCs w:val="24"/>
          <w:lang w:val="cy-GB"/>
        </w:rPr>
      </w:pPr>
      <w:r w:rsidRPr="00593927">
        <w:rPr>
          <w:rFonts w:asciiTheme="minorBidi" w:hAnsiTheme="minorBidi" w:cstheme="minorBidi"/>
          <w:color w:val="000000" w:themeColor="text1"/>
          <w:sz w:val="24"/>
          <w:szCs w:val="24"/>
          <w:lang w:val="cy-GB"/>
        </w:rPr>
        <w:t>Ni fu’n bosib ateb gydag unrhyw sicrwydd y cwestiwn o raddfa mewn gwirfoddoli yng Nghymru o gofio’r ymateb isel i’r arolwg oedd yn rhan o’r astudiaeth hon.</w:t>
      </w:r>
      <w:r w:rsidR="004A2513" w:rsidRPr="00756280">
        <w:rPr>
          <w:rFonts w:asciiTheme="minorBidi" w:hAnsiTheme="minorBidi" w:cstheme="minorBidi"/>
          <w:color w:val="000000" w:themeColor="text1"/>
          <w:sz w:val="24"/>
          <w:szCs w:val="24"/>
          <w:lang w:val="cy-GB"/>
        </w:rPr>
        <w:t xml:space="preserve"> </w:t>
      </w:r>
      <w:r w:rsidRPr="00593927">
        <w:rPr>
          <w:rFonts w:asciiTheme="minorBidi" w:hAnsiTheme="minorBidi" w:cstheme="minorBidi"/>
          <w:color w:val="000000" w:themeColor="text1"/>
          <w:sz w:val="24"/>
          <w:szCs w:val="24"/>
          <w:lang w:val="cy-GB"/>
        </w:rPr>
        <w:t>Fodd bynnag, mae’n rhesymol awgrymu bod gwirfoddoli mewn cartrefi gofal preswyl i bobl hŷn yn digwydd ar raddfa gymharol fach (gw. tystiolaeth gan Arolygiaeth Gofal Cymru yn Nhabl 2.1). Mae lle hefyd i gredu y gallai dyfu.</w:t>
      </w:r>
      <w:r w:rsidR="00082D82" w:rsidRPr="00756280">
        <w:rPr>
          <w:rFonts w:asciiTheme="minorBidi" w:hAnsiTheme="minorBidi" w:cstheme="minorBidi"/>
          <w:color w:val="000000" w:themeColor="text1"/>
          <w:sz w:val="24"/>
          <w:szCs w:val="24"/>
          <w:lang w:val="cy-GB"/>
        </w:rPr>
        <w:t xml:space="preserve"> </w:t>
      </w:r>
      <w:r w:rsidRPr="00593927">
        <w:rPr>
          <w:rFonts w:asciiTheme="minorBidi" w:hAnsiTheme="minorBidi" w:cstheme="minorBidi"/>
          <w:color w:val="000000" w:themeColor="text1"/>
          <w:sz w:val="24"/>
          <w:szCs w:val="24"/>
          <w:lang w:val="cy-GB"/>
        </w:rPr>
        <w:t>Roedd y rhan fwyaf o’r cartrefi gofal yn ein hastudiaethau achos yn awyddus i recriwtio mwy o wirfoddolwyr ac yn gweld gwerth yn y rôl yr oeddent yn ei chwarae.</w:t>
      </w:r>
      <w:r w:rsidR="00082D82" w:rsidRPr="00756280">
        <w:rPr>
          <w:rFonts w:asciiTheme="minorBidi" w:hAnsiTheme="minorBidi" w:cstheme="minorBidi"/>
          <w:color w:val="000000" w:themeColor="text1"/>
          <w:sz w:val="24"/>
          <w:szCs w:val="24"/>
          <w:lang w:val="cy-GB"/>
        </w:rPr>
        <w:t xml:space="preserve"> </w:t>
      </w:r>
      <w:r w:rsidRPr="00593927">
        <w:rPr>
          <w:rFonts w:asciiTheme="minorBidi" w:hAnsiTheme="minorBidi" w:cstheme="minorBidi"/>
          <w:color w:val="000000" w:themeColor="text1"/>
          <w:sz w:val="24"/>
          <w:szCs w:val="24"/>
          <w:lang w:val="cy-GB"/>
        </w:rPr>
        <w:t>Yn achos y cartrefi gofal oedd eisiau recriwtio mwy o wirfoddolwyr, nid oeddent yn glir bob tro sut y gallent wneud hyn (am fwy ar hyn ewch i Adran 3.2 isod).</w:t>
      </w:r>
    </w:p>
    <w:tbl>
      <w:tblPr>
        <w:tblStyle w:val="TableGrid"/>
        <w:tblW w:w="9067" w:type="dxa"/>
        <w:jc w:val="center"/>
        <w:shd w:val="clear" w:color="auto" w:fill="D9D9D9" w:themeFill="background1" w:themeFillShade="D9"/>
        <w:tblLayout w:type="fixed"/>
        <w:tblLook w:val="04A0" w:firstRow="1" w:lastRow="0" w:firstColumn="1" w:lastColumn="0" w:noHBand="0" w:noVBand="1"/>
        <w:tblCaption w:val="Blwch 1.  Gwirfoddolwr mewn enw'n unig?"/>
        <w:tblDescription w:val="Mae blwch llwyd yn amgylchynu'r testun."/>
      </w:tblPr>
      <w:tblGrid>
        <w:gridCol w:w="9067"/>
      </w:tblGrid>
      <w:tr w:rsidR="00082D82" w:rsidRPr="00756280" w14:paraId="3727617C" w14:textId="77777777" w:rsidTr="001866E3">
        <w:trPr>
          <w:jc w:val="center"/>
        </w:trPr>
        <w:tc>
          <w:tcPr>
            <w:tcW w:w="9067" w:type="dxa"/>
            <w:shd w:val="clear" w:color="auto" w:fill="D9D9D9" w:themeFill="background1" w:themeFillShade="D9"/>
          </w:tcPr>
          <w:p w14:paraId="5D071BA6" w14:textId="6E136F9E" w:rsidR="00082D82" w:rsidRPr="00756280" w:rsidRDefault="00082D82" w:rsidP="00463FE5">
            <w:pPr>
              <w:widowControl/>
              <w:overflowPunct/>
              <w:autoSpaceDE/>
              <w:autoSpaceDN/>
              <w:adjustRightInd/>
              <w:spacing w:before="180" w:after="180"/>
              <w:textAlignment w:val="auto"/>
              <w:rPr>
                <w:rFonts w:asciiTheme="minorBidi" w:hAnsiTheme="minorBidi" w:cstheme="minorBidi"/>
                <w:b/>
                <w:bCs/>
                <w:color w:val="C00000"/>
                <w:sz w:val="24"/>
                <w:szCs w:val="24"/>
                <w:lang w:val="cy-GB"/>
              </w:rPr>
            </w:pPr>
            <w:bookmarkStart w:id="29" w:name="_Hlk188428434"/>
            <w:r w:rsidRPr="00756280">
              <w:rPr>
                <w:rFonts w:asciiTheme="minorBidi" w:hAnsiTheme="minorBidi" w:cstheme="minorBidi"/>
                <w:b/>
                <w:bCs/>
                <w:color w:val="C00000"/>
                <w:sz w:val="24"/>
                <w:szCs w:val="24"/>
                <w:lang w:val="cy-GB"/>
              </w:rPr>
              <w:t>B</w:t>
            </w:r>
            <w:r w:rsidR="00593927">
              <w:rPr>
                <w:rFonts w:asciiTheme="minorBidi" w:hAnsiTheme="minorBidi" w:cstheme="minorBidi"/>
                <w:b/>
                <w:bCs/>
                <w:color w:val="C00000"/>
                <w:sz w:val="24"/>
                <w:szCs w:val="24"/>
                <w:lang w:val="cy-GB"/>
              </w:rPr>
              <w:t>lwch</w:t>
            </w:r>
            <w:r w:rsidRPr="00756280">
              <w:rPr>
                <w:rFonts w:asciiTheme="minorBidi" w:hAnsiTheme="minorBidi" w:cstheme="minorBidi"/>
                <w:b/>
                <w:bCs/>
                <w:color w:val="C00000"/>
                <w:sz w:val="24"/>
                <w:szCs w:val="24"/>
                <w:lang w:val="cy-GB"/>
              </w:rPr>
              <w:t xml:space="preserve"> 1 ∙ </w:t>
            </w:r>
            <w:r w:rsidR="00593927">
              <w:rPr>
                <w:rFonts w:asciiTheme="minorBidi" w:hAnsiTheme="minorBidi" w:cstheme="minorBidi"/>
                <w:b/>
                <w:bCs/>
                <w:color w:val="C00000"/>
                <w:sz w:val="24"/>
                <w:szCs w:val="24"/>
                <w:lang w:val="cy-GB"/>
              </w:rPr>
              <w:t>Gwirfoddolwr mewn enw’n unig</w:t>
            </w:r>
            <w:r w:rsidRPr="00756280">
              <w:rPr>
                <w:rFonts w:asciiTheme="minorBidi" w:hAnsiTheme="minorBidi" w:cstheme="minorBidi"/>
                <w:b/>
                <w:bCs/>
                <w:color w:val="C00000"/>
                <w:sz w:val="24"/>
                <w:szCs w:val="24"/>
                <w:lang w:val="cy-GB"/>
              </w:rPr>
              <w:t>?</w:t>
            </w:r>
          </w:p>
          <w:p w14:paraId="74BC9115" w14:textId="2593340B" w:rsidR="00082D82" w:rsidRPr="00756280" w:rsidRDefault="00B56B61" w:rsidP="001866E3">
            <w:pPr>
              <w:widowControl/>
              <w:overflowPunct/>
              <w:autoSpaceDE/>
              <w:autoSpaceDN/>
              <w:adjustRightInd/>
              <w:spacing w:before="180" w:after="180"/>
              <w:textAlignment w:val="auto"/>
              <w:rPr>
                <w:rFonts w:asciiTheme="minorBidi" w:hAnsiTheme="minorBidi" w:cstheme="minorBidi"/>
                <w:color w:val="000000"/>
                <w:sz w:val="24"/>
                <w:szCs w:val="24"/>
                <w:lang w:val="cy-GB"/>
              </w:rPr>
            </w:pPr>
            <w:r>
              <w:rPr>
                <w:rFonts w:ascii="Arial" w:hAnsi="Arial" w:cs="Arial"/>
                <w:color w:val="000000"/>
                <w:sz w:val="24"/>
                <w:szCs w:val="24"/>
                <w:lang w:val="cy-GB"/>
              </w:rPr>
              <w:t>Mae’r mater hwn yn gymhleth oherwydd bod dealltwriaeth o’r gair ‘gwirfoddolwr’ yn amrywio ac, yn ôl y cyfranogwyr, mae pwy yw gwirfoddolwyr a beth y maen nhw’n ei wneud yn gorgyffwrdd. Mae disgrifiad rhai cartrefi gofal o wirfoddoli’n cael ei alw’n ymgysylltu cymunedol, neu’n ‘helpu allan’ gan eraill. Roedd enghreifftiau o’r rolau mwy annelwig yma’n cynnwys:</w:t>
            </w:r>
          </w:p>
          <w:p w14:paraId="57BC60D8" w14:textId="7EDB640C" w:rsidR="00082D82" w:rsidRPr="001866E3" w:rsidRDefault="001866E3" w:rsidP="00F2240A">
            <w:pPr>
              <w:widowControl/>
              <w:numPr>
                <w:ilvl w:val="0"/>
                <w:numId w:val="12"/>
              </w:numPr>
              <w:shd w:val="clear" w:color="auto" w:fill="D9D9D9" w:themeFill="background1" w:themeFillShade="D9"/>
              <w:spacing w:before="120" w:after="120"/>
              <w:ind w:left="597"/>
              <w:rPr>
                <w:rFonts w:asciiTheme="minorBidi" w:hAnsiTheme="minorBidi" w:cstheme="minorBidi"/>
                <w:color w:val="000000" w:themeColor="text1"/>
                <w:sz w:val="24"/>
                <w:szCs w:val="24"/>
                <w:lang w:val="cy-GB"/>
              </w:rPr>
            </w:pPr>
            <w:r w:rsidRPr="001866E3">
              <w:rPr>
                <w:rFonts w:asciiTheme="minorBidi" w:hAnsiTheme="minorBidi" w:cstheme="minorBidi"/>
                <w:color w:val="000000" w:themeColor="text1"/>
                <w:sz w:val="24"/>
                <w:szCs w:val="24"/>
                <w:lang w:val="cy-GB"/>
              </w:rPr>
              <w:t>Staff yn dod i mewn i roi eu hamser yn y ffair haf er nad oeddent yn gweithio’r diwrnod hwnnw;</w:t>
            </w:r>
          </w:p>
          <w:p w14:paraId="21F2C59C" w14:textId="4DCC697E" w:rsidR="30D09235" w:rsidRPr="001866E3" w:rsidRDefault="001866E3" w:rsidP="00F2240A">
            <w:pPr>
              <w:widowControl/>
              <w:numPr>
                <w:ilvl w:val="0"/>
                <w:numId w:val="12"/>
              </w:numPr>
              <w:shd w:val="clear" w:color="auto" w:fill="D9D9D9" w:themeFill="background1" w:themeFillShade="D9"/>
              <w:spacing w:before="120" w:after="120"/>
              <w:ind w:left="597"/>
              <w:rPr>
                <w:rFonts w:asciiTheme="minorBidi" w:hAnsiTheme="minorBidi" w:cstheme="minorBidi"/>
                <w:color w:val="000000" w:themeColor="text1"/>
                <w:sz w:val="24"/>
                <w:szCs w:val="24"/>
                <w:lang w:val="cy-GB"/>
              </w:rPr>
            </w:pPr>
            <w:r w:rsidRPr="001866E3">
              <w:rPr>
                <w:rFonts w:asciiTheme="minorBidi" w:hAnsiTheme="minorBidi" w:cstheme="minorBidi"/>
                <w:color w:val="000000" w:themeColor="text1"/>
                <w:sz w:val="24"/>
                <w:szCs w:val="24"/>
                <w:lang w:val="cy-GB"/>
              </w:rPr>
              <w:t>Pobl yn rhoi eu hamser i gartrefi gofal fel rhan o grwpiau cymunedol (e.e. eglwysi, grwpiau cerdd, ysgolion);</w:t>
            </w:r>
          </w:p>
          <w:p w14:paraId="63DF6455" w14:textId="04E8F0C0" w:rsidR="00082D82" w:rsidRPr="001866E3" w:rsidRDefault="001866E3" w:rsidP="00F2240A">
            <w:pPr>
              <w:widowControl/>
              <w:numPr>
                <w:ilvl w:val="0"/>
                <w:numId w:val="12"/>
              </w:numPr>
              <w:shd w:val="clear" w:color="auto" w:fill="D9D9D9" w:themeFill="background1" w:themeFillShade="D9"/>
              <w:overflowPunct/>
              <w:autoSpaceDE/>
              <w:autoSpaceDN/>
              <w:adjustRightInd/>
              <w:spacing w:before="120" w:after="120"/>
              <w:ind w:left="597"/>
              <w:textAlignment w:val="auto"/>
              <w:rPr>
                <w:rFonts w:asciiTheme="minorBidi" w:hAnsiTheme="minorBidi" w:cstheme="minorBidi"/>
                <w:color w:val="000000" w:themeColor="text1"/>
                <w:sz w:val="24"/>
                <w:szCs w:val="24"/>
                <w:lang w:val="cy-GB"/>
              </w:rPr>
            </w:pPr>
            <w:r w:rsidRPr="001866E3">
              <w:rPr>
                <w:rFonts w:asciiTheme="minorBidi" w:hAnsiTheme="minorBidi" w:cstheme="minorBidi"/>
                <w:color w:val="000000" w:themeColor="text1"/>
                <w:sz w:val="24"/>
                <w:szCs w:val="24"/>
                <w:lang w:val="cy-GB"/>
              </w:rPr>
              <w:t>Teulu’n helpu ar dripiau undydd ar ôl cael hyfforddiant cadair olwyn; a</w:t>
            </w:r>
            <w:r w:rsidR="00082D82" w:rsidRPr="001866E3">
              <w:rPr>
                <w:rFonts w:asciiTheme="minorBidi" w:hAnsiTheme="minorBidi" w:cstheme="minorBidi"/>
                <w:color w:val="000000" w:themeColor="text1"/>
                <w:sz w:val="24"/>
                <w:szCs w:val="24"/>
                <w:lang w:val="cy-GB"/>
              </w:rPr>
              <w:t xml:space="preserve"> </w:t>
            </w:r>
          </w:p>
          <w:p w14:paraId="0C1906D2" w14:textId="04031553" w:rsidR="00082D82" w:rsidRPr="001866E3" w:rsidRDefault="001866E3" w:rsidP="00F2240A">
            <w:pPr>
              <w:widowControl/>
              <w:numPr>
                <w:ilvl w:val="0"/>
                <w:numId w:val="12"/>
              </w:numPr>
              <w:shd w:val="clear" w:color="auto" w:fill="D9D9D9" w:themeFill="background1" w:themeFillShade="D9"/>
              <w:overflowPunct/>
              <w:autoSpaceDE/>
              <w:autoSpaceDN/>
              <w:adjustRightInd/>
              <w:spacing w:before="120" w:after="120"/>
              <w:ind w:left="597"/>
              <w:textAlignment w:val="auto"/>
              <w:rPr>
                <w:rFonts w:asciiTheme="minorBidi" w:hAnsiTheme="minorBidi" w:cstheme="minorBidi"/>
                <w:color w:val="000000"/>
                <w:sz w:val="24"/>
                <w:szCs w:val="24"/>
                <w:lang w:val="cy-GB"/>
              </w:rPr>
            </w:pPr>
            <w:r w:rsidRPr="001866E3">
              <w:rPr>
                <w:rFonts w:asciiTheme="minorBidi" w:hAnsiTheme="minorBidi" w:cstheme="minorBidi"/>
                <w:color w:val="000000" w:themeColor="text1"/>
                <w:sz w:val="24"/>
                <w:szCs w:val="24"/>
                <w:lang w:val="cy-GB"/>
              </w:rPr>
              <w:t>Banc yn anfon 10 o’i staff draw i gartref gofal ar ‘ddiwrnod elusennol’ i helpu i greu a sefydlu ‘twnnel tyfu’.</w:t>
            </w:r>
          </w:p>
        </w:tc>
      </w:tr>
      <w:bookmarkEnd w:id="29"/>
    </w:tbl>
    <w:p w14:paraId="4AC561DE" w14:textId="77777777" w:rsidR="00096023" w:rsidRDefault="00096023" w:rsidP="001866E3">
      <w:pPr>
        <w:widowControl/>
        <w:overflowPunct/>
        <w:autoSpaceDE/>
        <w:autoSpaceDN/>
        <w:adjustRightInd/>
        <w:spacing w:before="240" w:after="160" w:line="259" w:lineRule="auto"/>
        <w:ind w:left="284"/>
        <w:textAlignment w:val="auto"/>
        <w:rPr>
          <w:rFonts w:asciiTheme="minorBidi" w:hAnsiTheme="minorBidi" w:cstheme="minorBidi"/>
          <w:b/>
          <w:bCs/>
          <w:i/>
          <w:iCs/>
          <w:color w:val="C00000"/>
          <w:sz w:val="26"/>
          <w:szCs w:val="26"/>
          <w:lang w:val="cy-GB"/>
        </w:rPr>
      </w:pPr>
    </w:p>
    <w:p w14:paraId="7CD3988D" w14:textId="7A5FDD9A" w:rsidR="00082D82" w:rsidRPr="001866E3" w:rsidRDefault="001866E3" w:rsidP="001866E3">
      <w:pPr>
        <w:widowControl/>
        <w:overflowPunct/>
        <w:autoSpaceDE/>
        <w:autoSpaceDN/>
        <w:adjustRightInd/>
        <w:spacing w:before="240" w:after="160" w:line="259" w:lineRule="auto"/>
        <w:ind w:left="284"/>
        <w:textAlignment w:val="auto"/>
        <w:rPr>
          <w:rFonts w:asciiTheme="minorBidi" w:hAnsiTheme="minorBidi" w:cstheme="minorBidi"/>
          <w:b/>
          <w:bCs/>
          <w:i/>
          <w:iCs/>
          <w:color w:val="C00000"/>
          <w:sz w:val="26"/>
          <w:szCs w:val="26"/>
          <w:lang w:val="cy-GB"/>
        </w:rPr>
      </w:pPr>
      <w:r w:rsidRPr="001866E3">
        <w:rPr>
          <w:rFonts w:asciiTheme="minorBidi" w:hAnsiTheme="minorBidi" w:cstheme="minorBidi"/>
          <w:b/>
          <w:bCs/>
          <w:i/>
          <w:iCs/>
          <w:color w:val="C00000"/>
          <w:sz w:val="26"/>
          <w:szCs w:val="26"/>
          <w:lang w:val="cy-GB"/>
        </w:rPr>
        <w:lastRenderedPageBreak/>
        <w:t>Pwy sy’n gwirfoddoli?</w:t>
      </w:r>
    </w:p>
    <w:p w14:paraId="5C905680" w14:textId="0949EBAD" w:rsidR="00082D82" w:rsidRPr="001866E3" w:rsidRDefault="001866E3" w:rsidP="001866E3">
      <w:pPr>
        <w:spacing w:after="160" w:line="259" w:lineRule="auto"/>
        <w:rPr>
          <w:rFonts w:asciiTheme="minorBidi" w:hAnsiTheme="minorBidi" w:cstheme="minorBidi"/>
          <w:color w:val="000000"/>
          <w:sz w:val="24"/>
          <w:szCs w:val="24"/>
          <w:lang w:val="cy-GB"/>
        </w:rPr>
      </w:pPr>
      <w:r w:rsidRPr="001866E3">
        <w:rPr>
          <w:rFonts w:asciiTheme="minorBidi" w:hAnsiTheme="minorBidi" w:cstheme="minorBidi"/>
          <w:color w:val="000000" w:themeColor="text1"/>
          <w:sz w:val="24"/>
          <w:szCs w:val="24"/>
          <w:lang w:val="cy-GB"/>
        </w:rPr>
        <w:t>Ar sail y dystiolaeth o’n hastudiaeth, mae gwirfoddolwyr yn tueddu i ddod o un o ddau grŵp – maen nhw’n aml naill ai’n fyfyrwyr (yn yr ysgol, coleg neu’r brifysgol) neu’n bobl wedi ymddeol.</w:t>
      </w:r>
      <w:r w:rsidR="57041DB1" w:rsidRPr="00756280">
        <w:rPr>
          <w:rFonts w:asciiTheme="minorBidi" w:hAnsiTheme="minorBidi" w:cstheme="minorBidi"/>
          <w:color w:val="000000" w:themeColor="text1"/>
          <w:sz w:val="24"/>
          <w:szCs w:val="24"/>
          <w:lang w:val="cy-GB"/>
        </w:rPr>
        <w:t xml:space="preserve"> </w:t>
      </w:r>
      <w:r w:rsidRPr="001866E3">
        <w:rPr>
          <w:rFonts w:asciiTheme="minorBidi" w:hAnsiTheme="minorBidi" w:cstheme="minorBidi"/>
          <w:color w:val="000000" w:themeColor="text1"/>
          <w:sz w:val="24"/>
          <w:szCs w:val="24"/>
          <w:lang w:val="cy-GB"/>
        </w:rPr>
        <w:t>Nid yn unig y mae’n anodd diffinio’r gair fel y disgrifiwn uchod, roedd rhai hefyd yn myfyrio oherwydd bod gwirfoddolwyr yn tueddu i ddod o un o’r ddau gategori hwn, y gall y galw a’r cyflenwad o wirfoddolwyr fod yn anghyson gan hefyd ddibynnu ar amser.</w:t>
      </w:r>
      <w:r w:rsidR="57041DB1" w:rsidRPr="00756280">
        <w:rPr>
          <w:rFonts w:asciiTheme="minorBidi" w:hAnsiTheme="minorBidi" w:cstheme="minorBidi"/>
          <w:color w:val="000000" w:themeColor="text1"/>
          <w:sz w:val="24"/>
          <w:szCs w:val="24"/>
          <w:lang w:val="cy-GB"/>
        </w:rPr>
        <w:t xml:space="preserve"> </w:t>
      </w:r>
      <w:r w:rsidRPr="001866E3">
        <w:rPr>
          <w:rFonts w:asciiTheme="minorBidi" w:hAnsiTheme="minorBidi" w:cstheme="minorBidi"/>
          <w:color w:val="000000" w:themeColor="text1"/>
          <w:sz w:val="24"/>
          <w:szCs w:val="24"/>
          <w:lang w:val="cy-GB"/>
        </w:rPr>
        <w:t>Mae pobl iau – yn enwedig rhai sy’n gwirfoddoli fel rhan o gymhwyster neu raglen astudiaeth – yn tueddu i ddod i gartrefi gofal mewn ‘clystyrau’.</w:t>
      </w:r>
      <w:r w:rsidR="00817E01" w:rsidRPr="00756280">
        <w:rPr>
          <w:rFonts w:asciiTheme="minorBidi" w:hAnsiTheme="minorBidi" w:cstheme="minorBidi"/>
          <w:color w:val="000000" w:themeColor="text1"/>
          <w:sz w:val="24"/>
          <w:szCs w:val="24"/>
          <w:lang w:val="cy-GB"/>
        </w:rPr>
        <w:t xml:space="preserve"> </w:t>
      </w:r>
      <w:r w:rsidRPr="001866E3">
        <w:rPr>
          <w:rFonts w:asciiTheme="minorBidi" w:hAnsiTheme="minorBidi" w:cstheme="minorBidi"/>
          <w:color w:val="000000" w:themeColor="text1"/>
          <w:sz w:val="24"/>
          <w:szCs w:val="24"/>
          <w:lang w:val="cy-GB"/>
        </w:rPr>
        <w:t>Mae hyn yn bennaf oherwydd gofynion y rhaglenni astudiaeth hyn sy’n golygu’n aml iawn bod amryw byd o wirfoddolwyr i gartrefi gofal ddelio gyda nhw ar y tro.</w:t>
      </w:r>
      <w:r w:rsidR="00467372" w:rsidRPr="00756280">
        <w:rPr>
          <w:rFonts w:asciiTheme="minorBidi" w:hAnsiTheme="minorBidi" w:cstheme="minorBidi"/>
          <w:color w:val="000000" w:themeColor="text1"/>
          <w:sz w:val="24"/>
          <w:szCs w:val="24"/>
          <w:lang w:val="cy-GB"/>
        </w:rPr>
        <w:t xml:space="preserve"> </w:t>
      </w:r>
      <w:r w:rsidRPr="001866E3">
        <w:rPr>
          <w:rFonts w:asciiTheme="minorBidi" w:hAnsiTheme="minorBidi" w:cstheme="minorBidi"/>
          <w:color w:val="000000" w:themeColor="text1"/>
          <w:sz w:val="24"/>
          <w:szCs w:val="24"/>
          <w:lang w:val="cy-GB"/>
        </w:rPr>
        <w:t>Roedd rhai cartrefi gofal yn cael trafferth weithiau ‘lleoli’ y gwirfoddolwyr iau hyn oherwydd eu diffyg hyder a phrofiad, o’i gymharu â rhai, o weithio gyda phobl sydd ag anghenion gofal.</w:t>
      </w:r>
      <w:r w:rsidR="57041DB1" w:rsidRPr="00756280">
        <w:rPr>
          <w:rFonts w:asciiTheme="minorBidi" w:hAnsiTheme="minorBidi" w:cstheme="minorBidi"/>
          <w:color w:val="000000" w:themeColor="text1"/>
          <w:sz w:val="24"/>
          <w:szCs w:val="24"/>
          <w:lang w:val="cy-GB"/>
        </w:rPr>
        <w:t xml:space="preserve"> </w:t>
      </w:r>
      <w:r w:rsidRPr="001866E3">
        <w:rPr>
          <w:rFonts w:asciiTheme="minorBidi" w:hAnsiTheme="minorBidi" w:cstheme="minorBidi"/>
          <w:color w:val="000000" w:themeColor="text1"/>
          <w:sz w:val="24"/>
          <w:szCs w:val="24"/>
          <w:lang w:val="cy-GB"/>
        </w:rPr>
        <w:t>Roedd her hefyd o ran faint o amser y mae gwirfoddolwyr sy’n fyfyrwyr (dros neu o dan 18 oed) yn ei wario mewn cartrefi gofal</w:t>
      </w:r>
      <w:r w:rsidR="00E41093">
        <w:rPr>
          <w:rFonts w:asciiTheme="minorBidi" w:hAnsiTheme="minorBidi" w:cstheme="minorBidi"/>
          <w:color w:val="000000" w:themeColor="text1"/>
          <w:sz w:val="24"/>
          <w:szCs w:val="24"/>
          <w:lang w:val="cy-GB"/>
        </w:rPr>
        <w:t>,</w:t>
      </w:r>
      <w:r w:rsidRPr="001866E3">
        <w:rPr>
          <w:rFonts w:asciiTheme="minorBidi" w:hAnsiTheme="minorBidi" w:cstheme="minorBidi"/>
          <w:color w:val="000000" w:themeColor="text1"/>
          <w:sz w:val="24"/>
          <w:szCs w:val="24"/>
          <w:lang w:val="cy-GB"/>
        </w:rPr>
        <w:t xml:space="preserve"> a lleisiwyd pryder nad ydynt yn aros yn ddigon hir yn aml i berthnasoedd gallu datblygu.</w:t>
      </w:r>
    </w:p>
    <w:p w14:paraId="28536151" w14:textId="3D3299AA" w:rsidR="00082D82" w:rsidRPr="00756280" w:rsidRDefault="001866E3" w:rsidP="001866E3">
      <w:pPr>
        <w:spacing w:after="240" w:line="259" w:lineRule="auto"/>
        <w:rPr>
          <w:rFonts w:asciiTheme="minorBidi" w:hAnsiTheme="minorBidi" w:cstheme="minorBidi"/>
          <w:i/>
          <w:iCs/>
          <w:color w:val="000000"/>
          <w:sz w:val="24"/>
          <w:szCs w:val="24"/>
          <w:lang w:val="cy-GB"/>
        </w:rPr>
      </w:pPr>
      <w:r w:rsidRPr="001866E3">
        <w:rPr>
          <w:rFonts w:asciiTheme="minorBidi" w:hAnsiTheme="minorBidi" w:cstheme="minorBidi"/>
          <w:color w:val="000000" w:themeColor="text1"/>
          <w:sz w:val="24"/>
          <w:szCs w:val="24"/>
          <w:lang w:val="cy-GB"/>
        </w:rPr>
        <w:t>Cafwyd yr argraff gan rai cartrefi gofal, er eu bod yn agored i unrhyw un oedd yn dangos diddordeb mewn gwirfoddoli, bod yn well ganddynt bobl sy’n gallu gwneud ymrwymiad rheolaidd a pharhaus i’w rôl.</w:t>
      </w:r>
      <w:r w:rsidR="57041DB1" w:rsidRPr="00756280">
        <w:rPr>
          <w:rFonts w:asciiTheme="minorBidi" w:hAnsiTheme="minorBidi" w:cstheme="minorBidi"/>
          <w:color w:val="000000" w:themeColor="text1"/>
          <w:sz w:val="24"/>
          <w:szCs w:val="24"/>
          <w:lang w:val="cy-GB"/>
        </w:rPr>
        <w:t xml:space="preserve"> </w:t>
      </w:r>
      <w:r w:rsidRPr="001866E3">
        <w:rPr>
          <w:rFonts w:asciiTheme="minorBidi" w:hAnsiTheme="minorBidi" w:cstheme="minorBidi"/>
          <w:color w:val="000000" w:themeColor="text1"/>
          <w:sz w:val="24"/>
          <w:szCs w:val="24"/>
          <w:lang w:val="cy-GB"/>
        </w:rPr>
        <w:t>Yn ddelfrydol byddai hyn hefyd yn rhywun gyda sgiliau’n barod a digon o hyder i weithio yn y cartref.</w:t>
      </w:r>
      <w:r w:rsidR="57041DB1" w:rsidRPr="00756280">
        <w:rPr>
          <w:rFonts w:asciiTheme="minorBidi" w:hAnsiTheme="minorBidi" w:cstheme="minorBidi"/>
          <w:color w:val="000000" w:themeColor="text1"/>
          <w:sz w:val="24"/>
          <w:szCs w:val="24"/>
          <w:lang w:val="cy-GB"/>
        </w:rPr>
        <w:t xml:space="preserve"> </w:t>
      </w:r>
      <w:r w:rsidRPr="001866E3">
        <w:rPr>
          <w:rFonts w:asciiTheme="minorBidi" w:hAnsiTheme="minorBidi" w:cstheme="minorBidi"/>
          <w:color w:val="000000" w:themeColor="text1"/>
          <w:sz w:val="24"/>
          <w:szCs w:val="24"/>
          <w:lang w:val="cy-GB"/>
        </w:rPr>
        <w:t>Mewn geiriau eraill bod ‘mathau’ penodol o bobl a ystyrir i fod yn fwy addas i wirfoddoli mewn cartrefi gofal ac, o’r herwydd, pobl nad ydynt yn addas.</w:t>
      </w:r>
      <w:r w:rsidR="00D60E6A" w:rsidRPr="00756280">
        <w:rPr>
          <w:rFonts w:asciiTheme="minorBidi" w:hAnsiTheme="minorBidi" w:cstheme="minorBidi"/>
          <w:color w:val="000000" w:themeColor="text1"/>
          <w:sz w:val="24"/>
          <w:szCs w:val="24"/>
          <w:lang w:val="cy-GB"/>
        </w:rPr>
        <w:t xml:space="preserve"> </w:t>
      </w:r>
      <w:r w:rsidRPr="001866E3">
        <w:rPr>
          <w:rFonts w:asciiTheme="minorBidi" w:hAnsiTheme="minorBidi" w:cstheme="minorBidi"/>
          <w:color w:val="000000" w:themeColor="text1"/>
          <w:sz w:val="24"/>
          <w:szCs w:val="24"/>
          <w:lang w:val="cy-GB"/>
        </w:rPr>
        <w:t>Er enghraifft yn ôl un ymateb: “</w:t>
      </w:r>
      <w:r w:rsidRPr="001866E3">
        <w:rPr>
          <w:rFonts w:asciiTheme="minorBidi" w:hAnsiTheme="minorBidi" w:cstheme="minorBidi"/>
          <w:i/>
          <w:iCs/>
          <w:color w:val="000000" w:themeColor="text1"/>
          <w:sz w:val="24"/>
          <w:szCs w:val="24"/>
          <w:lang w:val="cy-GB"/>
        </w:rPr>
        <w:t>...mae’r rhan fwyaf o’r bobl sydd eisiau dod yma’n bobl ifanc sydd eisiau llenwi eu ffurflen [gais prifysgol] UCAS a dyna pam yr ydym wedi bod yn fwyfwy llym gyda nhw [...]</w:t>
      </w:r>
      <w:r w:rsidR="57041DB1" w:rsidRPr="00756280">
        <w:rPr>
          <w:rFonts w:asciiTheme="minorBidi" w:hAnsiTheme="minorBidi" w:cstheme="minorBidi"/>
          <w:i/>
          <w:iCs/>
          <w:color w:val="000000" w:themeColor="text1"/>
          <w:sz w:val="24"/>
          <w:szCs w:val="24"/>
          <w:lang w:val="cy-GB"/>
        </w:rPr>
        <w:t xml:space="preserve"> </w:t>
      </w:r>
      <w:r w:rsidRPr="001866E3">
        <w:rPr>
          <w:rFonts w:asciiTheme="minorBidi" w:hAnsiTheme="minorBidi" w:cstheme="minorBidi"/>
          <w:i/>
          <w:iCs/>
          <w:color w:val="000000" w:themeColor="text1"/>
          <w:sz w:val="24"/>
          <w:szCs w:val="24"/>
          <w:lang w:val="cy-GB"/>
        </w:rPr>
        <w:t>rhywbeth iddyn nhw’n hytrach na’r preswylwyr ydy o” (Cartref Gofal C, Cydlynydd Gweithgareddau).</w:t>
      </w:r>
      <w:r w:rsidR="57041DB1" w:rsidRPr="00756280">
        <w:rPr>
          <w:rFonts w:asciiTheme="minorBidi" w:hAnsiTheme="minorBidi" w:cstheme="minorBidi"/>
          <w:i/>
          <w:iCs/>
          <w:color w:val="000000" w:themeColor="text1"/>
          <w:sz w:val="24"/>
          <w:szCs w:val="24"/>
          <w:lang w:val="cy-GB"/>
        </w:rPr>
        <w:t xml:space="preserve"> </w:t>
      </w:r>
    </w:p>
    <w:tbl>
      <w:tblPr>
        <w:tblStyle w:val="TableGrid"/>
        <w:tblW w:w="0" w:type="auto"/>
        <w:jc w:val="center"/>
        <w:shd w:val="clear" w:color="auto" w:fill="EEECE1" w:themeFill="background2"/>
        <w:tblLayout w:type="fixed"/>
        <w:tblLook w:val="04A0" w:firstRow="1" w:lastRow="0" w:firstColumn="1" w:lastColumn="0" w:noHBand="0" w:noVBand="1"/>
        <w:tblCaption w:val="Blwch 2. Chwilio am berffeithrwydd"/>
        <w:tblDescription w:val="Mae blwch llwyd yn amgylchynu'r testun."/>
      </w:tblPr>
      <w:tblGrid>
        <w:gridCol w:w="9016"/>
      </w:tblGrid>
      <w:tr w:rsidR="00082D82" w:rsidRPr="00756280" w14:paraId="7E2C998F" w14:textId="77777777" w:rsidTr="001866E3">
        <w:trPr>
          <w:jc w:val="center"/>
        </w:trPr>
        <w:tc>
          <w:tcPr>
            <w:tcW w:w="9016" w:type="dxa"/>
            <w:shd w:val="clear" w:color="auto" w:fill="D9D9D9" w:themeFill="background1" w:themeFillShade="D9"/>
          </w:tcPr>
          <w:p w14:paraId="21C91AB9" w14:textId="268C1CE4" w:rsidR="00082D82" w:rsidRPr="00756280" w:rsidRDefault="00082D82" w:rsidP="007D4C3B">
            <w:pPr>
              <w:widowControl/>
              <w:overflowPunct/>
              <w:autoSpaceDE/>
              <w:autoSpaceDN/>
              <w:adjustRightInd/>
              <w:spacing w:before="180" w:after="180"/>
              <w:textAlignment w:val="auto"/>
              <w:rPr>
                <w:rFonts w:asciiTheme="minorBidi" w:hAnsiTheme="minorBidi" w:cstheme="minorBidi"/>
                <w:b/>
                <w:bCs/>
                <w:color w:val="C00000"/>
                <w:sz w:val="24"/>
                <w:szCs w:val="24"/>
                <w:lang w:val="cy-GB"/>
              </w:rPr>
            </w:pPr>
            <w:r w:rsidRPr="00756280">
              <w:rPr>
                <w:rFonts w:asciiTheme="minorBidi" w:hAnsiTheme="minorBidi" w:cstheme="minorBidi"/>
                <w:b/>
                <w:bCs/>
                <w:color w:val="C00000"/>
                <w:sz w:val="24"/>
                <w:szCs w:val="24"/>
                <w:lang w:val="cy-GB"/>
              </w:rPr>
              <w:t>B</w:t>
            </w:r>
            <w:r w:rsidR="001866E3">
              <w:rPr>
                <w:rFonts w:asciiTheme="minorBidi" w:hAnsiTheme="minorBidi" w:cstheme="minorBidi"/>
                <w:b/>
                <w:bCs/>
                <w:color w:val="C00000"/>
                <w:sz w:val="24"/>
                <w:szCs w:val="24"/>
                <w:lang w:val="cy-GB"/>
              </w:rPr>
              <w:t>lwch</w:t>
            </w:r>
            <w:r w:rsidRPr="00756280">
              <w:rPr>
                <w:rFonts w:asciiTheme="minorBidi" w:hAnsiTheme="minorBidi" w:cstheme="minorBidi"/>
                <w:b/>
                <w:bCs/>
                <w:color w:val="C00000"/>
                <w:sz w:val="24"/>
                <w:szCs w:val="24"/>
                <w:lang w:val="cy-GB"/>
              </w:rPr>
              <w:t xml:space="preserve"> 2 ∙ </w:t>
            </w:r>
            <w:r w:rsidR="001866E3">
              <w:rPr>
                <w:rFonts w:asciiTheme="minorBidi" w:hAnsiTheme="minorBidi" w:cstheme="minorBidi"/>
                <w:b/>
                <w:bCs/>
                <w:color w:val="C00000"/>
                <w:sz w:val="24"/>
                <w:szCs w:val="24"/>
                <w:lang w:val="cy-GB"/>
              </w:rPr>
              <w:t>Chwilio am berffeithrwydd</w:t>
            </w:r>
            <w:r w:rsidRPr="00756280">
              <w:rPr>
                <w:rFonts w:asciiTheme="minorBidi" w:hAnsiTheme="minorBidi" w:cstheme="minorBidi"/>
                <w:b/>
                <w:bCs/>
                <w:color w:val="C00000"/>
                <w:sz w:val="24"/>
                <w:szCs w:val="24"/>
                <w:lang w:val="cy-GB"/>
              </w:rPr>
              <w:t>…</w:t>
            </w:r>
          </w:p>
          <w:p w14:paraId="3B12EAD2" w14:textId="36EE88CF" w:rsidR="00082D82" w:rsidRPr="001866E3" w:rsidRDefault="001866E3" w:rsidP="001866E3">
            <w:pPr>
              <w:widowControl/>
              <w:overflowPunct/>
              <w:autoSpaceDE/>
              <w:autoSpaceDN/>
              <w:adjustRightInd/>
              <w:spacing w:before="180" w:after="180"/>
              <w:textAlignment w:val="auto"/>
              <w:rPr>
                <w:rFonts w:asciiTheme="minorBidi" w:hAnsiTheme="minorBidi" w:cstheme="minorBidi"/>
                <w:bCs/>
                <w:color w:val="000000"/>
                <w:sz w:val="24"/>
                <w:szCs w:val="24"/>
                <w:lang w:val="cy-GB"/>
              </w:rPr>
            </w:pPr>
            <w:r w:rsidRPr="001866E3">
              <w:rPr>
                <w:rFonts w:asciiTheme="minorBidi" w:hAnsiTheme="minorBidi" w:cstheme="minorBidi"/>
                <w:bCs/>
                <w:color w:val="000000"/>
                <w:sz w:val="24"/>
                <w:szCs w:val="24"/>
                <w:lang w:val="cy-GB"/>
              </w:rPr>
              <w:t>Soniwyd yn aml am y gwirfoddolwr ‘perffaith’ (a byddwn yn trafod mwy ar y syniad hwn nes ymlaen) ac er nad oedd diffiniad clir o hyn, mae’r dyfyniad isod yn rhoi syniad yn fras o’r math o berson oedd mewn golwg:</w:t>
            </w:r>
          </w:p>
          <w:p w14:paraId="5FC75C4B" w14:textId="016B6D05" w:rsidR="00082D82" w:rsidRPr="00E919D1" w:rsidRDefault="00B56B61" w:rsidP="00E919D1">
            <w:pPr>
              <w:widowControl/>
              <w:overflowPunct/>
              <w:autoSpaceDE/>
              <w:autoSpaceDN/>
              <w:adjustRightInd/>
              <w:spacing w:before="180" w:after="180"/>
              <w:textAlignment w:val="auto"/>
              <w:rPr>
                <w:rFonts w:asciiTheme="minorBidi" w:hAnsiTheme="minorBidi" w:cstheme="minorBidi"/>
                <w:i/>
                <w:iCs/>
                <w:color w:val="000000"/>
                <w:sz w:val="24"/>
                <w:szCs w:val="24"/>
                <w:lang w:val="cy-GB"/>
              </w:rPr>
            </w:pPr>
            <w:r>
              <w:rPr>
                <w:rFonts w:ascii="Arial" w:hAnsi="Arial" w:cs="Arial"/>
                <w:i/>
                <w:iCs/>
                <w:color w:val="000000"/>
                <w:sz w:val="24"/>
                <w:szCs w:val="24"/>
                <w:lang w:val="cy-GB"/>
              </w:rPr>
              <w:t>“Roedd gennym ni wirfoddolwr flynyddoedd yn ôl a byddai’n dod yma ac yn chwarae Bridge a dod yn aml iawn, ar ddydd Sadwrn er enghraifft, roedd yr oed perffaith i wirfoddoli...wel, wedi ymddeol, yn ei fwynhau’n fawr ac roedd yn rhywbeth cymdeithasol iddi, roedd wrth ei bodd gan gynnig dod ar rai o’n tripiau minibws hefyd, felly gyda mwy o help roedd yn bosib i ni fynd â mwy o breswylwyr ond, yn drist iawn, dirywiodd ei hiechyd ac ni allai wirfoddoli wedyn. Dyna’r math o berson sydd wir ei angen mewn cartref gofal, sy’n gallu rhoi amser a hefyd yn gyfle iddyn nhw gael cymdeithasu, gallai hefyd fod yn rhywle y byddai’n rhaid iddynt symud iddo nes ymlaen yn eu bywydau” (Cartref Gofal C, Rheolwr).</w:t>
            </w:r>
          </w:p>
        </w:tc>
      </w:tr>
    </w:tbl>
    <w:p w14:paraId="3A51ACF1" w14:textId="0F8F5DF5" w:rsidR="50FC6B2D" w:rsidRPr="00E919D1" w:rsidRDefault="00E919D1" w:rsidP="00E919D1">
      <w:pPr>
        <w:widowControl/>
        <w:spacing w:before="240" w:after="160" w:line="259" w:lineRule="auto"/>
        <w:ind w:left="284"/>
        <w:rPr>
          <w:rFonts w:asciiTheme="minorBidi" w:hAnsiTheme="minorBidi" w:cstheme="minorBidi"/>
          <w:b/>
          <w:bCs/>
          <w:i/>
          <w:iCs/>
          <w:color w:val="C00000"/>
          <w:sz w:val="26"/>
          <w:szCs w:val="26"/>
          <w:lang w:val="cy-GB"/>
        </w:rPr>
      </w:pPr>
      <w:r w:rsidRPr="00E919D1">
        <w:rPr>
          <w:rFonts w:asciiTheme="minorBidi" w:hAnsiTheme="minorBidi" w:cstheme="minorBidi"/>
          <w:b/>
          <w:bCs/>
          <w:i/>
          <w:iCs/>
          <w:color w:val="C00000"/>
          <w:sz w:val="26"/>
          <w:szCs w:val="26"/>
          <w:lang w:val="cy-GB"/>
        </w:rPr>
        <w:t>Beth y mae gwirfoddolwyr yn ei wneud mewn cartrefi gofal?</w:t>
      </w:r>
    </w:p>
    <w:p w14:paraId="369AFEF6" w14:textId="7EF28EAB" w:rsidR="50FC6B2D" w:rsidRPr="00E919D1" w:rsidRDefault="00E919D1" w:rsidP="00E919D1">
      <w:pPr>
        <w:spacing w:after="160" w:line="259" w:lineRule="auto"/>
        <w:rPr>
          <w:rFonts w:asciiTheme="minorBidi" w:hAnsiTheme="minorBidi" w:cstheme="minorBidi"/>
          <w:color w:val="000000" w:themeColor="text1"/>
          <w:sz w:val="24"/>
          <w:szCs w:val="24"/>
          <w:lang w:val="cy-GB"/>
        </w:rPr>
      </w:pPr>
      <w:r w:rsidRPr="00E919D1">
        <w:rPr>
          <w:rFonts w:asciiTheme="minorBidi" w:hAnsiTheme="minorBidi" w:cstheme="minorBidi"/>
          <w:color w:val="000000" w:themeColor="text1"/>
          <w:sz w:val="24"/>
          <w:szCs w:val="24"/>
          <w:lang w:val="cy-GB"/>
        </w:rPr>
        <w:t>Mae ystod o wahanol rolau y mae gwirfoddolwyr yn eu cyflawni mewn cartrefi gofal o ran treulio amser gwerthfawr gyda phreswylwyr.</w:t>
      </w:r>
      <w:r w:rsidR="50FC6B2D" w:rsidRPr="00756280">
        <w:rPr>
          <w:rFonts w:asciiTheme="minorBidi" w:hAnsiTheme="minorBidi" w:cstheme="minorBidi"/>
          <w:color w:val="000000" w:themeColor="text1"/>
          <w:sz w:val="24"/>
          <w:szCs w:val="24"/>
          <w:lang w:val="cy-GB"/>
        </w:rPr>
        <w:t xml:space="preserve"> </w:t>
      </w:r>
      <w:r w:rsidRPr="00E919D1">
        <w:rPr>
          <w:rFonts w:asciiTheme="minorBidi" w:hAnsiTheme="minorBidi" w:cstheme="minorBidi"/>
          <w:color w:val="000000" w:themeColor="text1"/>
          <w:sz w:val="24"/>
          <w:szCs w:val="24"/>
          <w:lang w:val="cy-GB"/>
        </w:rPr>
        <w:t>Cafodd hyn ei grynhoi gan un cyfranogwr fel y rhannau ‘neis’ o fod yn weithiwr gofal, ond bod angen bod yn ofalus i wahaniaethu rhwng gwirfoddolwyr a staff cyflogedig:</w:t>
      </w:r>
      <w:r w:rsidR="50FC6B2D" w:rsidRPr="00756280">
        <w:rPr>
          <w:rFonts w:asciiTheme="minorBidi" w:hAnsiTheme="minorBidi" w:cstheme="minorBidi"/>
          <w:color w:val="000000" w:themeColor="text1"/>
          <w:sz w:val="24"/>
          <w:szCs w:val="24"/>
          <w:lang w:val="cy-GB"/>
        </w:rPr>
        <w:t xml:space="preserve"> </w:t>
      </w:r>
      <w:r w:rsidRPr="00E919D1">
        <w:rPr>
          <w:rFonts w:asciiTheme="minorBidi" w:hAnsiTheme="minorBidi" w:cstheme="minorBidi"/>
          <w:i/>
          <w:iCs/>
          <w:color w:val="000000" w:themeColor="text1"/>
          <w:sz w:val="24"/>
          <w:szCs w:val="24"/>
          <w:lang w:val="cy-GB"/>
        </w:rPr>
        <w:t>“maen nhw’n gwneud y rhannau braf o’r gwaith nad ydy’r staff yn gallu eu gwneud bob tro na rhoi’r amser un-i-un hwnnw i rai preswylwyr” (Cartref Gofal D, Rhanddeiliad).</w:t>
      </w:r>
      <w:r w:rsidR="50FC6B2D" w:rsidRPr="00756280">
        <w:rPr>
          <w:rFonts w:asciiTheme="minorBidi" w:hAnsiTheme="minorBidi" w:cstheme="minorBidi"/>
          <w:color w:val="000000" w:themeColor="text1"/>
          <w:sz w:val="24"/>
          <w:szCs w:val="24"/>
          <w:lang w:val="cy-GB"/>
        </w:rPr>
        <w:t xml:space="preserve"> </w:t>
      </w:r>
      <w:r w:rsidRPr="00E919D1">
        <w:rPr>
          <w:rFonts w:asciiTheme="minorBidi" w:hAnsiTheme="minorBidi" w:cstheme="minorBidi"/>
          <w:color w:val="000000" w:themeColor="text1"/>
          <w:sz w:val="24"/>
          <w:szCs w:val="24"/>
          <w:lang w:val="cy-GB"/>
        </w:rPr>
        <w:t xml:space="preserve">Ar sail ein canfyddiadau, mae gwirfoddolwyr </w:t>
      </w:r>
      <w:r w:rsidRPr="00E919D1">
        <w:rPr>
          <w:rFonts w:asciiTheme="minorBidi" w:hAnsiTheme="minorBidi" w:cstheme="minorBidi"/>
          <w:color w:val="000000" w:themeColor="text1"/>
          <w:sz w:val="24"/>
          <w:szCs w:val="24"/>
          <w:lang w:val="cy-GB"/>
        </w:rPr>
        <w:lastRenderedPageBreak/>
        <w:t>yn aml yn gweithio ochr yn ochr â’r cydlynydd gweithgareddau (neu staff tebyg) os oes un.</w:t>
      </w:r>
      <w:r w:rsidR="50FC6B2D" w:rsidRPr="00756280">
        <w:rPr>
          <w:rFonts w:asciiTheme="minorBidi" w:hAnsiTheme="minorBidi" w:cstheme="minorBidi"/>
          <w:color w:val="000000" w:themeColor="text1"/>
          <w:sz w:val="24"/>
          <w:szCs w:val="24"/>
          <w:lang w:val="cy-GB"/>
        </w:rPr>
        <w:t xml:space="preserve"> </w:t>
      </w:r>
      <w:r w:rsidRPr="00E919D1">
        <w:rPr>
          <w:rFonts w:asciiTheme="minorBidi" w:hAnsiTheme="minorBidi" w:cstheme="minorBidi"/>
          <w:color w:val="000000" w:themeColor="text1"/>
          <w:sz w:val="24"/>
          <w:szCs w:val="24"/>
          <w:lang w:val="cy-GB"/>
        </w:rPr>
        <w:t>Maen nhw’n gwneud ffrindiau â’r preswylwyr (cyfeillio) ac yn cefnogi ac weithiau’n arwain gweithgareddau.</w:t>
      </w:r>
      <w:r w:rsidR="50FC6B2D" w:rsidRPr="00756280">
        <w:rPr>
          <w:rFonts w:asciiTheme="minorBidi" w:hAnsiTheme="minorBidi" w:cstheme="minorBidi"/>
          <w:color w:val="000000" w:themeColor="text1"/>
          <w:sz w:val="24"/>
          <w:szCs w:val="24"/>
          <w:lang w:val="cy-GB"/>
        </w:rPr>
        <w:t xml:space="preserve"> </w:t>
      </w:r>
      <w:r w:rsidRPr="00E919D1">
        <w:rPr>
          <w:rFonts w:asciiTheme="minorBidi" w:hAnsiTheme="minorBidi" w:cstheme="minorBidi"/>
          <w:color w:val="000000" w:themeColor="text1"/>
          <w:sz w:val="24"/>
          <w:szCs w:val="24"/>
          <w:lang w:val="cy-GB"/>
        </w:rPr>
        <w:t>Yn yr astudiaethau achos, roedd gwahaniaeth clir rhwng rolau’r staff a’r gwirfoddolwyr:</w:t>
      </w:r>
    </w:p>
    <w:p w14:paraId="4AF5D02A" w14:textId="690C8248" w:rsidR="50FC6B2D" w:rsidRPr="00E919D1" w:rsidRDefault="00E919D1" w:rsidP="00E919D1">
      <w:pPr>
        <w:widowControl/>
        <w:spacing w:after="160"/>
        <w:ind w:left="284"/>
        <w:rPr>
          <w:rFonts w:asciiTheme="minorBidi" w:hAnsiTheme="minorBidi" w:cstheme="minorBidi"/>
          <w:i/>
          <w:iCs/>
          <w:color w:val="000000" w:themeColor="text1"/>
          <w:sz w:val="24"/>
          <w:szCs w:val="24"/>
          <w:lang w:val="cy-GB"/>
        </w:rPr>
      </w:pPr>
      <w:r w:rsidRPr="00E919D1">
        <w:rPr>
          <w:rFonts w:asciiTheme="minorBidi" w:hAnsiTheme="minorBidi" w:cstheme="minorBidi"/>
          <w:i/>
          <w:iCs/>
          <w:color w:val="000000" w:themeColor="text1"/>
          <w:sz w:val="24"/>
          <w:szCs w:val="24"/>
          <w:lang w:val="cy-GB"/>
        </w:rPr>
        <w:t>“Ceisiwn wahaniaethu bob tro nad oes disgwyl i wirfoddolwr wneud unrhyw beth sy’n golygu rhoi gofal na helpu i symud pobl, na dim byd felly.</w:t>
      </w:r>
      <w:r w:rsidR="50FC6B2D" w:rsidRPr="00756280">
        <w:rPr>
          <w:rFonts w:asciiTheme="minorBidi" w:hAnsiTheme="minorBidi" w:cstheme="minorBidi"/>
          <w:i/>
          <w:iCs/>
          <w:color w:val="000000" w:themeColor="text1"/>
          <w:sz w:val="24"/>
          <w:szCs w:val="24"/>
          <w:lang w:val="cy-GB"/>
        </w:rPr>
        <w:t xml:space="preserve"> </w:t>
      </w:r>
      <w:r w:rsidRPr="00E919D1">
        <w:rPr>
          <w:rFonts w:asciiTheme="minorBidi" w:hAnsiTheme="minorBidi" w:cstheme="minorBidi"/>
          <w:i/>
          <w:iCs/>
          <w:color w:val="000000" w:themeColor="text1"/>
          <w:sz w:val="24"/>
          <w:szCs w:val="24"/>
          <w:lang w:val="cy-GB"/>
        </w:rPr>
        <w:t>Mae’n llinell glir iawn yn yr ystyr hwnnw.</w:t>
      </w:r>
      <w:r w:rsidR="50FC6B2D" w:rsidRPr="00756280">
        <w:rPr>
          <w:rFonts w:asciiTheme="minorBidi" w:hAnsiTheme="minorBidi" w:cstheme="minorBidi"/>
          <w:i/>
          <w:iCs/>
          <w:color w:val="000000" w:themeColor="text1"/>
          <w:sz w:val="24"/>
          <w:szCs w:val="24"/>
          <w:lang w:val="cy-GB"/>
        </w:rPr>
        <w:t xml:space="preserve"> </w:t>
      </w:r>
      <w:r w:rsidRPr="00E919D1">
        <w:rPr>
          <w:rFonts w:asciiTheme="minorBidi" w:hAnsiTheme="minorBidi" w:cstheme="minorBidi"/>
          <w:i/>
          <w:iCs/>
          <w:color w:val="000000" w:themeColor="text1"/>
          <w:sz w:val="24"/>
          <w:szCs w:val="24"/>
          <w:lang w:val="cy-GB"/>
        </w:rPr>
        <w:t>Felly hefyd, dydy gwirfoddolwyr ddim fel arfer yn mynd i ystafelloedd y preswylwyr oherwydd gallai pob math o broblemau godi drwy wneud pethau felly.</w:t>
      </w:r>
      <w:r w:rsidR="50FC6B2D" w:rsidRPr="00756280">
        <w:rPr>
          <w:rFonts w:asciiTheme="minorBidi" w:hAnsiTheme="minorBidi" w:cstheme="minorBidi"/>
          <w:i/>
          <w:iCs/>
          <w:color w:val="000000" w:themeColor="text1"/>
          <w:sz w:val="24"/>
          <w:szCs w:val="24"/>
          <w:lang w:val="cy-GB"/>
        </w:rPr>
        <w:t xml:space="preserve"> </w:t>
      </w:r>
      <w:r w:rsidRPr="00E919D1">
        <w:rPr>
          <w:rFonts w:asciiTheme="minorBidi" w:hAnsiTheme="minorBidi" w:cstheme="minorBidi"/>
          <w:i/>
          <w:iCs/>
          <w:color w:val="000000" w:themeColor="text1"/>
          <w:sz w:val="24"/>
          <w:szCs w:val="24"/>
          <w:lang w:val="cy-GB"/>
        </w:rPr>
        <w:t>Felly ni’n ceisio sicrhau bod pawb yn cael ei warchod” (Cartref Gofal C, Rheolwr).</w:t>
      </w:r>
    </w:p>
    <w:p w14:paraId="48487CCF" w14:textId="60506603" w:rsidR="50FC6B2D" w:rsidRPr="00C552C9" w:rsidRDefault="00E919D1" w:rsidP="00C552C9">
      <w:pPr>
        <w:spacing w:after="160" w:line="259" w:lineRule="auto"/>
        <w:rPr>
          <w:rFonts w:asciiTheme="minorBidi" w:hAnsiTheme="minorBidi" w:cstheme="minorBidi"/>
          <w:color w:val="000000" w:themeColor="text1"/>
          <w:sz w:val="24"/>
          <w:szCs w:val="24"/>
          <w:lang w:val="cy-GB"/>
        </w:rPr>
      </w:pPr>
      <w:r w:rsidRPr="00E919D1">
        <w:rPr>
          <w:rFonts w:asciiTheme="minorBidi" w:hAnsiTheme="minorBidi" w:cstheme="minorBidi"/>
          <w:color w:val="000000" w:themeColor="text1"/>
          <w:sz w:val="24"/>
          <w:szCs w:val="24"/>
          <w:lang w:val="cy-GB"/>
        </w:rPr>
        <w:t>Mae llawer o amser gwirfoddolwyr mewn cartrefi gofal yn golygu rôl gyfeillio.</w:t>
      </w:r>
      <w:r w:rsidR="0052043C" w:rsidRPr="00756280">
        <w:rPr>
          <w:rFonts w:asciiTheme="minorBidi" w:hAnsiTheme="minorBidi" w:cstheme="minorBidi"/>
          <w:color w:val="000000" w:themeColor="text1"/>
          <w:sz w:val="24"/>
          <w:szCs w:val="24"/>
          <w:lang w:val="cy-GB"/>
        </w:rPr>
        <w:t xml:space="preserve"> </w:t>
      </w:r>
      <w:r w:rsidRPr="00C552C9">
        <w:rPr>
          <w:rFonts w:asciiTheme="minorBidi" w:hAnsiTheme="minorBidi" w:cstheme="minorBidi"/>
          <w:color w:val="000000" w:themeColor="text1"/>
          <w:sz w:val="24"/>
          <w:szCs w:val="24"/>
          <w:lang w:val="cy-GB"/>
        </w:rPr>
        <w:t>Mae hyn yn cynnwys siarad â phreswylwyr unigol, fel arfer mewn lolfa gyffredin a llefydd eraill yn y cartref, ond weithiau mae gwirfoddolwyr yn mynd i weld rhai preswylwyr yn eu hystafelloedd hefyd.</w:t>
      </w:r>
      <w:r w:rsidR="50FC6B2D" w:rsidRPr="00756280">
        <w:rPr>
          <w:rFonts w:asciiTheme="minorBidi" w:hAnsiTheme="minorBidi" w:cstheme="minorBidi"/>
          <w:color w:val="000000" w:themeColor="text1"/>
          <w:sz w:val="24"/>
          <w:szCs w:val="24"/>
          <w:lang w:val="cy-GB"/>
        </w:rPr>
        <w:t xml:space="preserve"> </w:t>
      </w:r>
      <w:r w:rsidR="00C552C9" w:rsidRPr="00C552C9">
        <w:rPr>
          <w:rFonts w:asciiTheme="minorBidi" w:hAnsiTheme="minorBidi" w:cstheme="minorBidi"/>
          <w:color w:val="000000" w:themeColor="text1"/>
          <w:sz w:val="24"/>
          <w:szCs w:val="24"/>
          <w:lang w:val="cy-GB"/>
        </w:rPr>
        <w:t>Meddai un gwirfoddolwr:</w:t>
      </w:r>
      <w:r w:rsidR="50FC6B2D" w:rsidRPr="00756280">
        <w:rPr>
          <w:rFonts w:asciiTheme="minorBidi" w:hAnsiTheme="minorBidi" w:cstheme="minorBidi"/>
          <w:color w:val="000000" w:themeColor="text1"/>
          <w:sz w:val="24"/>
          <w:szCs w:val="24"/>
          <w:lang w:val="cy-GB"/>
        </w:rPr>
        <w:t xml:space="preserve"> </w:t>
      </w:r>
      <w:r w:rsidR="00C552C9" w:rsidRPr="00C552C9">
        <w:rPr>
          <w:rFonts w:asciiTheme="minorBidi" w:hAnsiTheme="minorBidi" w:cstheme="minorBidi"/>
          <w:i/>
          <w:iCs/>
          <w:color w:val="000000" w:themeColor="text1"/>
          <w:sz w:val="24"/>
          <w:szCs w:val="24"/>
          <w:lang w:val="cy-GB"/>
        </w:rPr>
        <w:t>“fel arfer ni’n dod i’w nabod nhw, yn sgwrsio.</w:t>
      </w:r>
      <w:r w:rsidR="50FC6B2D" w:rsidRPr="00756280">
        <w:rPr>
          <w:rFonts w:asciiTheme="minorBidi" w:hAnsiTheme="minorBidi" w:cstheme="minorBidi"/>
          <w:i/>
          <w:iCs/>
          <w:color w:val="000000" w:themeColor="text1"/>
          <w:sz w:val="24"/>
          <w:szCs w:val="24"/>
          <w:lang w:val="cy-GB"/>
        </w:rPr>
        <w:t xml:space="preserve"> </w:t>
      </w:r>
      <w:r w:rsidR="00C552C9" w:rsidRPr="00C552C9">
        <w:rPr>
          <w:rFonts w:asciiTheme="minorBidi" w:hAnsiTheme="minorBidi" w:cstheme="minorBidi"/>
          <w:i/>
          <w:iCs/>
          <w:color w:val="000000" w:themeColor="text1"/>
          <w:sz w:val="24"/>
          <w:szCs w:val="24"/>
          <w:lang w:val="cy-GB"/>
        </w:rPr>
        <w:t>Dw i ddim yn gwneud dim byd mawr” (Cartref Gofal E, Gwirfoddolwr).</w:t>
      </w:r>
      <w:r w:rsidR="50FC6B2D" w:rsidRPr="00756280">
        <w:rPr>
          <w:rFonts w:asciiTheme="minorBidi" w:hAnsiTheme="minorBidi" w:cstheme="minorBidi"/>
          <w:color w:val="000000" w:themeColor="text1"/>
          <w:sz w:val="24"/>
          <w:szCs w:val="24"/>
          <w:lang w:val="cy-GB"/>
        </w:rPr>
        <w:t xml:space="preserve"> </w:t>
      </w:r>
      <w:r w:rsidR="00C552C9" w:rsidRPr="00C552C9">
        <w:rPr>
          <w:rFonts w:asciiTheme="minorBidi" w:hAnsiTheme="minorBidi" w:cstheme="minorBidi"/>
          <w:color w:val="000000" w:themeColor="text1"/>
          <w:sz w:val="24"/>
          <w:szCs w:val="24"/>
          <w:lang w:val="cy-GB"/>
        </w:rPr>
        <w:t>Mae’n ddiddorol nodi faint yr oedd y gwirfoddolwr yma’n gwneud yn fach o effaith creu perthynas, sy’n aml yn llawer mwy na dim ond ‘sgwrsio’ (gw. Adran 3.3 am fwy am yr effaith y mae gwirfoddoli’n ei gael).</w:t>
      </w:r>
    </w:p>
    <w:p w14:paraId="713F2D1A" w14:textId="63D44CB3" w:rsidR="50FC6B2D" w:rsidRPr="00CF1129" w:rsidRDefault="00C552C9" w:rsidP="003C7810">
      <w:pPr>
        <w:spacing w:after="160" w:line="259" w:lineRule="auto"/>
        <w:rPr>
          <w:rFonts w:asciiTheme="minorBidi" w:hAnsiTheme="minorBidi" w:cstheme="minorBidi"/>
          <w:color w:val="000000" w:themeColor="text1"/>
          <w:sz w:val="24"/>
          <w:szCs w:val="24"/>
          <w:lang w:val="cy-GB"/>
        </w:rPr>
      </w:pPr>
      <w:r w:rsidRPr="00C552C9">
        <w:rPr>
          <w:rFonts w:asciiTheme="minorBidi" w:hAnsiTheme="minorBidi" w:cstheme="minorBidi"/>
          <w:color w:val="000000" w:themeColor="text1"/>
          <w:sz w:val="24"/>
          <w:szCs w:val="24"/>
          <w:lang w:val="cy-GB"/>
        </w:rPr>
        <w:t>Roedd rhai gwirfoddolwyr yn creu perthynas ag un person (neu nifer fach iawn o bobl) tra bod eraill yn chwarae rôl fwy cyffredinol o dreulio amser yn ac o gwmpas y cartref yn siarad gyda phwy bynnag oedd yno yn ystod eu hymweliad.</w:t>
      </w:r>
      <w:r w:rsidR="50FC6B2D" w:rsidRPr="00756280">
        <w:rPr>
          <w:rFonts w:asciiTheme="minorBidi" w:hAnsiTheme="minorBidi" w:cstheme="minorBidi"/>
          <w:color w:val="000000" w:themeColor="text1"/>
          <w:sz w:val="24"/>
          <w:szCs w:val="24"/>
          <w:lang w:val="cy-GB"/>
        </w:rPr>
        <w:t xml:space="preserve"> </w:t>
      </w:r>
      <w:r w:rsidRPr="00C552C9">
        <w:rPr>
          <w:rFonts w:asciiTheme="minorBidi" w:hAnsiTheme="minorBidi" w:cstheme="minorBidi"/>
          <w:color w:val="000000" w:themeColor="text1"/>
          <w:sz w:val="24"/>
          <w:szCs w:val="24"/>
          <w:lang w:val="cy-GB"/>
        </w:rPr>
        <w:t>Cafwyd yr argraff bod y rôl wirfoddoli’n tyfu ac esblygu dros amser wrth i breswylwyr a staff ddod i adnabod ac ymddiried yn y gwirfoddolwr:</w:t>
      </w:r>
      <w:r w:rsidR="50FC6B2D" w:rsidRPr="00756280">
        <w:rPr>
          <w:rFonts w:asciiTheme="minorBidi" w:hAnsiTheme="minorBidi" w:cstheme="minorBidi"/>
          <w:color w:val="000000" w:themeColor="text1"/>
          <w:sz w:val="24"/>
          <w:szCs w:val="24"/>
          <w:lang w:val="cy-GB"/>
        </w:rPr>
        <w:t xml:space="preserve"> </w:t>
      </w:r>
      <w:r w:rsidRPr="00C552C9">
        <w:rPr>
          <w:rFonts w:asciiTheme="minorBidi" w:hAnsiTheme="minorBidi" w:cstheme="minorBidi"/>
          <w:i/>
          <w:iCs/>
          <w:color w:val="000000" w:themeColor="text1"/>
          <w:sz w:val="24"/>
          <w:szCs w:val="24"/>
          <w:lang w:val="cy-GB"/>
        </w:rPr>
        <w:t>“y pethau bach y gallaf ei wneud ac sy’n dod gydag amser ac wrth i’r staff ddod i’ch ‘nabod a chithau’n dod i’w ‘nabod nhw, ac yn dod i ymddiried ynoch a gwybod y gallwch wneud pethau” (Cartref Gofal D, Gwirfoddolwr).</w:t>
      </w:r>
      <w:r w:rsidR="50FC6B2D" w:rsidRPr="00756280">
        <w:rPr>
          <w:rFonts w:asciiTheme="minorBidi" w:hAnsiTheme="minorBidi" w:cstheme="minorBidi"/>
          <w:i/>
          <w:iCs/>
          <w:color w:val="000000" w:themeColor="text1"/>
          <w:sz w:val="24"/>
          <w:szCs w:val="24"/>
          <w:lang w:val="cy-GB"/>
        </w:rPr>
        <w:t xml:space="preserve"> </w:t>
      </w:r>
      <w:r w:rsidRPr="00C552C9">
        <w:rPr>
          <w:rFonts w:asciiTheme="minorBidi" w:hAnsiTheme="minorBidi" w:cstheme="minorBidi"/>
          <w:color w:val="000000" w:themeColor="text1"/>
          <w:sz w:val="24"/>
          <w:szCs w:val="24"/>
          <w:lang w:val="cy-GB"/>
        </w:rPr>
        <w:t xml:space="preserve">Mae’n arwyddocaol bod ymatebwyr yn nodi y gallai’r cartrefi wneud pethau ychwanegol oherwydd y gwirfoddolwyr: </w:t>
      </w:r>
      <w:r w:rsidR="50FC6B2D" w:rsidRPr="00756280">
        <w:rPr>
          <w:rFonts w:asciiTheme="minorBidi" w:hAnsiTheme="minorBidi" w:cstheme="minorBidi"/>
          <w:color w:val="000000" w:themeColor="text1"/>
          <w:sz w:val="24"/>
          <w:szCs w:val="24"/>
          <w:lang w:val="cy-GB"/>
        </w:rPr>
        <w:t xml:space="preserve"> </w:t>
      </w:r>
      <w:r w:rsidRPr="003C7810">
        <w:rPr>
          <w:rFonts w:asciiTheme="minorBidi" w:hAnsiTheme="minorBidi" w:cstheme="minorBidi"/>
          <w:i/>
          <w:iCs/>
          <w:color w:val="000000" w:themeColor="text1"/>
          <w:sz w:val="24"/>
          <w:szCs w:val="24"/>
          <w:lang w:val="cy-GB"/>
        </w:rPr>
        <w:t xml:space="preserve">“mae manteision o gael y gwirfoddolwyr yno </w:t>
      </w:r>
      <w:r w:rsidR="003C7810" w:rsidRPr="003C7810">
        <w:rPr>
          <w:rFonts w:asciiTheme="minorBidi" w:hAnsiTheme="minorBidi" w:cstheme="minorBidi"/>
          <w:i/>
          <w:iCs/>
          <w:color w:val="000000" w:themeColor="text1"/>
          <w:sz w:val="24"/>
          <w:szCs w:val="24"/>
          <w:lang w:val="cy-GB"/>
        </w:rPr>
        <w:t>drwy</w:t>
      </w:r>
      <w:r w:rsidRPr="003C7810">
        <w:rPr>
          <w:rFonts w:asciiTheme="minorBidi" w:hAnsiTheme="minorBidi" w:cstheme="minorBidi"/>
          <w:i/>
          <w:iCs/>
          <w:color w:val="000000" w:themeColor="text1"/>
          <w:sz w:val="24"/>
          <w:szCs w:val="24"/>
          <w:lang w:val="cy-GB"/>
        </w:rPr>
        <w:t xml:space="preserve"> gynyddu eu capasiti i wneud y prosiectau hyn a chael y sgyrsiau hyn oherwydd ni fyddai gan staff amser i’w gwneud </w:t>
      </w:r>
      <w:r w:rsidR="003C7810" w:rsidRPr="003C7810">
        <w:rPr>
          <w:rFonts w:asciiTheme="minorBidi" w:hAnsiTheme="minorBidi" w:cstheme="minorBidi"/>
          <w:i/>
          <w:iCs/>
          <w:color w:val="000000" w:themeColor="text1"/>
          <w:sz w:val="24"/>
          <w:szCs w:val="24"/>
          <w:lang w:val="cy-GB"/>
        </w:rPr>
        <w:t xml:space="preserve">fel arall </w:t>
      </w:r>
      <w:r w:rsidRPr="003C7810">
        <w:rPr>
          <w:rFonts w:asciiTheme="minorBidi" w:hAnsiTheme="minorBidi" w:cstheme="minorBidi"/>
          <w:i/>
          <w:iCs/>
          <w:color w:val="000000" w:themeColor="text1"/>
          <w:sz w:val="24"/>
          <w:szCs w:val="24"/>
          <w:lang w:val="cy-GB"/>
        </w:rPr>
        <w:t>o reidrwydd” (Rhanddeiliad).</w:t>
      </w:r>
      <w:r w:rsidR="50FC6B2D" w:rsidRPr="00756280">
        <w:rPr>
          <w:rFonts w:asciiTheme="minorBidi" w:hAnsiTheme="minorBidi" w:cstheme="minorBidi"/>
          <w:i/>
          <w:iCs/>
          <w:color w:val="000000" w:themeColor="text1"/>
          <w:sz w:val="24"/>
          <w:szCs w:val="24"/>
          <w:lang w:val="cy-GB"/>
        </w:rPr>
        <w:t xml:space="preserve"> </w:t>
      </w:r>
      <w:r w:rsidRPr="00CF1129">
        <w:rPr>
          <w:rFonts w:asciiTheme="minorBidi" w:hAnsiTheme="minorBidi" w:cstheme="minorBidi"/>
          <w:color w:val="000000" w:themeColor="text1"/>
          <w:sz w:val="24"/>
          <w:szCs w:val="24"/>
          <w:lang w:val="cy-GB"/>
        </w:rPr>
        <w:t>I un gwirfoddolwr, roedd eu profiad o greu perthynas gyda’r person yr oeddent wedi eu cefnogi wedi ‘dilyn’ y person drwy wahanol gyfnodau yn eu bywyd; o fod yn byw yn y gymuned i ar</w:t>
      </w:r>
      <w:r w:rsidR="00CF1129" w:rsidRPr="00CF1129">
        <w:rPr>
          <w:rFonts w:asciiTheme="minorBidi" w:hAnsiTheme="minorBidi" w:cstheme="minorBidi"/>
          <w:color w:val="000000" w:themeColor="text1"/>
          <w:sz w:val="24"/>
          <w:szCs w:val="24"/>
          <w:lang w:val="cy-GB"/>
        </w:rPr>
        <w:t xml:space="preserve">hosiad mewn </w:t>
      </w:r>
      <w:r w:rsidRPr="00CF1129">
        <w:rPr>
          <w:rFonts w:asciiTheme="minorBidi" w:hAnsiTheme="minorBidi" w:cstheme="minorBidi"/>
          <w:color w:val="000000" w:themeColor="text1"/>
          <w:sz w:val="24"/>
          <w:szCs w:val="24"/>
          <w:lang w:val="cy-GB"/>
        </w:rPr>
        <w:t>ysbyty</w:t>
      </w:r>
      <w:r w:rsidR="00CF1129" w:rsidRPr="00CF1129">
        <w:rPr>
          <w:rFonts w:asciiTheme="minorBidi" w:hAnsiTheme="minorBidi" w:cstheme="minorBidi"/>
          <w:color w:val="000000" w:themeColor="text1"/>
          <w:sz w:val="24"/>
          <w:szCs w:val="24"/>
          <w:lang w:val="cy-GB"/>
        </w:rPr>
        <w:t xml:space="preserve"> ac yna i’w cartref newydd mewn cartref gofal.</w:t>
      </w:r>
    </w:p>
    <w:p w14:paraId="1847B8EE" w14:textId="45603708" w:rsidR="50FC6B2D" w:rsidRPr="00CF1129" w:rsidRDefault="00B56B61" w:rsidP="00CF1129">
      <w:pPr>
        <w:spacing w:after="160" w:line="259" w:lineRule="auto"/>
        <w:rPr>
          <w:rFonts w:asciiTheme="minorBidi" w:hAnsiTheme="minorBidi" w:cstheme="minorBidi"/>
          <w:color w:val="000000" w:themeColor="text1"/>
          <w:sz w:val="24"/>
          <w:szCs w:val="24"/>
          <w:lang w:val="cy-GB"/>
        </w:rPr>
      </w:pPr>
      <w:r>
        <w:rPr>
          <w:rFonts w:ascii="Arial" w:hAnsi="Arial" w:cs="Arial"/>
          <w:color w:val="000000"/>
          <w:sz w:val="24"/>
          <w:szCs w:val="24"/>
          <w:lang w:val="cy-GB"/>
        </w:rPr>
        <w:t>Yn ôl ein tystiolaeth, mae rolau gwirfoddoli’n ymwneud yn bennaf â gweithgareddau cymdeithasu neu helpu preswylwyr i gymdeithasu mewn ffyrdd eraill, ar sail un-i-un neu mewn grwpiau. Weithiau mae’r gweithgareddau’n cael eu harwain gan staff, dro arall gan y gwirfoddolwyr. Pob tro bron, rôl y gwirfoddolwyr yw rhoi eu sylw’n llwyr i’r preswylwyr, mewn ffordd nad yw bob amser yn bosib i staff cyflogedig ei wneud oherwydd y gwahanol alwadau ar eu hamser.</w:t>
      </w:r>
    </w:p>
    <w:p w14:paraId="100C0DDF" w14:textId="6DE2B135" w:rsidR="00082D82" w:rsidRPr="00CF1129" w:rsidRDefault="00CF1129" w:rsidP="00CF1129">
      <w:pPr>
        <w:widowControl/>
        <w:overflowPunct/>
        <w:autoSpaceDE/>
        <w:autoSpaceDN/>
        <w:adjustRightInd/>
        <w:spacing w:before="240" w:after="160" w:line="259" w:lineRule="auto"/>
        <w:ind w:left="284"/>
        <w:textAlignment w:val="auto"/>
        <w:rPr>
          <w:rFonts w:asciiTheme="minorBidi" w:hAnsiTheme="minorBidi" w:cstheme="minorBidi"/>
          <w:b/>
          <w:bCs/>
          <w:i/>
          <w:iCs/>
          <w:color w:val="C00000"/>
          <w:sz w:val="26"/>
          <w:szCs w:val="26"/>
          <w:lang w:val="cy-GB"/>
        </w:rPr>
      </w:pPr>
      <w:r w:rsidRPr="00CF1129">
        <w:rPr>
          <w:rFonts w:asciiTheme="minorBidi" w:hAnsiTheme="minorBidi" w:cstheme="minorBidi"/>
          <w:b/>
          <w:bCs/>
          <w:i/>
          <w:iCs/>
          <w:color w:val="C00000"/>
          <w:sz w:val="26"/>
          <w:szCs w:val="26"/>
          <w:lang w:val="cy-GB"/>
        </w:rPr>
        <w:t>Beth yw cymhelliad gwirfoddolwyr?</w:t>
      </w:r>
    </w:p>
    <w:p w14:paraId="397CCE7F" w14:textId="75C42289" w:rsidR="00082D82" w:rsidRPr="00B12266" w:rsidRDefault="00B56B61" w:rsidP="00B12266">
      <w:pPr>
        <w:spacing w:after="160" w:line="259" w:lineRule="auto"/>
        <w:rPr>
          <w:rFonts w:asciiTheme="minorBidi" w:hAnsiTheme="minorBidi" w:cstheme="minorBidi"/>
          <w:color w:val="000000" w:themeColor="text1"/>
          <w:sz w:val="24"/>
          <w:szCs w:val="24"/>
          <w:lang w:val="cy-GB"/>
        </w:rPr>
      </w:pPr>
      <w:r>
        <w:rPr>
          <w:rFonts w:ascii="Arial" w:hAnsi="Arial" w:cs="Arial"/>
          <w:color w:val="000000"/>
          <w:sz w:val="24"/>
          <w:szCs w:val="24"/>
          <w:lang w:val="cy-GB"/>
        </w:rPr>
        <w:t>Mae gan wirfoddolwyr nifer o gymhellion yn ôl ein harsylwadau. Mae rhai efallai'n gwirfoddoli i ‘ddiolch’ i’r cartref am ofalu am aelod o’r teulu neu ffrind. Weithiau roedd yn fater o deimlo bod arnynt eisiau helpu eraill cyn dod yn wirfoddolwyr. Yn aml iawn roedd yn seiliedig ar brofiad gyda’r cartref gofal dan sylw ac ymdeimlad o fantais dwy-ffordd a’i fod yn brofiad cyd-fuddiol, gydag ennill budd personol yn gymhelliad:</w:t>
      </w:r>
    </w:p>
    <w:p w14:paraId="040AB79B" w14:textId="73DBCBEB" w:rsidR="00082D82" w:rsidRPr="000C5A04" w:rsidRDefault="00CF1129" w:rsidP="000C5A04">
      <w:pPr>
        <w:widowControl/>
        <w:overflowPunct/>
        <w:autoSpaceDE/>
        <w:autoSpaceDN/>
        <w:adjustRightInd/>
        <w:spacing w:after="160"/>
        <w:ind w:left="284"/>
        <w:textAlignment w:val="auto"/>
        <w:rPr>
          <w:rFonts w:asciiTheme="minorBidi" w:hAnsiTheme="minorBidi" w:cstheme="minorBidi"/>
          <w:bCs/>
          <w:i/>
          <w:iCs/>
          <w:color w:val="000000"/>
          <w:sz w:val="24"/>
          <w:szCs w:val="24"/>
          <w:lang w:val="cy-GB"/>
        </w:rPr>
      </w:pPr>
      <w:r w:rsidRPr="00CF1129">
        <w:rPr>
          <w:rFonts w:asciiTheme="minorBidi" w:hAnsiTheme="minorBidi" w:cstheme="minorBidi"/>
          <w:bCs/>
          <w:i/>
          <w:iCs/>
          <w:color w:val="000000"/>
          <w:sz w:val="24"/>
          <w:szCs w:val="24"/>
          <w:lang w:val="cy-GB"/>
        </w:rPr>
        <w:lastRenderedPageBreak/>
        <w:t>“er mwyn gwneud gwahaniaeth i’r gymuned i helpu pobl yn y gymuned.</w:t>
      </w:r>
      <w:r w:rsidR="00082D82" w:rsidRPr="00756280">
        <w:rPr>
          <w:rFonts w:asciiTheme="minorBidi" w:hAnsiTheme="minorBidi" w:cstheme="minorBidi"/>
          <w:bCs/>
          <w:i/>
          <w:iCs/>
          <w:color w:val="000000"/>
          <w:sz w:val="24"/>
          <w:szCs w:val="24"/>
          <w:lang w:val="cy-GB"/>
        </w:rPr>
        <w:t xml:space="preserve"> </w:t>
      </w:r>
      <w:r w:rsidRPr="00922ED0">
        <w:rPr>
          <w:rFonts w:asciiTheme="minorBidi" w:hAnsiTheme="minorBidi" w:cstheme="minorBidi"/>
          <w:bCs/>
          <w:i/>
          <w:iCs/>
          <w:color w:val="000000"/>
          <w:sz w:val="24"/>
          <w:szCs w:val="24"/>
          <w:lang w:val="cy-GB"/>
        </w:rPr>
        <w:t xml:space="preserve">Ia, helpu i helpu eraill, </w:t>
      </w:r>
      <w:r w:rsidR="00922ED0" w:rsidRPr="00922ED0">
        <w:rPr>
          <w:rFonts w:asciiTheme="minorBidi" w:hAnsiTheme="minorBidi" w:cstheme="minorBidi"/>
          <w:bCs/>
          <w:i/>
          <w:iCs/>
          <w:color w:val="000000"/>
          <w:sz w:val="24"/>
          <w:szCs w:val="24"/>
          <w:lang w:val="cy-GB"/>
        </w:rPr>
        <w:t>helpu pobl eraill a dweud y gwir.</w:t>
      </w:r>
      <w:r w:rsidR="00082D82" w:rsidRPr="00756280">
        <w:rPr>
          <w:rFonts w:asciiTheme="minorBidi" w:hAnsiTheme="minorBidi" w:cstheme="minorBidi"/>
          <w:bCs/>
          <w:i/>
          <w:iCs/>
          <w:color w:val="000000"/>
          <w:sz w:val="24"/>
          <w:szCs w:val="24"/>
          <w:lang w:val="cy-GB"/>
        </w:rPr>
        <w:t xml:space="preserve"> </w:t>
      </w:r>
      <w:r w:rsidR="00922ED0" w:rsidRPr="00922ED0">
        <w:rPr>
          <w:rFonts w:asciiTheme="minorBidi" w:hAnsiTheme="minorBidi" w:cstheme="minorBidi"/>
          <w:bCs/>
          <w:i/>
          <w:iCs/>
          <w:color w:val="000000"/>
          <w:sz w:val="24"/>
          <w:szCs w:val="24"/>
          <w:lang w:val="cy-GB"/>
        </w:rPr>
        <w:t>Gwneud eu bywyd yn well.</w:t>
      </w:r>
      <w:r w:rsidR="00082D82" w:rsidRPr="00756280">
        <w:rPr>
          <w:rFonts w:asciiTheme="minorBidi" w:hAnsiTheme="minorBidi" w:cstheme="minorBidi"/>
          <w:bCs/>
          <w:i/>
          <w:iCs/>
          <w:color w:val="000000"/>
          <w:sz w:val="24"/>
          <w:szCs w:val="24"/>
          <w:lang w:val="cy-GB"/>
        </w:rPr>
        <w:t xml:space="preserve"> </w:t>
      </w:r>
      <w:r w:rsidR="00922ED0" w:rsidRPr="000C5A04">
        <w:rPr>
          <w:rFonts w:asciiTheme="minorBidi" w:hAnsiTheme="minorBidi" w:cstheme="minorBidi"/>
          <w:bCs/>
          <w:i/>
          <w:iCs/>
          <w:color w:val="000000"/>
          <w:sz w:val="24"/>
          <w:szCs w:val="24"/>
          <w:lang w:val="cy-GB"/>
        </w:rPr>
        <w:t>I fy helpu i, a helpu pobl eraill, ia” (</w:t>
      </w:r>
      <w:r w:rsidR="000C5A04" w:rsidRPr="000C5A04">
        <w:rPr>
          <w:rFonts w:asciiTheme="minorBidi" w:hAnsiTheme="minorBidi" w:cstheme="minorBidi"/>
          <w:bCs/>
          <w:i/>
          <w:iCs/>
          <w:color w:val="000000"/>
          <w:sz w:val="24"/>
          <w:szCs w:val="24"/>
          <w:lang w:val="cy-GB"/>
        </w:rPr>
        <w:t xml:space="preserve">Cynllun </w:t>
      </w:r>
      <w:r w:rsidR="00922ED0" w:rsidRPr="000C5A04">
        <w:rPr>
          <w:rFonts w:asciiTheme="minorBidi" w:hAnsiTheme="minorBidi" w:cstheme="minorBidi"/>
          <w:bCs/>
          <w:i/>
          <w:iCs/>
          <w:color w:val="000000"/>
          <w:sz w:val="24"/>
          <w:szCs w:val="24"/>
          <w:lang w:val="cy-GB"/>
        </w:rPr>
        <w:t>C, Gwirfoddolwr).</w:t>
      </w:r>
    </w:p>
    <w:p w14:paraId="2A326424" w14:textId="7A896377" w:rsidR="00082D82" w:rsidRPr="000C5A04" w:rsidRDefault="00922ED0" w:rsidP="000C5A04">
      <w:pPr>
        <w:widowControl/>
        <w:overflowPunct/>
        <w:autoSpaceDE/>
        <w:autoSpaceDN/>
        <w:adjustRightInd/>
        <w:spacing w:after="160"/>
        <w:ind w:left="284"/>
        <w:textAlignment w:val="auto"/>
        <w:rPr>
          <w:rFonts w:asciiTheme="minorBidi" w:hAnsiTheme="minorBidi" w:cstheme="minorBidi"/>
          <w:i/>
          <w:iCs/>
          <w:color w:val="000000"/>
          <w:sz w:val="24"/>
          <w:szCs w:val="24"/>
          <w:lang w:val="cy-GB"/>
        </w:rPr>
      </w:pPr>
      <w:r w:rsidRPr="00922ED0">
        <w:rPr>
          <w:rFonts w:asciiTheme="minorBidi" w:hAnsiTheme="minorBidi" w:cstheme="minorBidi"/>
          <w:i/>
          <w:iCs/>
          <w:color w:val="000000" w:themeColor="text1"/>
          <w:sz w:val="24"/>
          <w:szCs w:val="24"/>
          <w:lang w:val="cy-GB"/>
        </w:rPr>
        <w:t>“Felly’n rhannol roedd o er fy mwyn i fel y gallwn siarad gyda phobl newydd a gwahanol a hefyd i fy nghael i allan o’r tŷ, oherwydd mae’n braf cael amserlen.</w:t>
      </w:r>
      <w:r w:rsidR="57041DB1" w:rsidRPr="00756280">
        <w:rPr>
          <w:rFonts w:asciiTheme="minorBidi" w:hAnsiTheme="minorBidi" w:cstheme="minorBidi"/>
          <w:i/>
          <w:iCs/>
          <w:color w:val="000000" w:themeColor="text1"/>
          <w:sz w:val="24"/>
          <w:szCs w:val="24"/>
          <w:lang w:val="cy-GB"/>
        </w:rPr>
        <w:t xml:space="preserve"> </w:t>
      </w:r>
      <w:r w:rsidRPr="00922ED0">
        <w:rPr>
          <w:rFonts w:asciiTheme="minorBidi" w:hAnsiTheme="minorBidi" w:cstheme="minorBidi"/>
          <w:i/>
          <w:iCs/>
          <w:color w:val="000000" w:themeColor="text1"/>
          <w:sz w:val="24"/>
          <w:szCs w:val="24"/>
          <w:lang w:val="cy-GB"/>
        </w:rPr>
        <w:t>Mae’n braf cael apwyntiadau yn ystod yr wythnos yr ydych chi’n gorfod eu cadw.</w:t>
      </w:r>
      <w:r w:rsidR="57041DB1" w:rsidRPr="00756280">
        <w:rPr>
          <w:rFonts w:asciiTheme="minorBidi" w:hAnsiTheme="minorBidi" w:cstheme="minorBidi"/>
          <w:i/>
          <w:iCs/>
          <w:color w:val="000000" w:themeColor="text1"/>
          <w:sz w:val="24"/>
          <w:szCs w:val="24"/>
          <w:lang w:val="cy-GB"/>
        </w:rPr>
        <w:t xml:space="preserve"> </w:t>
      </w:r>
      <w:r w:rsidRPr="000C5A04">
        <w:rPr>
          <w:rFonts w:asciiTheme="minorBidi" w:hAnsiTheme="minorBidi" w:cstheme="minorBidi"/>
          <w:i/>
          <w:iCs/>
          <w:color w:val="000000" w:themeColor="text1"/>
          <w:sz w:val="24"/>
          <w:szCs w:val="24"/>
          <w:lang w:val="cy-GB"/>
        </w:rPr>
        <w:t>Ac mae’n rhoi cymhelliad i chi achos, fel arall, gallech feddwl ‘fe allaf aros yn fy ngwely am hanner awr arall a fydd neb yn cwyno’” (</w:t>
      </w:r>
      <w:r w:rsidR="000C5A04" w:rsidRPr="000C5A04">
        <w:rPr>
          <w:rFonts w:asciiTheme="minorBidi" w:hAnsiTheme="minorBidi" w:cstheme="minorBidi"/>
          <w:i/>
          <w:iCs/>
          <w:color w:val="000000" w:themeColor="text1"/>
          <w:sz w:val="24"/>
          <w:szCs w:val="24"/>
          <w:lang w:val="cy-GB"/>
        </w:rPr>
        <w:t>Cynllun</w:t>
      </w:r>
      <w:r w:rsidRPr="000C5A04">
        <w:rPr>
          <w:rFonts w:asciiTheme="minorBidi" w:hAnsiTheme="minorBidi" w:cstheme="minorBidi"/>
          <w:i/>
          <w:iCs/>
          <w:color w:val="000000" w:themeColor="text1"/>
          <w:sz w:val="24"/>
          <w:szCs w:val="24"/>
          <w:lang w:val="cy-GB"/>
        </w:rPr>
        <w:t xml:space="preserve"> A, Gwirfoddolwr).</w:t>
      </w:r>
    </w:p>
    <w:p w14:paraId="6A3880B5" w14:textId="47EDF943" w:rsidR="00082D82" w:rsidRPr="00922ED0" w:rsidRDefault="00B56B61" w:rsidP="00E27E57">
      <w:pPr>
        <w:spacing w:after="160" w:line="259" w:lineRule="auto"/>
        <w:rPr>
          <w:rFonts w:asciiTheme="minorBidi" w:hAnsiTheme="minorBidi" w:cstheme="minorBidi"/>
          <w:color w:val="000000" w:themeColor="text1"/>
          <w:sz w:val="24"/>
          <w:szCs w:val="24"/>
          <w:lang w:val="cy-GB"/>
        </w:rPr>
      </w:pPr>
      <w:r>
        <w:rPr>
          <w:rFonts w:ascii="Arial" w:hAnsi="Arial" w:cs="Arial"/>
          <w:color w:val="000000"/>
          <w:sz w:val="24"/>
          <w:szCs w:val="24"/>
          <w:lang w:val="cy-GB"/>
        </w:rPr>
        <w:t xml:space="preserve">Wrth gwrs mae amryw o wahanol gymhellion ac mae’n dibynnu ar y person. Yn ôl ein tystiolaeth, mae gwirfoddolwyr hŷn fel arfer eisiau rhoi rhywbeth yn ôl i’w cymuned, yn ceisio rhoi teimlad o bwrpas i’w bywydau eu hunain, a hefyd yn chwilio am gwmpeini iddynt eu hunain. Awgrymwyd bod gwirfoddolwyr iau’n fwy tebygol o fod eisiau dysgu sgiliau newydd neu wella eu rhagolygon gwaith. Er enghraifft, clywsom am wirfoddolwr newydd oedd yn chwilio am brofiad mewn cartref gofal er mwyn astudio cymhwyster proffesiynol: </w:t>
      </w:r>
      <w:r>
        <w:rPr>
          <w:rFonts w:ascii="Arial" w:hAnsi="Arial" w:cs="Arial"/>
          <w:i/>
          <w:iCs/>
          <w:color w:val="000000"/>
          <w:sz w:val="24"/>
          <w:szCs w:val="24"/>
          <w:lang w:val="cy-GB"/>
        </w:rPr>
        <w:t>“ei bwriad wedyn ydy defnyddio’r holl brofiad a gwybodaeth y bydd wedi’i ennill drwy wirfoddoli ar gyfer ei chais, er mwyn gallu nyrsio” (Cartref Gofal D, Rheolwr).</w:t>
      </w:r>
      <w:r>
        <w:rPr>
          <w:rFonts w:ascii="Arial" w:hAnsi="Arial" w:cs="Arial"/>
          <w:color w:val="000000"/>
          <w:sz w:val="24"/>
          <w:szCs w:val="24"/>
          <w:lang w:val="cy-GB"/>
        </w:rPr>
        <w:t xml:space="preserve"> Roedd un myfyriwr-wirfoddolwr eisiau defnyddio ei hamser yn gynhyrchiol fel rhan o gael seibiant o astudio ac wedi cael ei hannog gan ei thiwtor i wirfoddoli i ennill profiad gwaith a gwneud rhywbeth gwerth chweil yn y gymuned. Roedd yn byw’n agos at gartref gofal ac eisiau dysgu mwy am ddementia a sut i siarad gyda phobl oedd â dementia, felly penderfynodd wirfoddoli.</w:t>
      </w:r>
    </w:p>
    <w:p w14:paraId="41F2687D" w14:textId="719A9CC2" w:rsidR="00423543" w:rsidRPr="00EB3DC0" w:rsidRDefault="00922ED0" w:rsidP="00B12266">
      <w:pPr>
        <w:spacing w:after="120" w:line="259" w:lineRule="auto"/>
        <w:rPr>
          <w:rFonts w:asciiTheme="minorBidi" w:hAnsiTheme="minorBidi" w:cstheme="minorBidi"/>
          <w:color w:val="000000" w:themeColor="text1"/>
          <w:sz w:val="24"/>
          <w:szCs w:val="24"/>
          <w:lang w:val="cy-GB"/>
        </w:rPr>
      </w:pPr>
      <w:r w:rsidRPr="00B12266">
        <w:rPr>
          <w:rFonts w:asciiTheme="minorBidi" w:hAnsiTheme="minorBidi" w:cstheme="minorBidi"/>
          <w:color w:val="000000" w:themeColor="text1"/>
          <w:sz w:val="24"/>
          <w:szCs w:val="24"/>
          <w:lang w:val="cy-GB"/>
        </w:rPr>
        <w:t xml:space="preserve">Ar y cyfan, y prif gymhelliad oedd bod </w:t>
      </w:r>
      <w:r w:rsidRPr="00B12266">
        <w:rPr>
          <w:rFonts w:asciiTheme="minorBidi" w:hAnsiTheme="minorBidi" w:cstheme="minorBidi"/>
          <w:i/>
          <w:iCs/>
          <w:color w:val="000000" w:themeColor="text1"/>
          <w:sz w:val="24"/>
          <w:szCs w:val="24"/>
          <w:lang w:val="cy-GB"/>
        </w:rPr>
        <w:t>“pobl eisiau cefnogi a helpu pobl hŷn”</w:t>
      </w:r>
      <w:r w:rsidRPr="00B12266">
        <w:rPr>
          <w:rFonts w:asciiTheme="minorBidi" w:hAnsiTheme="minorBidi" w:cstheme="minorBidi"/>
          <w:color w:val="000000" w:themeColor="text1"/>
          <w:sz w:val="24"/>
          <w:szCs w:val="24"/>
          <w:lang w:val="cy-GB"/>
        </w:rPr>
        <w:t xml:space="preserve"> </w:t>
      </w:r>
      <w:r w:rsidRPr="00B12266">
        <w:rPr>
          <w:rFonts w:asciiTheme="minorBidi" w:hAnsiTheme="minorBidi" w:cstheme="minorBidi"/>
          <w:i/>
          <w:iCs/>
          <w:color w:val="000000" w:themeColor="text1"/>
          <w:sz w:val="24"/>
          <w:szCs w:val="24"/>
          <w:lang w:val="cy-GB"/>
        </w:rPr>
        <w:t>(Rhanddeiliad)</w:t>
      </w:r>
      <w:r w:rsidRPr="00B12266">
        <w:rPr>
          <w:rFonts w:asciiTheme="minorBidi" w:hAnsiTheme="minorBidi" w:cstheme="minorBidi"/>
          <w:color w:val="000000" w:themeColor="text1"/>
          <w:sz w:val="24"/>
          <w:szCs w:val="24"/>
          <w:lang w:val="cy-GB"/>
        </w:rPr>
        <w:t xml:space="preserve">, a hefyd bod elfen o </w:t>
      </w:r>
      <w:r w:rsidR="00B12266" w:rsidRPr="00B12266">
        <w:rPr>
          <w:rFonts w:asciiTheme="minorBidi" w:hAnsiTheme="minorBidi" w:cstheme="minorBidi"/>
          <w:color w:val="000000" w:themeColor="text1"/>
          <w:sz w:val="24"/>
          <w:szCs w:val="24"/>
          <w:lang w:val="cy-GB"/>
        </w:rPr>
        <w:t>fantais dwy-ffordd</w:t>
      </w:r>
      <w:r w:rsidRPr="00B12266">
        <w:rPr>
          <w:rFonts w:asciiTheme="minorBidi" w:hAnsiTheme="minorBidi" w:cstheme="minorBidi"/>
          <w:color w:val="000000" w:themeColor="text1"/>
          <w:sz w:val="24"/>
          <w:szCs w:val="24"/>
          <w:lang w:val="cy-GB"/>
        </w:rPr>
        <w:t xml:space="preserve"> yn y rôl oherwydd rhaid i’r gwirfoddolwr gael rhywbeth allan o’r profiad hefyd.</w:t>
      </w:r>
      <w:r w:rsidR="12DFF406" w:rsidRPr="00756280">
        <w:rPr>
          <w:rFonts w:asciiTheme="minorBidi" w:hAnsiTheme="minorBidi" w:cstheme="minorBidi"/>
          <w:color w:val="000000" w:themeColor="text1"/>
          <w:sz w:val="24"/>
          <w:szCs w:val="24"/>
          <w:lang w:val="cy-GB"/>
        </w:rPr>
        <w:t xml:space="preserve"> </w:t>
      </w:r>
      <w:r w:rsidRPr="00290794">
        <w:rPr>
          <w:rFonts w:asciiTheme="minorBidi" w:hAnsiTheme="minorBidi" w:cstheme="minorBidi"/>
          <w:color w:val="000000" w:themeColor="text1"/>
          <w:sz w:val="24"/>
          <w:szCs w:val="24"/>
          <w:lang w:val="cy-GB"/>
        </w:rPr>
        <w:t>Roedd y cymhellion dros wirfoddoli felly’n ymwneud â chael pwrpas, yn enwedig i bobl wedi ymddeol.</w:t>
      </w:r>
      <w:r w:rsidR="12DFF406" w:rsidRPr="00756280">
        <w:rPr>
          <w:rFonts w:asciiTheme="minorBidi" w:hAnsiTheme="minorBidi" w:cstheme="minorBidi"/>
          <w:color w:val="000000" w:themeColor="text1"/>
          <w:sz w:val="24"/>
          <w:szCs w:val="24"/>
          <w:lang w:val="cy-GB"/>
        </w:rPr>
        <w:t xml:space="preserve"> </w:t>
      </w:r>
      <w:r w:rsidR="00290794" w:rsidRPr="00EB3DC0">
        <w:rPr>
          <w:rFonts w:asciiTheme="minorBidi" w:hAnsiTheme="minorBidi" w:cstheme="minorBidi"/>
          <w:color w:val="000000" w:themeColor="text1"/>
          <w:sz w:val="24"/>
          <w:szCs w:val="24"/>
          <w:lang w:val="cy-GB"/>
        </w:rPr>
        <w:t>Gall gwirfoddoli</w:t>
      </w:r>
      <w:r w:rsidR="00EB3DC0" w:rsidRPr="00EB3DC0">
        <w:rPr>
          <w:rFonts w:asciiTheme="minorBidi" w:hAnsiTheme="minorBidi" w:cstheme="minorBidi"/>
          <w:color w:val="000000" w:themeColor="text1"/>
          <w:sz w:val="24"/>
          <w:szCs w:val="24"/>
          <w:lang w:val="cy-GB"/>
        </w:rPr>
        <w:t xml:space="preserve"> fod:</w:t>
      </w:r>
    </w:p>
    <w:p w14:paraId="68B764F2" w14:textId="72B4B614" w:rsidR="00423543" w:rsidRPr="00EB3DC0" w:rsidRDefault="00EB3DC0" w:rsidP="00EB3DC0">
      <w:pPr>
        <w:widowControl/>
        <w:numPr>
          <w:ilvl w:val="0"/>
          <w:numId w:val="12"/>
        </w:numPr>
        <w:overflowPunct/>
        <w:autoSpaceDE/>
        <w:autoSpaceDN/>
        <w:adjustRightInd/>
        <w:spacing w:before="120" w:after="120"/>
        <w:textAlignment w:val="auto"/>
        <w:rPr>
          <w:rFonts w:asciiTheme="minorBidi" w:hAnsiTheme="minorBidi" w:cstheme="minorBidi"/>
          <w:color w:val="000000" w:themeColor="text1"/>
          <w:sz w:val="24"/>
          <w:szCs w:val="24"/>
          <w:lang w:val="cy-GB"/>
        </w:rPr>
      </w:pPr>
      <w:r w:rsidRPr="00EB3DC0">
        <w:rPr>
          <w:rFonts w:asciiTheme="minorBidi" w:hAnsiTheme="minorBidi" w:cstheme="minorBidi"/>
          <w:color w:val="000000" w:themeColor="text1"/>
          <w:sz w:val="24"/>
          <w:szCs w:val="24"/>
          <w:lang w:val="cy-GB"/>
        </w:rPr>
        <w:t>yn estyniad ar rôl ofalu am deulu neu ffrindiau i breswylwyr sy’n dod yn wirfoddolwyr a / neu:</w:t>
      </w:r>
    </w:p>
    <w:p w14:paraId="247B8669" w14:textId="10A25D74" w:rsidR="00423543" w:rsidRPr="00EB3DC0" w:rsidRDefault="00EB3DC0" w:rsidP="00EB3DC0">
      <w:pPr>
        <w:widowControl/>
        <w:numPr>
          <w:ilvl w:val="0"/>
          <w:numId w:val="12"/>
        </w:numPr>
        <w:overflowPunct/>
        <w:autoSpaceDE/>
        <w:autoSpaceDN/>
        <w:adjustRightInd/>
        <w:spacing w:before="120" w:after="120"/>
        <w:textAlignment w:val="auto"/>
        <w:rPr>
          <w:rFonts w:asciiTheme="minorBidi" w:hAnsiTheme="minorBidi" w:cstheme="minorBidi"/>
          <w:color w:val="000000" w:themeColor="text1"/>
          <w:sz w:val="24"/>
          <w:szCs w:val="24"/>
          <w:lang w:val="cy-GB"/>
        </w:rPr>
      </w:pPr>
      <w:r w:rsidRPr="00EB3DC0">
        <w:rPr>
          <w:rFonts w:asciiTheme="minorBidi" w:hAnsiTheme="minorBidi" w:cstheme="minorBidi"/>
          <w:color w:val="000000" w:themeColor="text1"/>
          <w:sz w:val="24"/>
          <w:szCs w:val="24"/>
          <w:lang w:val="cy-GB"/>
        </w:rPr>
        <w:t>yn gyswllt gyda’r gymuned gyda’r gwirfoddolwr yn ‘cynrychioli’ y gymuned wrth ddod i’r cartref gofal a’r cartref gofal yn mynd allan i’r gymuned (drwy ymweld â siop goffi leol er enghraifft) a / neu:</w:t>
      </w:r>
    </w:p>
    <w:p w14:paraId="06CDAABB" w14:textId="406AA182" w:rsidR="00423543" w:rsidRPr="00EB3DC0" w:rsidRDefault="00EB3DC0" w:rsidP="00EB3DC0">
      <w:pPr>
        <w:widowControl/>
        <w:numPr>
          <w:ilvl w:val="0"/>
          <w:numId w:val="12"/>
        </w:numPr>
        <w:overflowPunct/>
        <w:autoSpaceDE/>
        <w:autoSpaceDN/>
        <w:adjustRightInd/>
        <w:spacing w:before="120" w:after="120"/>
        <w:textAlignment w:val="auto"/>
        <w:rPr>
          <w:rFonts w:asciiTheme="minorBidi" w:hAnsiTheme="minorBidi" w:cstheme="minorBidi"/>
          <w:color w:val="000000" w:themeColor="text1"/>
          <w:sz w:val="24"/>
          <w:szCs w:val="24"/>
          <w:lang w:val="cy-GB"/>
        </w:rPr>
      </w:pPr>
      <w:r w:rsidRPr="00EB3DC0">
        <w:rPr>
          <w:rFonts w:asciiTheme="minorBidi" w:hAnsiTheme="minorBidi" w:cstheme="minorBidi"/>
          <w:color w:val="000000" w:themeColor="text1"/>
          <w:sz w:val="24"/>
          <w:szCs w:val="24"/>
          <w:lang w:val="cy-GB"/>
        </w:rPr>
        <w:t>yn llwybr at waith, yn enwedig i fyfyrwyr.</w:t>
      </w:r>
      <w:r w:rsidR="00423543" w:rsidRPr="00EB3DC0">
        <w:rPr>
          <w:rFonts w:asciiTheme="minorBidi" w:hAnsiTheme="minorBidi" w:cstheme="minorBidi"/>
          <w:color w:val="000000" w:themeColor="text1"/>
          <w:sz w:val="24"/>
          <w:szCs w:val="24"/>
          <w:lang w:val="cy-GB"/>
        </w:rPr>
        <w:t xml:space="preserve"> </w:t>
      </w:r>
    </w:p>
    <w:p w14:paraId="3C49980F" w14:textId="10E2BC17" w:rsidR="00082D82" w:rsidRPr="00756280" w:rsidRDefault="00D52AF6" w:rsidP="00296A23">
      <w:pPr>
        <w:pStyle w:val="Heading2"/>
        <w:numPr>
          <w:ilvl w:val="1"/>
          <w:numId w:val="3"/>
        </w:numPr>
        <w:tabs>
          <w:tab w:val="clear" w:pos="6480"/>
        </w:tabs>
        <w:spacing w:before="240" w:after="180" w:line="252" w:lineRule="auto"/>
        <w:ind w:left="709"/>
        <w:rPr>
          <w:rFonts w:asciiTheme="minorBidi" w:hAnsiTheme="minorBidi" w:cstheme="minorBidi"/>
          <w:bCs w:val="0"/>
          <w:caps/>
          <w:color w:val="C00000"/>
          <w:spacing w:val="10"/>
          <w:sz w:val="26"/>
          <w:szCs w:val="26"/>
          <w:lang w:val="cy-GB" w:bidi="en-US"/>
        </w:rPr>
      </w:pPr>
      <w:bookmarkStart w:id="30" w:name="_Toc195275333"/>
      <w:r>
        <w:rPr>
          <w:rFonts w:asciiTheme="minorBidi" w:hAnsiTheme="minorBidi" w:cstheme="minorBidi"/>
          <w:bCs w:val="0"/>
          <w:caps/>
          <w:color w:val="C00000"/>
          <w:spacing w:val="10"/>
          <w:sz w:val="26"/>
          <w:szCs w:val="26"/>
          <w:lang w:val="cy-GB" w:bidi="en-US"/>
        </w:rPr>
        <w:t>RECRIWTIO, HYFFORDDI, RHEOLI A CHEFNOGI GWIRFODDOLWYR</w:t>
      </w:r>
      <w:bookmarkEnd w:id="30"/>
    </w:p>
    <w:p w14:paraId="6E5B4BD1" w14:textId="3D55EC46" w:rsidR="00082D82" w:rsidRPr="00D52AF6" w:rsidRDefault="00D52AF6" w:rsidP="00D52AF6">
      <w:pPr>
        <w:spacing w:after="160" w:line="259" w:lineRule="auto"/>
        <w:rPr>
          <w:rFonts w:asciiTheme="minorBidi" w:hAnsiTheme="minorBidi" w:cstheme="minorBidi"/>
          <w:i/>
          <w:iCs/>
          <w:color w:val="000000"/>
          <w:sz w:val="24"/>
          <w:szCs w:val="24"/>
          <w:lang w:val="cy-GB"/>
        </w:rPr>
      </w:pPr>
      <w:r w:rsidRPr="00D52AF6">
        <w:rPr>
          <w:rFonts w:asciiTheme="minorBidi" w:hAnsiTheme="minorBidi" w:cstheme="minorBidi"/>
          <w:color w:val="000000" w:themeColor="text1"/>
          <w:sz w:val="24"/>
          <w:szCs w:val="24"/>
          <w:lang w:val="cy-GB"/>
        </w:rPr>
        <w:t>Mae amrywiaeth o resymau pam fod cartrefi gofal yn defnyddio gwirfoddolwyr.</w:t>
      </w:r>
      <w:r w:rsidR="002A1B9C" w:rsidRPr="00756280">
        <w:rPr>
          <w:rFonts w:asciiTheme="minorBidi" w:hAnsiTheme="minorBidi" w:cstheme="minorBidi"/>
          <w:color w:val="000000" w:themeColor="text1"/>
          <w:sz w:val="24"/>
          <w:szCs w:val="24"/>
          <w:lang w:val="cy-GB"/>
        </w:rPr>
        <w:t xml:space="preserve"> </w:t>
      </w:r>
      <w:r w:rsidRPr="00D52AF6">
        <w:rPr>
          <w:rFonts w:asciiTheme="minorBidi" w:hAnsiTheme="minorBidi" w:cstheme="minorBidi"/>
          <w:color w:val="000000" w:themeColor="text1"/>
          <w:sz w:val="24"/>
          <w:szCs w:val="24"/>
          <w:lang w:val="cy-GB"/>
        </w:rPr>
        <w:t>Maen nhw’n cynnwys creu cysylltiadau â’r gymuned a helpu preswylwyr sydd ddim efallai’n cael ymwelwyr rheolaidd i deimlo’n llai ynysig – mwy am hyn yn Adran 3.3. Ar draws ein hastudiaethau achos, roedd gwirfoddoli’n cael ei groesawu gan gartrefi gofal a gwerth gwirfoddolwyr yn cael ei gydnabod:</w:t>
      </w:r>
      <w:r w:rsidR="57041DB1" w:rsidRPr="00756280">
        <w:rPr>
          <w:rFonts w:asciiTheme="minorBidi" w:hAnsiTheme="minorBidi" w:cstheme="minorBidi"/>
          <w:color w:val="000000" w:themeColor="text1"/>
          <w:sz w:val="24"/>
          <w:szCs w:val="24"/>
          <w:lang w:val="cy-GB"/>
        </w:rPr>
        <w:t xml:space="preserve"> </w:t>
      </w:r>
      <w:r w:rsidRPr="00D52AF6">
        <w:rPr>
          <w:rFonts w:asciiTheme="minorBidi" w:hAnsiTheme="minorBidi" w:cstheme="minorBidi"/>
          <w:i/>
          <w:iCs/>
          <w:color w:val="000000" w:themeColor="text1"/>
          <w:sz w:val="24"/>
          <w:szCs w:val="24"/>
          <w:lang w:val="cy-GB"/>
        </w:rPr>
        <w:t>“mae gwirfoddolwyr yn gyffredinol yn cael eu croesawu’n frwd, mae gan bobl o bob llwybr bywyd wahanol brofiadau bywyd a gwaith ac yn gallu rhannu eu profiadau gyda phobl eraill...rydym ni o hyd yn dysgu fel cartref, fel unigolion” (Cartref Gofal D, Rheolwr).</w:t>
      </w:r>
      <w:r w:rsidR="57041DB1" w:rsidRPr="00756280">
        <w:rPr>
          <w:rFonts w:asciiTheme="minorBidi" w:hAnsiTheme="minorBidi" w:cstheme="minorBidi"/>
          <w:color w:val="000000" w:themeColor="text1"/>
          <w:sz w:val="24"/>
          <w:szCs w:val="24"/>
          <w:lang w:val="cy-GB"/>
        </w:rPr>
        <w:t xml:space="preserve"> </w:t>
      </w:r>
      <w:r w:rsidRPr="00D52AF6">
        <w:rPr>
          <w:rFonts w:asciiTheme="minorBidi" w:hAnsiTheme="minorBidi" w:cstheme="minorBidi"/>
          <w:color w:val="000000" w:themeColor="text1"/>
          <w:sz w:val="24"/>
          <w:szCs w:val="24"/>
          <w:lang w:val="cy-GB"/>
        </w:rPr>
        <w:t>Mae cartrefi’n gydnabod pa mor bwysig yw bod gwahanol bobl yn cael cyswllt gyda phreswylwyr, yn enwedig oherwydd y pwysau ar y gweithlu a’r diffyg capasiti i siarad a sgwrsio gyda phobl mor aml ag y byddent yn hoffi:</w:t>
      </w:r>
      <w:r w:rsidR="57041DB1" w:rsidRPr="00756280">
        <w:rPr>
          <w:rFonts w:asciiTheme="minorBidi" w:hAnsiTheme="minorBidi" w:cstheme="minorBidi"/>
          <w:color w:val="000000" w:themeColor="text1"/>
          <w:sz w:val="24"/>
          <w:szCs w:val="24"/>
          <w:lang w:val="cy-GB"/>
        </w:rPr>
        <w:t xml:space="preserve"> </w:t>
      </w:r>
      <w:r w:rsidRPr="00D52AF6">
        <w:rPr>
          <w:rFonts w:asciiTheme="minorBidi" w:hAnsiTheme="minorBidi" w:cstheme="minorBidi"/>
          <w:i/>
          <w:iCs/>
          <w:color w:val="000000" w:themeColor="text1"/>
          <w:sz w:val="24"/>
          <w:szCs w:val="24"/>
          <w:lang w:val="cy-GB"/>
        </w:rPr>
        <w:t>“Oherwydd mae preswylwyr yn cael llond bol ar weld dim ond y staff.</w:t>
      </w:r>
      <w:r w:rsidR="57041DB1" w:rsidRPr="00756280">
        <w:rPr>
          <w:rFonts w:asciiTheme="minorBidi" w:hAnsiTheme="minorBidi" w:cstheme="minorBidi"/>
          <w:i/>
          <w:iCs/>
          <w:color w:val="000000" w:themeColor="text1"/>
          <w:sz w:val="24"/>
          <w:szCs w:val="24"/>
          <w:lang w:val="cy-GB"/>
        </w:rPr>
        <w:t xml:space="preserve"> </w:t>
      </w:r>
      <w:r w:rsidRPr="00D52AF6">
        <w:rPr>
          <w:rFonts w:asciiTheme="minorBidi" w:hAnsiTheme="minorBidi" w:cstheme="minorBidi"/>
          <w:i/>
          <w:iCs/>
          <w:color w:val="000000" w:themeColor="text1"/>
          <w:sz w:val="24"/>
          <w:szCs w:val="24"/>
          <w:lang w:val="cy-GB"/>
        </w:rPr>
        <w:t>Maen nhw’n wynebau newydd, yn sgwrs newydd.</w:t>
      </w:r>
      <w:r w:rsidR="57041DB1" w:rsidRPr="00756280">
        <w:rPr>
          <w:rFonts w:asciiTheme="minorBidi" w:hAnsiTheme="minorBidi" w:cstheme="minorBidi"/>
          <w:i/>
          <w:iCs/>
          <w:color w:val="000000" w:themeColor="text1"/>
          <w:sz w:val="24"/>
          <w:szCs w:val="24"/>
          <w:lang w:val="cy-GB"/>
        </w:rPr>
        <w:t xml:space="preserve"> </w:t>
      </w:r>
      <w:r w:rsidRPr="00D52AF6">
        <w:rPr>
          <w:rFonts w:asciiTheme="minorBidi" w:hAnsiTheme="minorBidi" w:cstheme="minorBidi"/>
          <w:i/>
          <w:iCs/>
          <w:color w:val="000000" w:themeColor="text1"/>
          <w:sz w:val="24"/>
          <w:szCs w:val="24"/>
          <w:lang w:val="cy-GB"/>
        </w:rPr>
        <w:t xml:space="preserve">Mae’n cyfoethogi bywydau’r preswylwyr” (Cartref </w:t>
      </w:r>
      <w:r w:rsidRPr="00D52AF6">
        <w:rPr>
          <w:rFonts w:asciiTheme="minorBidi" w:hAnsiTheme="minorBidi" w:cstheme="minorBidi"/>
          <w:i/>
          <w:iCs/>
          <w:color w:val="000000" w:themeColor="text1"/>
          <w:sz w:val="24"/>
          <w:szCs w:val="24"/>
          <w:lang w:val="cy-GB"/>
        </w:rPr>
        <w:lastRenderedPageBreak/>
        <w:t>Gofal E, Rheolwr).</w:t>
      </w:r>
    </w:p>
    <w:p w14:paraId="52B152DD" w14:textId="6DF57BDF" w:rsidR="00082D82" w:rsidRPr="00756280" w:rsidRDefault="00D52AF6" w:rsidP="00D52AF6">
      <w:pPr>
        <w:spacing w:after="160" w:line="259" w:lineRule="auto"/>
        <w:rPr>
          <w:rFonts w:asciiTheme="minorBidi" w:hAnsiTheme="minorBidi" w:cstheme="minorBidi"/>
          <w:color w:val="000000" w:themeColor="text1"/>
          <w:sz w:val="24"/>
          <w:szCs w:val="24"/>
          <w:lang w:val="cy-GB"/>
        </w:rPr>
      </w:pPr>
      <w:r w:rsidRPr="00D52AF6">
        <w:rPr>
          <w:rFonts w:asciiTheme="minorBidi" w:hAnsiTheme="minorBidi" w:cstheme="minorBidi"/>
          <w:color w:val="000000" w:themeColor="text1"/>
          <w:sz w:val="24"/>
          <w:szCs w:val="24"/>
          <w:lang w:val="cy-GB"/>
        </w:rPr>
        <w:t>Roeddent hefyd yn cydnabod y gwerth mewn creu perthynas.</w:t>
      </w:r>
      <w:r w:rsidR="001C51E3" w:rsidRPr="00756280">
        <w:rPr>
          <w:rFonts w:asciiTheme="minorBidi" w:hAnsiTheme="minorBidi" w:cstheme="minorBidi"/>
          <w:color w:val="000000" w:themeColor="text1"/>
          <w:sz w:val="24"/>
          <w:szCs w:val="24"/>
          <w:lang w:val="cy-GB"/>
        </w:rPr>
        <w:t xml:space="preserve"> </w:t>
      </w:r>
      <w:r w:rsidRPr="00D52AF6">
        <w:rPr>
          <w:rFonts w:asciiTheme="minorBidi" w:hAnsiTheme="minorBidi" w:cstheme="minorBidi"/>
          <w:color w:val="000000" w:themeColor="text1"/>
          <w:sz w:val="24"/>
          <w:szCs w:val="24"/>
          <w:lang w:val="cy-GB"/>
        </w:rPr>
        <w:t xml:space="preserve">Awgrymwyd ei bod yn “beth braf” bod pobl yn dod o’r gymuned i weld beth y mae’r cartref yn ei wneud, bod pobl yn y gymuned yn </w:t>
      </w:r>
      <w:r w:rsidRPr="00D52AF6">
        <w:rPr>
          <w:rFonts w:asciiTheme="minorBidi" w:hAnsiTheme="minorBidi" w:cstheme="minorBidi"/>
          <w:i/>
          <w:iCs/>
          <w:color w:val="000000" w:themeColor="text1"/>
          <w:sz w:val="24"/>
          <w:szCs w:val="24"/>
          <w:lang w:val="cy-GB"/>
        </w:rPr>
        <w:t>“deall...a ddim yn anghofio’r bobl sydd yma” (Cartref Gofal A, Rheolwr).</w:t>
      </w:r>
      <w:r w:rsidR="00082D82" w:rsidRPr="00756280">
        <w:rPr>
          <w:rFonts w:asciiTheme="minorBidi" w:hAnsiTheme="minorBidi" w:cstheme="minorBidi"/>
          <w:i/>
          <w:iCs/>
          <w:color w:val="000000" w:themeColor="text1"/>
          <w:sz w:val="24"/>
          <w:szCs w:val="24"/>
          <w:lang w:val="cy-GB"/>
        </w:rPr>
        <w:t xml:space="preserve"> </w:t>
      </w:r>
    </w:p>
    <w:p w14:paraId="3F787EFF" w14:textId="5781BC1F" w:rsidR="00082D82" w:rsidRPr="00D52AF6" w:rsidRDefault="00D52AF6" w:rsidP="00D52AF6">
      <w:pPr>
        <w:spacing w:after="160" w:line="259" w:lineRule="auto"/>
        <w:rPr>
          <w:rFonts w:asciiTheme="minorBidi" w:hAnsiTheme="minorBidi" w:cstheme="minorBidi"/>
          <w:color w:val="000000"/>
          <w:sz w:val="24"/>
          <w:szCs w:val="24"/>
          <w:lang w:val="cy-GB"/>
        </w:rPr>
      </w:pPr>
      <w:r w:rsidRPr="00D52AF6">
        <w:rPr>
          <w:rFonts w:asciiTheme="minorBidi" w:hAnsiTheme="minorBidi" w:cstheme="minorBidi"/>
          <w:color w:val="000000" w:themeColor="text1"/>
          <w:sz w:val="24"/>
          <w:szCs w:val="24"/>
          <w:lang w:val="cy-GB"/>
        </w:rPr>
        <w:t>Fodd bynnag, roedd ystod o faterion yn codi gyda’r gefnogaeth i wirfoddolwyr a gwirfoddoli.</w:t>
      </w:r>
      <w:r w:rsidR="00893134" w:rsidRPr="00756280">
        <w:rPr>
          <w:rFonts w:asciiTheme="minorBidi" w:hAnsiTheme="minorBidi" w:cstheme="minorBidi"/>
          <w:color w:val="000000" w:themeColor="text1"/>
          <w:sz w:val="24"/>
          <w:szCs w:val="24"/>
          <w:lang w:val="cy-GB"/>
        </w:rPr>
        <w:t xml:space="preserve"> </w:t>
      </w:r>
      <w:r w:rsidRPr="00D52AF6">
        <w:rPr>
          <w:rFonts w:asciiTheme="minorBidi" w:hAnsiTheme="minorBidi" w:cstheme="minorBidi"/>
          <w:color w:val="000000" w:themeColor="text1"/>
          <w:sz w:val="24"/>
          <w:szCs w:val="24"/>
          <w:lang w:val="cy-GB"/>
        </w:rPr>
        <w:t>O ystyried yr amser, ymdrech a sgiliau sydd eu hangen i gefnogi gwirfoddolwyr, mae angen i gartrefi gofal fod yn glir pam eu bod yn defnyddio gwirfoddolwyr.</w:t>
      </w:r>
      <w:r w:rsidR="57041DB1" w:rsidRPr="00756280">
        <w:rPr>
          <w:rFonts w:asciiTheme="minorBidi" w:hAnsiTheme="minorBidi" w:cstheme="minorBidi"/>
          <w:color w:val="000000" w:themeColor="text1"/>
          <w:sz w:val="24"/>
          <w:szCs w:val="24"/>
          <w:lang w:val="cy-GB"/>
        </w:rPr>
        <w:t xml:space="preserve"> </w:t>
      </w:r>
      <w:r w:rsidRPr="00D52AF6">
        <w:rPr>
          <w:rFonts w:asciiTheme="minorBidi" w:hAnsiTheme="minorBidi" w:cstheme="minorBidi"/>
          <w:i/>
          <w:iCs/>
          <w:color w:val="000000" w:themeColor="text1"/>
          <w:sz w:val="24"/>
          <w:szCs w:val="24"/>
          <w:lang w:val="cy-GB"/>
        </w:rPr>
        <w:t>“</w:t>
      </w:r>
      <w:r w:rsidR="0087650B">
        <w:rPr>
          <w:rFonts w:asciiTheme="minorBidi" w:hAnsiTheme="minorBidi" w:cstheme="minorBidi"/>
          <w:i/>
          <w:iCs/>
          <w:color w:val="000000" w:themeColor="text1"/>
          <w:sz w:val="24"/>
          <w:szCs w:val="24"/>
          <w:lang w:val="cy-GB"/>
        </w:rPr>
        <w:t>Y</w:t>
      </w:r>
      <w:r w:rsidRPr="00D52AF6">
        <w:rPr>
          <w:rFonts w:asciiTheme="minorBidi" w:hAnsiTheme="minorBidi" w:cstheme="minorBidi"/>
          <w:i/>
          <w:iCs/>
          <w:color w:val="000000" w:themeColor="text1"/>
          <w:sz w:val="24"/>
          <w:szCs w:val="24"/>
          <w:lang w:val="cy-GB"/>
        </w:rPr>
        <w:t>n bendant mae angen i ni wybod beth yr ydym ni’n gobeithio ei ennill o gael gwirfoddolwyr, beth fyddai’r manteision a hefyd ein disgwyliadau ohonynt” (Cartref Gofal D, Rheolwr).</w:t>
      </w:r>
    </w:p>
    <w:p w14:paraId="0CACD009" w14:textId="4DDAC3AB" w:rsidR="00082D82" w:rsidRPr="00756280" w:rsidRDefault="00D52AF6" w:rsidP="00D52AF6">
      <w:pPr>
        <w:widowControl/>
        <w:overflowPunct/>
        <w:autoSpaceDE/>
        <w:autoSpaceDN/>
        <w:adjustRightInd/>
        <w:spacing w:before="240" w:after="160" w:line="259" w:lineRule="auto"/>
        <w:ind w:left="284"/>
        <w:textAlignment w:val="auto"/>
        <w:rPr>
          <w:rFonts w:asciiTheme="minorBidi" w:hAnsiTheme="minorBidi" w:cstheme="minorBidi"/>
          <w:b/>
          <w:bCs/>
          <w:i/>
          <w:iCs/>
          <w:color w:val="C00000"/>
          <w:sz w:val="26"/>
          <w:szCs w:val="26"/>
          <w:lang w:val="cy-GB"/>
        </w:rPr>
      </w:pPr>
      <w:r w:rsidRPr="00D52AF6">
        <w:rPr>
          <w:rFonts w:asciiTheme="minorBidi" w:hAnsiTheme="minorBidi" w:cstheme="minorBidi"/>
          <w:b/>
          <w:bCs/>
          <w:i/>
          <w:iCs/>
          <w:color w:val="C00000"/>
          <w:sz w:val="26"/>
          <w:szCs w:val="26"/>
          <w:lang w:val="cy-GB"/>
        </w:rPr>
        <w:t>Recriwtio a hyfforddi gwirfoddolwyr</w:t>
      </w:r>
      <w:r w:rsidR="00082D82" w:rsidRPr="00756280">
        <w:rPr>
          <w:rFonts w:asciiTheme="minorBidi" w:hAnsiTheme="minorBidi" w:cstheme="minorBidi"/>
          <w:b/>
          <w:bCs/>
          <w:i/>
          <w:iCs/>
          <w:color w:val="C00000"/>
          <w:sz w:val="26"/>
          <w:szCs w:val="26"/>
          <w:lang w:val="cy-GB"/>
        </w:rPr>
        <w:t xml:space="preserve"> </w:t>
      </w:r>
    </w:p>
    <w:p w14:paraId="5CB5A31D" w14:textId="5BBD4510" w:rsidR="00082D82" w:rsidRPr="003C7810" w:rsidRDefault="00D52AF6" w:rsidP="003C7810">
      <w:pPr>
        <w:spacing w:after="160" w:line="259" w:lineRule="auto"/>
        <w:rPr>
          <w:rFonts w:asciiTheme="minorBidi" w:hAnsiTheme="minorBidi" w:cstheme="minorBidi"/>
          <w:color w:val="000000"/>
          <w:sz w:val="24"/>
          <w:szCs w:val="24"/>
          <w:lang w:val="cy-GB"/>
        </w:rPr>
      </w:pPr>
      <w:r w:rsidRPr="00D52AF6">
        <w:rPr>
          <w:rFonts w:asciiTheme="minorBidi" w:hAnsiTheme="minorBidi" w:cstheme="minorBidi"/>
          <w:color w:val="000000" w:themeColor="text1"/>
          <w:sz w:val="24"/>
          <w:szCs w:val="24"/>
          <w:lang w:val="cy-GB"/>
        </w:rPr>
        <w:t>Mae recriwtio, trefnu a rheoli gwirfoddolwyr yn amrywio o gartref i gartref – mae’r rhan fwyaf o wirfoddolwyr yn mynd drwy ryw fath o broses recriwtio ffurfiol (cyfweliad, gwiriadau Gwasanaeth Datgelu a Gwahardd) a hyfforddiant (gan amrywio o ran hyd a ffurfioldeb).</w:t>
      </w:r>
      <w:r w:rsidR="57041DB1" w:rsidRPr="00756280">
        <w:rPr>
          <w:rFonts w:asciiTheme="minorBidi" w:hAnsiTheme="minorBidi" w:cstheme="minorBidi"/>
          <w:color w:val="000000" w:themeColor="text1"/>
          <w:sz w:val="24"/>
          <w:szCs w:val="24"/>
          <w:lang w:val="cy-GB"/>
        </w:rPr>
        <w:t xml:space="preserve"> </w:t>
      </w:r>
      <w:r w:rsidRPr="000C5A04">
        <w:rPr>
          <w:rFonts w:asciiTheme="minorBidi" w:hAnsiTheme="minorBidi" w:cstheme="minorBidi"/>
          <w:color w:val="000000" w:themeColor="text1"/>
          <w:sz w:val="24"/>
          <w:szCs w:val="24"/>
          <w:lang w:val="cy-GB"/>
        </w:rPr>
        <w:t>Mae ystod o gynlluniau (</w:t>
      </w:r>
      <w:r w:rsidR="000C5A04" w:rsidRPr="000C5A04">
        <w:rPr>
          <w:rFonts w:asciiTheme="minorBidi" w:hAnsiTheme="minorBidi" w:cstheme="minorBidi"/>
          <w:color w:val="000000" w:themeColor="text1"/>
          <w:sz w:val="24"/>
          <w:szCs w:val="24"/>
          <w:lang w:val="cy-GB"/>
        </w:rPr>
        <w:t>cyfnod byr yn bennaf</w:t>
      </w:r>
      <w:r w:rsidR="00937464" w:rsidRPr="000C5A04">
        <w:rPr>
          <w:rFonts w:asciiTheme="minorBidi" w:hAnsiTheme="minorBidi" w:cstheme="minorBidi"/>
          <w:color w:val="000000" w:themeColor="text1"/>
          <w:sz w:val="24"/>
          <w:szCs w:val="24"/>
          <w:lang w:val="cy-GB"/>
        </w:rPr>
        <w:t xml:space="preserve">) </w:t>
      </w:r>
      <w:r w:rsidR="000C5A04" w:rsidRPr="000C5A04">
        <w:rPr>
          <w:rFonts w:asciiTheme="minorBidi" w:hAnsiTheme="minorBidi" w:cstheme="minorBidi"/>
          <w:color w:val="000000" w:themeColor="text1"/>
          <w:sz w:val="24"/>
          <w:szCs w:val="24"/>
          <w:lang w:val="cy-GB"/>
        </w:rPr>
        <w:t>yn</w:t>
      </w:r>
      <w:r w:rsidRPr="000C5A04">
        <w:rPr>
          <w:rFonts w:asciiTheme="minorBidi" w:hAnsiTheme="minorBidi" w:cstheme="minorBidi"/>
          <w:color w:val="000000" w:themeColor="text1"/>
          <w:sz w:val="24"/>
          <w:szCs w:val="24"/>
          <w:lang w:val="cy-GB"/>
        </w:rPr>
        <w:t xml:space="preserve"> ‘lleoli’ gwirfoddolwyr mewn cartrefi gofal.</w:t>
      </w:r>
      <w:r w:rsidR="001F7419" w:rsidRPr="00756280">
        <w:rPr>
          <w:rFonts w:asciiTheme="minorBidi" w:hAnsiTheme="minorBidi" w:cstheme="minorBidi"/>
          <w:color w:val="000000" w:themeColor="text1"/>
          <w:sz w:val="24"/>
          <w:szCs w:val="24"/>
          <w:lang w:val="cy-GB"/>
        </w:rPr>
        <w:t xml:space="preserve"> </w:t>
      </w:r>
      <w:r w:rsidRPr="003C7810">
        <w:rPr>
          <w:rFonts w:asciiTheme="minorBidi" w:hAnsiTheme="minorBidi" w:cstheme="minorBidi"/>
          <w:color w:val="000000" w:themeColor="text1"/>
          <w:sz w:val="24"/>
          <w:szCs w:val="24"/>
          <w:lang w:val="cy-GB"/>
        </w:rPr>
        <w:t>Maen nhw’n recriwtio, gwirio</w:t>
      </w:r>
      <w:r w:rsidR="002E40FF" w:rsidRPr="003C7810">
        <w:rPr>
          <w:rFonts w:asciiTheme="minorBidi" w:hAnsiTheme="minorBidi" w:cstheme="minorBidi"/>
          <w:color w:val="000000" w:themeColor="text1"/>
          <w:sz w:val="24"/>
          <w:szCs w:val="24"/>
          <w:lang w:val="cy-GB"/>
        </w:rPr>
        <w:t xml:space="preserve"> cefndir</w:t>
      </w:r>
      <w:r w:rsidRPr="003C7810">
        <w:rPr>
          <w:rFonts w:asciiTheme="minorBidi" w:hAnsiTheme="minorBidi" w:cstheme="minorBidi"/>
          <w:color w:val="000000" w:themeColor="text1"/>
          <w:sz w:val="24"/>
          <w:szCs w:val="24"/>
          <w:lang w:val="cy-GB"/>
        </w:rPr>
        <w:t>, hyfforddi a hefyd weithiau’n rhoi cymorth parhaus i</w:t>
      </w:r>
      <w:r w:rsidR="002E40FF" w:rsidRPr="003C7810">
        <w:rPr>
          <w:rFonts w:asciiTheme="minorBidi" w:hAnsiTheme="minorBidi" w:cstheme="minorBidi"/>
          <w:color w:val="000000" w:themeColor="text1"/>
          <w:sz w:val="24"/>
          <w:szCs w:val="24"/>
          <w:lang w:val="cy-GB"/>
        </w:rPr>
        <w:t xml:space="preserve"> </w:t>
      </w:r>
      <w:r w:rsidRPr="003C7810">
        <w:rPr>
          <w:rFonts w:asciiTheme="minorBidi" w:hAnsiTheme="minorBidi" w:cstheme="minorBidi"/>
          <w:color w:val="000000" w:themeColor="text1"/>
          <w:sz w:val="24"/>
          <w:szCs w:val="24"/>
          <w:lang w:val="cy-GB"/>
        </w:rPr>
        <w:t>wirfoddolwyr, fel trydydd parti</w:t>
      </w:r>
      <w:r w:rsidR="002E40FF" w:rsidRPr="003C7810">
        <w:rPr>
          <w:rFonts w:asciiTheme="minorBidi" w:hAnsiTheme="minorBidi" w:cstheme="minorBidi"/>
          <w:color w:val="000000" w:themeColor="text1"/>
          <w:sz w:val="24"/>
          <w:szCs w:val="24"/>
          <w:lang w:val="cy-GB"/>
        </w:rPr>
        <w:t xml:space="preserve"> o ryw fath yn </w:t>
      </w:r>
      <w:r w:rsidR="003C7810" w:rsidRPr="003C7810">
        <w:rPr>
          <w:rFonts w:asciiTheme="minorBidi" w:hAnsiTheme="minorBidi" w:cstheme="minorBidi"/>
          <w:color w:val="000000" w:themeColor="text1"/>
          <w:sz w:val="24"/>
          <w:szCs w:val="24"/>
          <w:lang w:val="cy-GB"/>
        </w:rPr>
        <w:t xml:space="preserve">hwyluso </w:t>
      </w:r>
      <w:r w:rsidRPr="003C7810">
        <w:rPr>
          <w:rFonts w:asciiTheme="minorBidi" w:hAnsiTheme="minorBidi" w:cstheme="minorBidi"/>
          <w:color w:val="000000" w:themeColor="text1"/>
          <w:sz w:val="24"/>
          <w:szCs w:val="24"/>
          <w:lang w:val="cy-GB"/>
        </w:rPr>
        <w:t>a chefnogi gwirfoddoli.</w:t>
      </w:r>
    </w:p>
    <w:p w14:paraId="3F3F7211" w14:textId="27AB4D6D" w:rsidR="00082D82" w:rsidRPr="00D52AF6" w:rsidRDefault="00D52AF6" w:rsidP="00D52AF6">
      <w:pPr>
        <w:spacing w:after="160" w:line="259" w:lineRule="auto"/>
        <w:rPr>
          <w:rFonts w:asciiTheme="minorBidi" w:hAnsiTheme="minorBidi" w:cstheme="minorBidi"/>
          <w:color w:val="000000"/>
          <w:sz w:val="24"/>
          <w:szCs w:val="24"/>
          <w:lang w:val="cy-GB"/>
        </w:rPr>
      </w:pPr>
      <w:r w:rsidRPr="00D52AF6">
        <w:rPr>
          <w:rFonts w:asciiTheme="minorBidi" w:hAnsiTheme="minorBidi" w:cstheme="minorBidi"/>
          <w:color w:val="000000" w:themeColor="text1"/>
          <w:sz w:val="24"/>
          <w:szCs w:val="24"/>
          <w:lang w:val="cy-GB"/>
        </w:rPr>
        <w:t>Derbyniwyd amrywiaeth o ymatebion yn ymwneud â recriwtio gwirfoddolwyr.</w:t>
      </w:r>
      <w:r w:rsidR="00082D82" w:rsidRPr="00756280">
        <w:rPr>
          <w:rFonts w:asciiTheme="minorBidi" w:hAnsiTheme="minorBidi" w:cstheme="minorBidi"/>
          <w:color w:val="000000" w:themeColor="text1"/>
          <w:sz w:val="24"/>
          <w:szCs w:val="24"/>
          <w:lang w:val="cy-GB"/>
        </w:rPr>
        <w:t xml:space="preserve"> </w:t>
      </w:r>
      <w:r w:rsidRPr="00D52AF6">
        <w:rPr>
          <w:rFonts w:asciiTheme="minorBidi" w:hAnsiTheme="minorBidi" w:cstheme="minorBidi"/>
          <w:color w:val="000000" w:themeColor="text1"/>
          <w:sz w:val="24"/>
          <w:szCs w:val="24"/>
          <w:lang w:val="cy-GB"/>
        </w:rPr>
        <w:t xml:space="preserve">Er bod rhai ymatebwyr yn ansicr sut i fynd ati i recriwtio – </w:t>
      </w:r>
      <w:r w:rsidRPr="00D52AF6">
        <w:rPr>
          <w:rFonts w:asciiTheme="minorBidi" w:hAnsiTheme="minorBidi" w:cstheme="minorBidi"/>
          <w:i/>
          <w:iCs/>
          <w:color w:val="000000" w:themeColor="text1"/>
          <w:sz w:val="24"/>
          <w:szCs w:val="24"/>
          <w:lang w:val="cy-GB"/>
        </w:rPr>
        <w:t>“dw i ddim yn gwybod sut i recriwtio mwy o wirfoddolwyr, bydden ni’n hoffi cael mwy o wybodaeth” (Cartref Gofal, Arolwg)</w:t>
      </w:r>
      <w:r w:rsidRPr="00D52AF6">
        <w:rPr>
          <w:rFonts w:asciiTheme="minorBidi" w:hAnsiTheme="minorBidi" w:cstheme="minorBidi"/>
          <w:color w:val="000000" w:themeColor="text1"/>
          <w:sz w:val="24"/>
          <w:szCs w:val="24"/>
          <w:lang w:val="cy-GB"/>
        </w:rPr>
        <w:t xml:space="preserve"> – roedd eraill yn gweld tebygrwydd amlwg rhwng recriwtio gwirfoddolwyr a recriwtio staff:</w:t>
      </w:r>
    </w:p>
    <w:p w14:paraId="0007CA8D" w14:textId="55C37DCA" w:rsidR="00082D82" w:rsidRPr="00937464" w:rsidRDefault="00D52AF6" w:rsidP="00937464">
      <w:pPr>
        <w:widowControl/>
        <w:overflowPunct/>
        <w:autoSpaceDE/>
        <w:autoSpaceDN/>
        <w:adjustRightInd/>
        <w:spacing w:after="160"/>
        <w:ind w:left="284"/>
        <w:textAlignment w:val="auto"/>
        <w:rPr>
          <w:rFonts w:asciiTheme="minorBidi" w:hAnsiTheme="minorBidi" w:cstheme="minorBidi"/>
          <w:bCs/>
          <w:i/>
          <w:iCs/>
          <w:color w:val="000000"/>
          <w:sz w:val="24"/>
          <w:szCs w:val="24"/>
          <w:lang w:val="cy-GB"/>
        </w:rPr>
      </w:pPr>
      <w:r w:rsidRPr="00D52AF6">
        <w:rPr>
          <w:rFonts w:asciiTheme="minorBidi" w:hAnsiTheme="minorBidi" w:cstheme="minorBidi"/>
          <w:bCs/>
          <w:i/>
          <w:iCs/>
          <w:color w:val="000000"/>
          <w:sz w:val="24"/>
          <w:szCs w:val="24"/>
          <w:lang w:val="cy-GB"/>
        </w:rPr>
        <w:t>“Gyda gwirfoddoli, mae’n debyg iawn i aelod o staff yn gwneud cais am swydd oherwydd rhaid i ni dicio’r blychau i gyd.</w:t>
      </w:r>
      <w:r w:rsidR="00082D82" w:rsidRPr="00756280">
        <w:rPr>
          <w:rFonts w:asciiTheme="minorBidi" w:hAnsiTheme="minorBidi" w:cstheme="minorBidi"/>
          <w:bCs/>
          <w:i/>
          <w:iCs/>
          <w:color w:val="000000"/>
          <w:sz w:val="24"/>
          <w:szCs w:val="24"/>
          <w:lang w:val="cy-GB"/>
        </w:rPr>
        <w:t xml:space="preserve"> </w:t>
      </w:r>
      <w:r w:rsidRPr="00937464">
        <w:rPr>
          <w:rFonts w:asciiTheme="minorBidi" w:hAnsiTheme="minorBidi" w:cstheme="minorBidi"/>
          <w:bCs/>
          <w:i/>
          <w:iCs/>
          <w:color w:val="000000"/>
          <w:sz w:val="24"/>
          <w:szCs w:val="24"/>
          <w:lang w:val="cy-GB"/>
        </w:rPr>
        <w:t>Felly rhaid i ni wneud y cais i gyd o’r dechrau, felly’r ffurflen gais, cael geirdaon, y DBS, y dilyn trwodd, ac yna</w:t>
      </w:r>
      <w:r w:rsidR="00937464" w:rsidRPr="00937464">
        <w:rPr>
          <w:rFonts w:asciiTheme="minorBidi" w:hAnsiTheme="minorBidi" w:cstheme="minorBidi"/>
          <w:bCs/>
          <w:i/>
          <w:iCs/>
          <w:color w:val="000000"/>
          <w:sz w:val="24"/>
          <w:szCs w:val="24"/>
          <w:lang w:val="cy-GB"/>
        </w:rPr>
        <w:t xml:space="preserve"> eu pwyntio yn y cyfeiriad iawn, eu rhoi o dan y pennaeth adran iawn.</w:t>
      </w:r>
      <w:r w:rsidR="00082D82" w:rsidRPr="00756280">
        <w:rPr>
          <w:rFonts w:asciiTheme="minorBidi" w:hAnsiTheme="minorBidi" w:cstheme="minorBidi"/>
          <w:bCs/>
          <w:i/>
          <w:iCs/>
          <w:color w:val="000000"/>
          <w:sz w:val="24"/>
          <w:szCs w:val="24"/>
          <w:lang w:val="cy-GB"/>
        </w:rPr>
        <w:t xml:space="preserve"> </w:t>
      </w:r>
      <w:r w:rsidR="00937464" w:rsidRPr="00937464">
        <w:rPr>
          <w:rFonts w:asciiTheme="minorBidi" w:hAnsiTheme="minorBidi" w:cstheme="minorBidi"/>
          <w:bCs/>
          <w:i/>
          <w:iCs/>
          <w:color w:val="000000"/>
          <w:sz w:val="24"/>
          <w:szCs w:val="24"/>
          <w:lang w:val="cy-GB"/>
        </w:rPr>
        <w:t>Felly mae’r broses yr un fath yn union, mae’n llawer iawn o waith” (Cartref Gofal B, Rheolwr).</w:t>
      </w:r>
    </w:p>
    <w:p w14:paraId="1669CA81" w14:textId="4D36C358" w:rsidR="001F6770" w:rsidRPr="00937464" w:rsidRDefault="00937464" w:rsidP="00937464">
      <w:pPr>
        <w:spacing w:after="160" w:line="259" w:lineRule="auto"/>
        <w:rPr>
          <w:rFonts w:asciiTheme="minorBidi" w:hAnsiTheme="minorBidi" w:cstheme="minorBidi"/>
          <w:color w:val="000000" w:themeColor="text1"/>
          <w:sz w:val="24"/>
          <w:szCs w:val="24"/>
          <w:lang w:val="cy-GB"/>
        </w:rPr>
      </w:pPr>
      <w:r w:rsidRPr="00937464">
        <w:rPr>
          <w:rFonts w:asciiTheme="minorBidi" w:hAnsiTheme="minorBidi" w:cstheme="minorBidi"/>
          <w:color w:val="000000" w:themeColor="text1"/>
          <w:sz w:val="24"/>
          <w:szCs w:val="24"/>
          <w:lang w:val="cy-GB"/>
        </w:rPr>
        <w:t>Roedd ymatebion ynghylch pwy oedd yn gyfrifol am recriwtio gwirfoddolwyr yn tueddu i ddisgyn i dri chategori:</w:t>
      </w:r>
    </w:p>
    <w:p w14:paraId="55045362" w14:textId="5CAAEE56" w:rsidR="001F6770" w:rsidRPr="000C5A04" w:rsidRDefault="00937464" w:rsidP="000C5A04">
      <w:pPr>
        <w:widowControl/>
        <w:numPr>
          <w:ilvl w:val="0"/>
          <w:numId w:val="12"/>
        </w:numPr>
        <w:tabs>
          <w:tab w:val="num" w:pos="851"/>
        </w:tabs>
        <w:overflowPunct/>
        <w:autoSpaceDE/>
        <w:autoSpaceDN/>
        <w:adjustRightInd/>
        <w:spacing w:before="120" w:after="120"/>
        <w:textAlignment w:val="auto"/>
        <w:rPr>
          <w:rFonts w:asciiTheme="minorBidi" w:hAnsiTheme="minorBidi" w:cstheme="minorBidi"/>
          <w:color w:val="000000" w:themeColor="text1"/>
          <w:sz w:val="24"/>
          <w:szCs w:val="24"/>
          <w:lang w:val="cy-GB"/>
        </w:rPr>
      </w:pPr>
      <w:r w:rsidRPr="000C5A04">
        <w:rPr>
          <w:rFonts w:asciiTheme="minorBidi" w:hAnsiTheme="minorBidi" w:cstheme="minorBidi"/>
          <w:color w:val="000000" w:themeColor="text1"/>
          <w:sz w:val="24"/>
          <w:szCs w:val="24"/>
          <w:lang w:val="cy-GB"/>
        </w:rPr>
        <w:t xml:space="preserve">lle’r oedd y cartref gofal wedi derbyn cymorth gan </w:t>
      </w:r>
      <w:r w:rsidR="000C5A04" w:rsidRPr="000C5A04">
        <w:rPr>
          <w:rFonts w:asciiTheme="minorBidi" w:hAnsiTheme="minorBidi" w:cstheme="minorBidi"/>
          <w:color w:val="000000" w:themeColor="text1"/>
          <w:sz w:val="24"/>
          <w:szCs w:val="24"/>
          <w:lang w:val="cy-GB"/>
        </w:rPr>
        <w:t>gynlluniau</w:t>
      </w:r>
      <w:r w:rsidRPr="000C5A04">
        <w:rPr>
          <w:rFonts w:asciiTheme="minorBidi" w:hAnsiTheme="minorBidi" w:cstheme="minorBidi"/>
          <w:color w:val="000000" w:themeColor="text1"/>
          <w:sz w:val="24"/>
          <w:szCs w:val="24"/>
          <w:lang w:val="cy-GB"/>
        </w:rPr>
        <w:t xml:space="preserve"> recriwtio ‘</w:t>
      </w:r>
      <w:r w:rsidR="000C5A04" w:rsidRPr="000C5A04">
        <w:rPr>
          <w:rFonts w:asciiTheme="minorBidi" w:hAnsiTheme="minorBidi" w:cstheme="minorBidi"/>
          <w:color w:val="000000" w:themeColor="text1"/>
          <w:sz w:val="24"/>
          <w:szCs w:val="24"/>
          <w:lang w:val="cy-GB"/>
        </w:rPr>
        <w:t>cyfnod byr’</w:t>
      </w:r>
      <w:r w:rsidRPr="000C5A04">
        <w:rPr>
          <w:rFonts w:asciiTheme="minorBidi" w:hAnsiTheme="minorBidi" w:cstheme="minorBidi"/>
          <w:color w:val="000000" w:themeColor="text1"/>
          <w:sz w:val="24"/>
          <w:szCs w:val="24"/>
          <w:lang w:val="cy-GB"/>
        </w:rPr>
        <w:t>;</w:t>
      </w:r>
    </w:p>
    <w:p w14:paraId="21FFB53D" w14:textId="4ACD0506" w:rsidR="001F6770" w:rsidRPr="00937464" w:rsidRDefault="00937464" w:rsidP="00937464">
      <w:pPr>
        <w:widowControl/>
        <w:numPr>
          <w:ilvl w:val="0"/>
          <w:numId w:val="12"/>
        </w:numPr>
        <w:tabs>
          <w:tab w:val="num" w:pos="851"/>
        </w:tabs>
        <w:overflowPunct/>
        <w:autoSpaceDE/>
        <w:autoSpaceDN/>
        <w:adjustRightInd/>
        <w:spacing w:before="120" w:after="120"/>
        <w:textAlignment w:val="auto"/>
        <w:rPr>
          <w:rFonts w:asciiTheme="minorBidi" w:hAnsiTheme="minorBidi" w:cstheme="minorBidi"/>
          <w:color w:val="000000" w:themeColor="text1"/>
          <w:sz w:val="24"/>
          <w:szCs w:val="24"/>
          <w:lang w:val="cy-GB"/>
        </w:rPr>
      </w:pPr>
      <w:r w:rsidRPr="00937464">
        <w:rPr>
          <w:rFonts w:asciiTheme="minorBidi" w:hAnsiTheme="minorBidi" w:cstheme="minorBidi"/>
          <w:color w:val="000000" w:themeColor="text1"/>
          <w:sz w:val="24"/>
          <w:szCs w:val="24"/>
          <w:lang w:val="cy-GB"/>
        </w:rPr>
        <w:t>lle’r oedd sefydliadau lleol ‘sefydlog’ (yr awdurdod lleol neu asiantaethau lleol eraill fel yr 19 Cyngor Gwirfoddol Sirol ar draws Cymru) neu ‘bencadlys’ y sefydliad cartrefi gofal oedd yn gyfrifol am recriwtio gwirfoddolwyr, yn chwarae rôl; a</w:t>
      </w:r>
      <w:r w:rsidR="001F6770" w:rsidRPr="00937464">
        <w:rPr>
          <w:rFonts w:asciiTheme="minorBidi" w:hAnsiTheme="minorBidi" w:cstheme="minorBidi"/>
          <w:color w:val="000000" w:themeColor="text1"/>
          <w:sz w:val="24"/>
          <w:szCs w:val="24"/>
          <w:lang w:val="cy-GB"/>
        </w:rPr>
        <w:t xml:space="preserve"> </w:t>
      </w:r>
    </w:p>
    <w:p w14:paraId="69D8A872" w14:textId="4F835877" w:rsidR="001F6770" w:rsidRPr="00937464" w:rsidRDefault="00937464" w:rsidP="00937464">
      <w:pPr>
        <w:widowControl/>
        <w:numPr>
          <w:ilvl w:val="0"/>
          <w:numId w:val="12"/>
        </w:numPr>
        <w:tabs>
          <w:tab w:val="num" w:pos="851"/>
        </w:tabs>
        <w:overflowPunct/>
        <w:autoSpaceDE/>
        <w:autoSpaceDN/>
        <w:adjustRightInd/>
        <w:spacing w:before="120" w:after="120"/>
        <w:textAlignment w:val="auto"/>
        <w:rPr>
          <w:rFonts w:asciiTheme="minorBidi" w:hAnsiTheme="minorBidi" w:cstheme="minorBidi"/>
          <w:color w:val="000000" w:themeColor="text1"/>
          <w:sz w:val="24"/>
          <w:szCs w:val="24"/>
          <w:lang w:val="cy-GB"/>
        </w:rPr>
      </w:pPr>
      <w:r w:rsidRPr="00937464">
        <w:rPr>
          <w:rFonts w:asciiTheme="minorBidi" w:hAnsiTheme="minorBidi" w:cstheme="minorBidi"/>
          <w:color w:val="000000" w:themeColor="text1"/>
          <w:sz w:val="24"/>
          <w:szCs w:val="24"/>
          <w:lang w:val="cy-GB"/>
        </w:rPr>
        <w:t>lle’r oedd y cyfrifoldeb yn cael ei roi i’r cartref gofal ei hun.</w:t>
      </w:r>
    </w:p>
    <w:p w14:paraId="7571A1FF" w14:textId="139D1450" w:rsidR="00082D82" w:rsidRPr="000C5A04" w:rsidRDefault="00937464" w:rsidP="000C5A04">
      <w:pPr>
        <w:widowControl/>
        <w:overflowPunct/>
        <w:autoSpaceDE/>
        <w:autoSpaceDN/>
        <w:adjustRightInd/>
        <w:spacing w:before="180" w:after="120"/>
        <w:ind w:left="284"/>
        <w:textAlignment w:val="auto"/>
        <w:rPr>
          <w:rFonts w:asciiTheme="minorBidi" w:hAnsiTheme="minorBidi" w:cstheme="minorBidi"/>
          <w:b/>
          <w:bCs/>
          <w:color w:val="C00000"/>
          <w:sz w:val="24"/>
          <w:szCs w:val="24"/>
          <w:lang w:val="cy-GB"/>
        </w:rPr>
      </w:pPr>
      <w:r w:rsidRPr="000C5A04">
        <w:rPr>
          <w:rFonts w:asciiTheme="minorBidi" w:hAnsiTheme="minorBidi" w:cstheme="minorBidi"/>
          <w:b/>
          <w:bCs/>
          <w:color w:val="C00000"/>
          <w:sz w:val="24"/>
          <w:szCs w:val="24"/>
          <w:lang w:val="cy-GB"/>
        </w:rPr>
        <w:t>Cymorth recriwtio gan ‘</w:t>
      </w:r>
      <w:r w:rsidR="000C5A04" w:rsidRPr="000C5A04">
        <w:rPr>
          <w:rFonts w:asciiTheme="minorBidi" w:hAnsiTheme="minorBidi" w:cstheme="minorBidi"/>
          <w:b/>
          <w:bCs/>
          <w:color w:val="C00000"/>
          <w:sz w:val="24"/>
          <w:szCs w:val="24"/>
          <w:lang w:val="cy-GB"/>
        </w:rPr>
        <w:t>gynlluniau</w:t>
      </w:r>
      <w:r w:rsidRPr="000C5A04">
        <w:rPr>
          <w:rFonts w:asciiTheme="minorBidi" w:hAnsiTheme="minorBidi" w:cstheme="minorBidi"/>
          <w:b/>
          <w:bCs/>
          <w:color w:val="C00000"/>
          <w:sz w:val="24"/>
          <w:szCs w:val="24"/>
          <w:lang w:val="cy-GB"/>
        </w:rPr>
        <w:t>’</w:t>
      </w:r>
    </w:p>
    <w:p w14:paraId="23609A84" w14:textId="6B0C78DE" w:rsidR="00082D82" w:rsidRPr="00756280" w:rsidRDefault="00937464" w:rsidP="000C5A04">
      <w:pPr>
        <w:spacing w:before="120" w:after="160" w:line="259" w:lineRule="auto"/>
        <w:rPr>
          <w:rFonts w:asciiTheme="minorBidi" w:hAnsiTheme="minorBidi" w:cstheme="minorBidi"/>
          <w:color w:val="000000"/>
          <w:sz w:val="24"/>
          <w:szCs w:val="24"/>
          <w:lang w:val="cy-GB"/>
        </w:rPr>
      </w:pPr>
      <w:r w:rsidRPr="000C5A04">
        <w:rPr>
          <w:rFonts w:asciiTheme="minorBidi" w:hAnsiTheme="minorBidi" w:cstheme="minorBidi"/>
          <w:color w:val="000000" w:themeColor="text1"/>
          <w:sz w:val="24"/>
          <w:szCs w:val="24"/>
          <w:lang w:val="cy-GB"/>
        </w:rPr>
        <w:t xml:space="preserve">Roedd y rhan fwyaf o’n hastudiaethau achos wedi elwa o weithio gyda chyfres o </w:t>
      </w:r>
      <w:r w:rsidR="000C5A04" w:rsidRPr="000C5A04">
        <w:rPr>
          <w:rFonts w:asciiTheme="minorBidi" w:hAnsiTheme="minorBidi" w:cstheme="minorBidi"/>
          <w:color w:val="000000" w:themeColor="text1"/>
          <w:sz w:val="24"/>
          <w:szCs w:val="24"/>
          <w:lang w:val="cy-GB"/>
        </w:rPr>
        <w:t xml:space="preserve">gynlluniau wedi eu hariannu am gyfnod byr </w:t>
      </w:r>
      <w:r w:rsidRPr="000C5A04">
        <w:rPr>
          <w:rFonts w:asciiTheme="minorBidi" w:hAnsiTheme="minorBidi" w:cstheme="minorBidi"/>
          <w:color w:val="000000" w:themeColor="text1"/>
          <w:sz w:val="24"/>
          <w:szCs w:val="24"/>
          <w:lang w:val="cy-GB"/>
        </w:rPr>
        <w:t>yng Nghymru (</w:t>
      </w:r>
      <w:r w:rsidR="000C5A04" w:rsidRPr="000C5A04">
        <w:rPr>
          <w:rFonts w:asciiTheme="minorBidi" w:hAnsiTheme="minorBidi" w:cstheme="minorBidi"/>
          <w:color w:val="000000" w:themeColor="text1"/>
          <w:sz w:val="24"/>
          <w:szCs w:val="24"/>
          <w:lang w:val="cy-GB"/>
        </w:rPr>
        <w:t>yn aml w</w:t>
      </w:r>
      <w:r w:rsidRPr="000C5A04">
        <w:rPr>
          <w:rFonts w:asciiTheme="minorBidi" w:hAnsiTheme="minorBidi" w:cstheme="minorBidi"/>
          <w:color w:val="000000" w:themeColor="text1"/>
          <w:sz w:val="24"/>
          <w:szCs w:val="24"/>
          <w:lang w:val="cy-GB"/>
        </w:rPr>
        <w:t>edi eu noddi</w:t>
      </w:r>
      <w:r w:rsidR="000C5A04" w:rsidRPr="000C5A04">
        <w:rPr>
          <w:rFonts w:asciiTheme="minorBidi" w:hAnsiTheme="minorBidi" w:cstheme="minorBidi"/>
          <w:color w:val="000000" w:themeColor="text1"/>
          <w:sz w:val="24"/>
          <w:szCs w:val="24"/>
          <w:lang w:val="cy-GB"/>
        </w:rPr>
        <w:t xml:space="preserve"> </w:t>
      </w:r>
      <w:r w:rsidRPr="000C5A04">
        <w:rPr>
          <w:rFonts w:asciiTheme="minorBidi" w:hAnsiTheme="minorBidi" w:cstheme="minorBidi"/>
          <w:color w:val="000000" w:themeColor="text1"/>
          <w:sz w:val="24"/>
          <w:szCs w:val="24"/>
          <w:lang w:val="cy-GB"/>
        </w:rPr>
        <w:t>gan gyrff trydydd sector) i recriwtio gwirfoddolwyr, ac weithiau wedi eu dylunio’n benodol i helpu i recriwtio gwirfoddolwyr ar gyfer cartrefi gofal.</w:t>
      </w:r>
      <w:r w:rsidR="57041DB1" w:rsidRPr="00756280">
        <w:rPr>
          <w:rFonts w:asciiTheme="minorBidi" w:hAnsiTheme="minorBidi" w:cstheme="minorBidi"/>
          <w:color w:val="000000" w:themeColor="text1"/>
          <w:sz w:val="24"/>
          <w:szCs w:val="24"/>
          <w:lang w:val="cy-GB"/>
        </w:rPr>
        <w:t xml:space="preserve"> </w:t>
      </w:r>
    </w:p>
    <w:p w14:paraId="4C147C90" w14:textId="2EC8044D" w:rsidR="00082D82" w:rsidRPr="00756280" w:rsidRDefault="00937464" w:rsidP="002E40FF">
      <w:pPr>
        <w:spacing w:after="160" w:line="259" w:lineRule="auto"/>
        <w:rPr>
          <w:rFonts w:asciiTheme="minorBidi" w:hAnsiTheme="minorBidi" w:cstheme="minorBidi"/>
          <w:bCs/>
          <w:color w:val="000000"/>
          <w:sz w:val="24"/>
          <w:szCs w:val="24"/>
          <w:lang w:val="cy-GB"/>
        </w:rPr>
      </w:pPr>
      <w:r w:rsidRPr="002E40FF">
        <w:rPr>
          <w:rFonts w:asciiTheme="minorBidi" w:hAnsiTheme="minorBidi" w:cstheme="minorBidi"/>
          <w:bCs/>
          <w:color w:val="000000"/>
          <w:sz w:val="24"/>
          <w:szCs w:val="24"/>
          <w:lang w:val="cy-GB"/>
        </w:rPr>
        <w:t xml:space="preserve">O safbwynt y cartrefi gofal, roedd y cymorth allanol hwn yn creu capasiti ychwanegol ar </w:t>
      </w:r>
      <w:r w:rsidRPr="002E40FF">
        <w:rPr>
          <w:rFonts w:asciiTheme="minorBidi" w:hAnsiTheme="minorBidi" w:cstheme="minorBidi"/>
          <w:bCs/>
          <w:color w:val="000000"/>
          <w:sz w:val="24"/>
          <w:szCs w:val="24"/>
          <w:lang w:val="cy-GB"/>
        </w:rPr>
        <w:lastRenderedPageBreak/>
        <w:t xml:space="preserve">ddechrau </w:t>
      </w:r>
      <w:r w:rsidR="002E40FF" w:rsidRPr="002E40FF">
        <w:rPr>
          <w:rFonts w:asciiTheme="minorBidi" w:hAnsiTheme="minorBidi" w:cstheme="minorBidi"/>
          <w:bCs/>
          <w:color w:val="000000"/>
          <w:sz w:val="24"/>
          <w:szCs w:val="24"/>
          <w:lang w:val="cy-GB"/>
        </w:rPr>
        <w:t>eu perthynas</w:t>
      </w:r>
      <w:r w:rsidRPr="002E40FF">
        <w:rPr>
          <w:rFonts w:asciiTheme="minorBidi" w:hAnsiTheme="minorBidi" w:cstheme="minorBidi"/>
          <w:bCs/>
          <w:color w:val="000000"/>
          <w:sz w:val="24"/>
          <w:szCs w:val="24"/>
          <w:lang w:val="cy-GB"/>
        </w:rPr>
        <w:t xml:space="preserve"> â’r gwirfoddolwr gan </w:t>
      </w:r>
      <w:r w:rsidR="002E40FF" w:rsidRPr="002E40FF">
        <w:rPr>
          <w:rFonts w:asciiTheme="minorBidi" w:hAnsiTheme="minorBidi" w:cstheme="minorBidi"/>
          <w:bCs/>
          <w:color w:val="000000"/>
          <w:sz w:val="24"/>
          <w:szCs w:val="24"/>
          <w:lang w:val="cy-GB"/>
        </w:rPr>
        <w:t>weithio mewn ffordd</w:t>
      </w:r>
      <w:r w:rsidRPr="002E40FF">
        <w:rPr>
          <w:rFonts w:asciiTheme="minorBidi" w:hAnsiTheme="minorBidi" w:cstheme="minorBidi"/>
          <w:bCs/>
          <w:color w:val="000000"/>
          <w:sz w:val="24"/>
          <w:szCs w:val="24"/>
          <w:lang w:val="cy-GB"/>
        </w:rPr>
        <w:t xml:space="preserve"> bositif i </w:t>
      </w:r>
      <w:r w:rsidR="002E40FF" w:rsidRPr="002E40FF">
        <w:rPr>
          <w:rFonts w:asciiTheme="minorBidi" w:hAnsiTheme="minorBidi" w:cstheme="minorBidi"/>
          <w:bCs/>
          <w:color w:val="000000"/>
          <w:sz w:val="24"/>
          <w:szCs w:val="24"/>
          <w:lang w:val="cy-GB"/>
        </w:rPr>
        <w:t xml:space="preserve">‘allanoli’ y </w:t>
      </w:r>
      <w:r w:rsidRPr="002E40FF">
        <w:rPr>
          <w:rFonts w:asciiTheme="minorBidi" w:hAnsiTheme="minorBidi" w:cstheme="minorBidi"/>
          <w:bCs/>
          <w:color w:val="000000"/>
          <w:sz w:val="24"/>
          <w:szCs w:val="24"/>
          <w:lang w:val="cy-GB"/>
        </w:rPr>
        <w:t xml:space="preserve">cyfrifoldeb am </w:t>
      </w:r>
      <w:r w:rsidR="002E40FF" w:rsidRPr="002E40FF">
        <w:rPr>
          <w:rFonts w:asciiTheme="minorBidi" w:hAnsiTheme="minorBidi" w:cstheme="minorBidi"/>
          <w:bCs/>
          <w:color w:val="000000"/>
          <w:sz w:val="24"/>
          <w:szCs w:val="24"/>
          <w:lang w:val="cy-GB"/>
        </w:rPr>
        <w:t>gamau</w:t>
      </w:r>
      <w:r w:rsidRPr="002E40FF">
        <w:rPr>
          <w:rFonts w:asciiTheme="minorBidi" w:hAnsiTheme="minorBidi" w:cstheme="minorBidi"/>
          <w:bCs/>
          <w:color w:val="000000"/>
          <w:sz w:val="24"/>
          <w:szCs w:val="24"/>
          <w:lang w:val="cy-GB"/>
        </w:rPr>
        <w:t xml:space="preserve"> cychwynnol</w:t>
      </w:r>
      <w:r w:rsidR="002E40FF" w:rsidRPr="002E40FF">
        <w:rPr>
          <w:rFonts w:asciiTheme="minorBidi" w:hAnsiTheme="minorBidi" w:cstheme="minorBidi"/>
          <w:bCs/>
          <w:color w:val="000000"/>
          <w:sz w:val="24"/>
          <w:szCs w:val="24"/>
          <w:lang w:val="cy-GB"/>
        </w:rPr>
        <w:t xml:space="preserve"> y berthynas.</w:t>
      </w:r>
      <w:r w:rsidR="00082D82" w:rsidRPr="00756280">
        <w:rPr>
          <w:rFonts w:asciiTheme="minorBidi" w:hAnsiTheme="minorBidi" w:cstheme="minorBidi"/>
          <w:bCs/>
          <w:color w:val="000000"/>
          <w:sz w:val="24"/>
          <w:szCs w:val="24"/>
          <w:lang w:val="cy-GB"/>
        </w:rPr>
        <w:t xml:space="preserve"> </w:t>
      </w:r>
      <w:r w:rsidRPr="000C5A04">
        <w:rPr>
          <w:rFonts w:asciiTheme="minorBidi" w:hAnsiTheme="minorBidi" w:cstheme="minorBidi"/>
          <w:bCs/>
          <w:color w:val="000000"/>
          <w:sz w:val="24"/>
          <w:szCs w:val="24"/>
          <w:lang w:val="cy-GB"/>
        </w:rPr>
        <w:t xml:space="preserve">Mae’r </w:t>
      </w:r>
      <w:r w:rsidR="000C5A04" w:rsidRPr="000C5A04">
        <w:rPr>
          <w:rFonts w:asciiTheme="minorBidi" w:hAnsiTheme="minorBidi" w:cstheme="minorBidi"/>
          <w:bCs/>
          <w:color w:val="000000"/>
          <w:sz w:val="24"/>
          <w:szCs w:val="24"/>
          <w:lang w:val="cy-GB"/>
        </w:rPr>
        <w:t>cynlluniau</w:t>
      </w:r>
      <w:r w:rsidRPr="000C5A04">
        <w:rPr>
          <w:rFonts w:asciiTheme="minorBidi" w:hAnsiTheme="minorBidi" w:cstheme="minorBidi"/>
          <w:bCs/>
          <w:color w:val="000000"/>
          <w:sz w:val="24"/>
          <w:szCs w:val="24"/>
          <w:lang w:val="cy-GB"/>
        </w:rPr>
        <w:t xml:space="preserve"> hyn i gyd yn gweithio’n wahanol ond fel arfer yn hysbysebu gwirfoddoli (yn gyffredinol i wirfoddolwyr sydd yna’n cael eu paru â chartrefi gofal, neu ar ran y cartrefi gofal eu hunain), a delio â’r holl ymholiadau cychwynnol.</w:t>
      </w:r>
      <w:r w:rsidR="00082D82" w:rsidRPr="00756280">
        <w:rPr>
          <w:rFonts w:asciiTheme="minorBidi" w:hAnsiTheme="minorBidi" w:cstheme="minorBidi"/>
          <w:bCs/>
          <w:color w:val="000000"/>
          <w:sz w:val="24"/>
          <w:szCs w:val="24"/>
          <w:lang w:val="cy-GB"/>
        </w:rPr>
        <w:t xml:space="preserve"> </w:t>
      </w:r>
      <w:r w:rsidRPr="00937464">
        <w:rPr>
          <w:rFonts w:asciiTheme="minorBidi" w:hAnsiTheme="minorBidi" w:cstheme="minorBidi"/>
          <w:bCs/>
          <w:color w:val="000000"/>
          <w:sz w:val="24"/>
          <w:szCs w:val="24"/>
          <w:lang w:val="cy-GB"/>
        </w:rPr>
        <w:t>Yn aml iawn mae proses o lenwi ffurflenni cais, derbyn geirdaon a chwblhau’r gwiriadau DBS perthnasol, sydd i gyd yn waith a wneir gan y sefydliadau hyn.</w:t>
      </w:r>
      <w:r w:rsidR="00082D82" w:rsidRPr="00756280">
        <w:rPr>
          <w:rFonts w:asciiTheme="minorBidi" w:hAnsiTheme="minorBidi" w:cstheme="minorBidi"/>
          <w:bCs/>
          <w:color w:val="000000"/>
          <w:sz w:val="24"/>
          <w:szCs w:val="24"/>
          <w:lang w:val="cy-GB"/>
        </w:rPr>
        <w:t xml:space="preserve"> </w:t>
      </w:r>
      <w:r w:rsidRPr="00937464">
        <w:rPr>
          <w:rFonts w:asciiTheme="minorBidi" w:hAnsiTheme="minorBidi" w:cstheme="minorBidi"/>
          <w:bCs/>
          <w:color w:val="000000"/>
          <w:sz w:val="24"/>
          <w:szCs w:val="24"/>
          <w:lang w:val="cy-GB"/>
        </w:rPr>
        <w:t>Mae’r cartrefi gofal yna’n trafod gyda rheolwyr y cynlluniau a’r rhaglenni hyn i gael sgwrs a thrafodaeth gychwynnol am wirfoddolwyr posib.</w:t>
      </w:r>
      <w:r w:rsidR="00082D82" w:rsidRPr="00756280">
        <w:rPr>
          <w:rFonts w:asciiTheme="minorBidi" w:hAnsiTheme="minorBidi" w:cstheme="minorBidi"/>
          <w:bCs/>
          <w:color w:val="000000"/>
          <w:sz w:val="24"/>
          <w:szCs w:val="24"/>
          <w:lang w:val="cy-GB"/>
        </w:rPr>
        <w:t xml:space="preserve"> </w:t>
      </w:r>
      <w:r w:rsidRPr="00937464">
        <w:rPr>
          <w:rFonts w:asciiTheme="minorBidi" w:hAnsiTheme="minorBidi" w:cstheme="minorBidi"/>
          <w:bCs/>
          <w:color w:val="000000"/>
          <w:sz w:val="24"/>
          <w:szCs w:val="24"/>
          <w:lang w:val="cy-GB"/>
        </w:rPr>
        <w:t>Mae’r sgyrsiau hyn yn rhan o’r ‘sgrinio’ cychwynnol i weld a yw’r darpar wirfoddolwyr yn iawn i’r cartref.</w:t>
      </w:r>
      <w:r w:rsidR="00082D82" w:rsidRPr="00756280">
        <w:rPr>
          <w:rFonts w:asciiTheme="minorBidi" w:hAnsiTheme="minorBidi" w:cstheme="minorBidi"/>
          <w:bCs/>
          <w:color w:val="000000"/>
          <w:sz w:val="24"/>
          <w:szCs w:val="24"/>
          <w:lang w:val="cy-GB"/>
        </w:rPr>
        <w:t xml:space="preserve"> </w:t>
      </w:r>
    </w:p>
    <w:p w14:paraId="48FB8C82" w14:textId="167B66E2" w:rsidR="00082D82" w:rsidRPr="00F5050D" w:rsidRDefault="00937464" w:rsidP="000C5A04">
      <w:pPr>
        <w:spacing w:after="240" w:line="259" w:lineRule="auto"/>
        <w:rPr>
          <w:rFonts w:asciiTheme="minorBidi" w:hAnsiTheme="minorBidi" w:cstheme="minorBidi"/>
          <w:bCs/>
          <w:color w:val="000000"/>
          <w:sz w:val="24"/>
          <w:szCs w:val="24"/>
          <w:lang w:val="cy-GB"/>
        </w:rPr>
      </w:pPr>
      <w:r w:rsidRPr="00937464">
        <w:rPr>
          <w:rFonts w:asciiTheme="minorBidi" w:hAnsiTheme="minorBidi" w:cstheme="minorBidi"/>
          <w:bCs/>
          <w:color w:val="000000"/>
          <w:sz w:val="24"/>
          <w:szCs w:val="24"/>
          <w:lang w:val="cy-GB"/>
        </w:rPr>
        <w:t>Roedd gwirfoddolwyr oedd yn cael eu recriwtio fel hyn hefyd yn derbyn hyfforddiant cynefino oedd yn ddefnyddiol i’w paratoi am y rôl meddent:</w:t>
      </w:r>
      <w:r w:rsidR="00082D82" w:rsidRPr="00756280">
        <w:rPr>
          <w:rFonts w:asciiTheme="minorBidi" w:hAnsiTheme="minorBidi" w:cstheme="minorBidi"/>
          <w:bCs/>
          <w:color w:val="000000"/>
          <w:sz w:val="24"/>
          <w:szCs w:val="24"/>
          <w:lang w:val="cy-GB"/>
        </w:rPr>
        <w:t xml:space="preserve"> </w:t>
      </w:r>
      <w:r w:rsidRPr="00937464">
        <w:rPr>
          <w:rFonts w:asciiTheme="minorBidi" w:hAnsiTheme="minorBidi" w:cstheme="minorBidi"/>
          <w:bCs/>
          <w:i/>
          <w:iCs/>
          <w:color w:val="000000"/>
          <w:sz w:val="24"/>
          <w:szCs w:val="24"/>
          <w:lang w:val="cy-GB"/>
        </w:rPr>
        <w:t>“Roedd hynny wedi fy helpu a gwneud i fi deimlo’n eithaf hyderus, yr holl hyfforddiant a’r dogfennau, ac roeddwn wedyn yn eithaf hyderus a ddim yn poeni gormod am y peth.</w:t>
      </w:r>
      <w:r w:rsidR="00082D82" w:rsidRPr="00756280">
        <w:rPr>
          <w:rFonts w:asciiTheme="minorBidi" w:hAnsiTheme="minorBidi" w:cstheme="minorBidi"/>
          <w:bCs/>
          <w:i/>
          <w:iCs/>
          <w:color w:val="000000"/>
          <w:sz w:val="24"/>
          <w:szCs w:val="24"/>
          <w:lang w:val="cy-GB"/>
        </w:rPr>
        <w:t xml:space="preserve"> </w:t>
      </w:r>
      <w:r w:rsidRPr="00937464">
        <w:rPr>
          <w:rFonts w:asciiTheme="minorBidi" w:hAnsiTheme="minorBidi" w:cstheme="minorBidi"/>
          <w:bCs/>
          <w:i/>
          <w:iCs/>
          <w:color w:val="000000"/>
          <w:sz w:val="24"/>
          <w:szCs w:val="24"/>
          <w:lang w:val="cy-GB"/>
        </w:rPr>
        <w:t>Doeddwn i ddim yn gofyn ‘beth fydda i’n ei wneud?’</w:t>
      </w:r>
      <w:r w:rsidR="00082D82" w:rsidRPr="00756280">
        <w:rPr>
          <w:rFonts w:asciiTheme="minorBidi" w:hAnsiTheme="minorBidi" w:cstheme="minorBidi"/>
          <w:bCs/>
          <w:i/>
          <w:iCs/>
          <w:color w:val="000000"/>
          <w:sz w:val="24"/>
          <w:szCs w:val="24"/>
          <w:lang w:val="cy-GB"/>
        </w:rPr>
        <w:t xml:space="preserve"> </w:t>
      </w:r>
      <w:r w:rsidRPr="000C5A04">
        <w:rPr>
          <w:rFonts w:asciiTheme="minorBidi" w:hAnsiTheme="minorBidi" w:cstheme="minorBidi"/>
          <w:bCs/>
          <w:i/>
          <w:iCs/>
          <w:color w:val="000000"/>
          <w:sz w:val="24"/>
          <w:szCs w:val="24"/>
          <w:lang w:val="cy-GB"/>
        </w:rPr>
        <w:t>Doeddwn i ddim yn mynd i rywle hollol ddiarth felly na, roedd gen i gefnogaeth dda iawn” (</w:t>
      </w:r>
      <w:r w:rsidR="000C5A04" w:rsidRPr="000C5A04">
        <w:rPr>
          <w:rFonts w:asciiTheme="minorBidi" w:hAnsiTheme="minorBidi" w:cstheme="minorBidi"/>
          <w:bCs/>
          <w:i/>
          <w:iCs/>
          <w:color w:val="000000"/>
          <w:sz w:val="24"/>
          <w:szCs w:val="24"/>
          <w:lang w:val="cy-GB"/>
        </w:rPr>
        <w:t>Cynllu</w:t>
      </w:r>
      <w:r w:rsidRPr="000C5A04">
        <w:rPr>
          <w:rFonts w:asciiTheme="minorBidi" w:hAnsiTheme="minorBidi" w:cstheme="minorBidi"/>
          <w:bCs/>
          <w:i/>
          <w:iCs/>
          <w:color w:val="000000"/>
          <w:sz w:val="24"/>
          <w:szCs w:val="24"/>
          <w:lang w:val="cy-GB"/>
        </w:rPr>
        <w:t>n A, Gwirfoddolwr).</w:t>
      </w:r>
      <w:r w:rsidR="00082D82" w:rsidRPr="00756280">
        <w:rPr>
          <w:rFonts w:asciiTheme="minorBidi" w:hAnsiTheme="minorBidi" w:cstheme="minorBidi"/>
          <w:bCs/>
          <w:i/>
          <w:iCs/>
          <w:color w:val="000000"/>
          <w:sz w:val="24"/>
          <w:szCs w:val="24"/>
          <w:lang w:val="cy-GB"/>
        </w:rPr>
        <w:t xml:space="preserve"> </w:t>
      </w:r>
      <w:r w:rsidRPr="00F5050D">
        <w:rPr>
          <w:rFonts w:asciiTheme="minorBidi" w:hAnsiTheme="minorBidi" w:cstheme="minorBidi"/>
          <w:bCs/>
          <w:color w:val="000000"/>
          <w:sz w:val="24"/>
          <w:szCs w:val="24"/>
          <w:lang w:val="cy-GB"/>
        </w:rPr>
        <w:t xml:space="preserve">Ond fel y nodwn isod, teimlai ymatebwyr fod </w:t>
      </w:r>
      <w:r w:rsidR="00F5050D" w:rsidRPr="00F5050D">
        <w:rPr>
          <w:rFonts w:asciiTheme="minorBidi" w:hAnsiTheme="minorBidi" w:cstheme="minorBidi"/>
          <w:bCs/>
          <w:color w:val="000000"/>
          <w:sz w:val="24"/>
          <w:szCs w:val="24"/>
          <w:lang w:val="cy-GB"/>
        </w:rPr>
        <w:t>ochr b</w:t>
      </w:r>
      <w:r w:rsidRPr="00F5050D">
        <w:rPr>
          <w:rFonts w:asciiTheme="minorBidi" w:hAnsiTheme="minorBidi" w:cstheme="minorBidi"/>
          <w:bCs/>
          <w:color w:val="000000"/>
          <w:sz w:val="24"/>
          <w:szCs w:val="24"/>
          <w:lang w:val="cy-GB"/>
        </w:rPr>
        <w:t>ositif a negyddol i wneud pethau fel hyn.</w:t>
      </w:r>
    </w:p>
    <w:tbl>
      <w:tblPr>
        <w:tblStyle w:val="TableGrid"/>
        <w:tblW w:w="0" w:type="auto"/>
        <w:jc w:val="center"/>
        <w:shd w:val="clear" w:color="auto" w:fill="EEECE1" w:themeFill="background2"/>
        <w:tblLayout w:type="fixed"/>
        <w:tblLook w:val="04A0" w:firstRow="1" w:lastRow="0" w:firstColumn="1" w:lastColumn="0" w:noHBand="0" w:noVBand="1"/>
        <w:tblCaption w:val="Blwch 3.  Cryfderau a gwendidau recriwtio allanol"/>
        <w:tblDescription w:val="Mae blwch llwyd yn amgylchynu'r testun."/>
      </w:tblPr>
      <w:tblGrid>
        <w:gridCol w:w="9016"/>
      </w:tblGrid>
      <w:tr w:rsidR="00082D82" w:rsidRPr="00756280" w14:paraId="2FCD8AF9" w14:textId="77777777" w:rsidTr="00AD437F">
        <w:trPr>
          <w:jc w:val="center"/>
        </w:trPr>
        <w:tc>
          <w:tcPr>
            <w:tcW w:w="9016" w:type="dxa"/>
            <w:shd w:val="clear" w:color="auto" w:fill="D9D9D9" w:themeFill="background1" w:themeFillShade="D9"/>
          </w:tcPr>
          <w:p w14:paraId="754A3C27" w14:textId="609ADCB9" w:rsidR="00082D82" w:rsidRPr="00756280" w:rsidRDefault="00082D82" w:rsidP="16A13A5A">
            <w:pPr>
              <w:widowControl/>
              <w:overflowPunct/>
              <w:autoSpaceDE/>
              <w:autoSpaceDN/>
              <w:adjustRightInd/>
              <w:spacing w:before="180" w:after="180"/>
              <w:textAlignment w:val="auto"/>
              <w:rPr>
                <w:rFonts w:asciiTheme="minorBidi" w:hAnsiTheme="minorBidi" w:cstheme="minorBidi"/>
                <w:b/>
                <w:bCs/>
                <w:color w:val="C00000"/>
                <w:sz w:val="24"/>
                <w:szCs w:val="24"/>
                <w:lang w:val="cy-GB"/>
              </w:rPr>
            </w:pPr>
            <w:r w:rsidRPr="00756280">
              <w:rPr>
                <w:rFonts w:asciiTheme="minorBidi" w:hAnsiTheme="minorBidi" w:cstheme="minorBidi"/>
                <w:b/>
                <w:bCs/>
                <w:color w:val="C00000"/>
                <w:sz w:val="24"/>
                <w:szCs w:val="24"/>
                <w:lang w:val="cy-GB"/>
              </w:rPr>
              <w:t>B</w:t>
            </w:r>
            <w:r w:rsidR="00F5050D">
              <w:rPr>
                <w:rFonts w:asciiTheme="minorBidi" w:hAnsiTheme="minorBidi" w:cstheme="minorBidi"/>
                <w:b/>
                <w:bCs/>
                <w:color w:val="C00000"/>
                <w:sz w:val="24"/>
                <w:szCs w:val="24"/>
                <w:lang w:val="cy-GB"/>
              </w:rPr>
              <w:t>lwch</w:t>
            </w:r>
            <w:r w:rsidRPr="00756280">
              <w:rPr>
                <w:rFonts w:asciiTheme="minorBidi" w:hAnsiTheme="minorBidi" w:cstheme="minorBidi"/>
                <w:b/>
                <w:bCs/>
                <w:color w:val="C00000"/>
                <w:sz w:val="24"/>
                <w:szCs w:val="24"/>
                <w:lang w:val="cy-GB"/>
              </w:rPr>
              <w:t xml:space="preserve"> </w:t>
            </w:r>
            <w:r w:rsidR="553E7D50" w:rsidRPr="00756280">
              <w:rPr>
                <w:rFonts w:asciiTheme="minorBidi" w:hAnsiTheme="minorBidi" w:cstheme="minorBidi"/>
                <w:b/>
                <w:bCs/>
                <w:color w:val="C00000"/>
                <w:sz w:val="24"/>
                <w:szCs w:val="24"/>
                <w:lang w:val="cy-GB"/>
              </w:rPr>
              <w:t>3</w:t>
            </w:r>
            <w:r w:rsidRPr="00756280">
              <w:rPr>
                <w:rFonts w:asciiTheme="minorBidi" w:hAnsiTheme="minorBidi" w:cstheme="minorBidi"/>
                <w:b/>
                <w:bCs/>
                <w:color w:val="C00000"/>
                <w:sz w:val="24"/>
                <w:szCs w:val="24"/>
                <w:lang w:val="cy-GB"/>
              </w:rPr>
              <w:t xml:space="preserve"> ∙ </w:t>
            </w:r>
            <w:r w:rsidR="00F5050D">
              <w:rPr>
                <w:rFonts w:asciiTheme="minorBidi" w:hAnsiTheme="minorBidi" w:cstheme="minorBidi"/>
                <w:b/>
                <w:bCs/>
                <w:color w:val="C00000"/>
                <w:sz w:val="24"/>
                <w:szCs w:val="24"/>
                <w:lang w:val="cy-GB"/>
              </w:rPr>
              <w:t>Cryfderau a gwendidau recriwtio allanol</w:t>
            </w:r>
          </w:p>
          <w:p w14:paraId="3BF297B5" w14:textId="439FFEDD" w:rsidR="00082D82" w:rsidRPr="000C5A04" w:rsidRDefault="00AD437F" w:rsidP="000C5A04">
            <w:pPr>
              <w:widowControl/>
              <w:overflowPunct/>
              <w:autoSpaceDE/>
              <w:autoSpaceDN/>
              <w:adjustRightInd/>
              <w:spacing w:before="180" w:after="180"/>
              <w:textAlignment w:val="auto"/>
              <w:rPr>
                <w:rFonts w:asciiTheme="minorBidi" w:hAnsiTheme="minorBidi" w:cstheme="minorBidi"/>
                <w:i/>
                <w:iCs/>
                <w:color w:val="000000"/>
                <w:sz w:val="24"/>
                <w:szCs w:val="24"/>
                <w:lang w:val="cy-GB"/>
              </w:rPr>
            </w:pPr>
            <w:r w:rsidRPr="00310E86">
              <w:rPr>
                <w:rFonts w:asciiTheme="minorBidi" w:hAnsiTheme="minorBidi" w:cstheme="minorBidi"/>
                <w:color w:val="000000" w:themeColor="text1"/>
                <w:sz w:val="24"/>
                <w:szCs w:val="24"/>
                <w:lang w:val="cy-GB"/>
              </w:rPr>
              <w:t>Roedd cartrefi gofal yn gadarnhaol bod y gwirfoddolwyr a ddaeth atynt drwy’r ffyrdd hyn wedi rhyddhau pwysau amser iddynt.</w:t>
            </w:r>
            <w:r w:rsidR="00082D82" w:rsidRPr="00756280">
              <w:rPr>
                <w:rFonts w:asciiTheme="minorBidi" w:hAnsiTheme="minorBidi" w:cstheme="minorBidi"/>
                <w:color w:val="000000" w:themeColor="text1"/>
                <w:sz w:val="24"/>
                <w:szCs w:val="24"/>
                <w:lang w:val="cy-GB"/>
              </w:rPr>
              <w:t xml:space="preserve"> </w:t>
            </w:r>
            <w:r w:rsidRPr="00AD437F">
              <w:rPr>
                <w:rFonts w:asciiTheme="minorBidi" w:hAnsiTheme="minorBidi" w:cstheme="minorBidi"/>
                <w:i/>
                <w:iCs/>
                <w:color w:val="000000" w:themeColor="text1"/>
                <w:sz w:val="24"/>
                <w:szCs w:val="24"/>
                <w:lang w:val="cy-GB"/>
              </w:rPr>
              <w:t>“roedd yn dda cael y cymorth oherwydd roedd yn rhoi llai o bwysau ar staff i roi cymorth i wirfoddolwyr” (Cartref Gofal C, Cydlynydd Gweithgareddau).</w:t>
            </w:r>
            <w:r w:rsidR="00082D82" w:rsidRPr="00756280">
              <w:rPr>
                <w:rFonts w:asciiTheme="minorBidi" w:hAnsiTheme="minorBidi" w:cstheme="minorBidi"/>
                <w:i/>
                <w:iCs/>
                <w:color w:val="000000" w:themeColor="text1"/>
                <w:sz w:val="24"/>
                <w:szCs w:val="24"/>
                <w:lang w:val="cy-GB"/>
              </w:rPr>
              <w:t xml:space="preserve"> </w:t>
            </w:r>
            <w:r w:rsidRPr="00AD437F">
              <w:rPr>
                <w:rFonts w:asciiTheme="minorBidi" w:hAnsiTheme="minorBidi" w:cstheme="minorBidi"/>
                <w:color w:val="000000" w:themeColor="text1"/>
                <w:sz w:val="24"/>
                <w:szCs w:val="24"/>
                <w:lang w:val="cy-GB"/>
              </w:rPr>
              <w:t xml:space="preserve">O safbwynt y gwirfoddolwyr, roedd recriwtio drwy’r ffordd yma </w:t>
            </w:r>
            <w:r w:rsidRPr="00AD437F">
              <w:rPr>
                <w:rFonts w:asciiTheme="minorBidi" w:hAnsiTheme="minorBidi" w:cstheme="minorBidi"/>
                <w:i/>
                <w:iCs/>
                <w:color w:val="000000" w:themeColor="text1"/>
                <w:sz w:val="24"/>
                <w:szCs w:val="24"/>
                <w:lang w:val="cy-GB"/>
              </w:rPr>
              <w:t>“yn teimlo fel proses fetio eithaf hir, sy’n sicr yn beth da...roedd ychydig yn fwy na’r oeddwn yn ei ddisgwyl ond ‘doedd hynny ddim yn broblem” (Cartref Gofal A, Gwirfoddolwr).</w:t>
            </w:r>
            <w:r w:rsidR="00082D82" w:rsidRPr="00756280">
              <w:rPr>
                <w:rFonts w:asciiTheme="minorBidi" w:hAnsiTheme="minorBidi" w:cstheme="minorBidi"/>
                <w:color w:val="000000" w:themeColor="text1"/>
                <w:sz w:val="24"/>
                <w:szCs w:val="24"/>
                <w:lang w:val="cy-GB"/>
              </w:rPr>
              <w:t xml:space="preserve"> </w:t>
            </w:r>
            <w:r w:rsidRPr="00AD437F">
              <w:rPr>
                <w:rFonts w:asciiTheme="minorBidi" w:hAnsiTheme="minorBidi" w:cstheme="minorBidi"/>
                <w:color w:val="000000" w:themeColor="text1"/>
                <w:sz w:val="24"/>
                <w:szCs w:val="24"/>
                <w:lang w:val="cy-GB"/>
              </w:rPr>
              <w:t>O ran y rhannau eraill o’r ‘gwasanaeth’ allanol hwn i’r sector, roedd yn seiliedig ar a allai staff mewn cartref gofal prysur ddod o hyd i’r amser i fod yn rhan o brosesu gwirfoddolwyr:</w:t>
            </w:r>
            <w:r w:rsidR="00082D82" w:rsidRPr="00756280">
              <w:rPr>
                <w:rFonts w:asciiTheme="minorBidi" w:hAnsiTheme="minorBidi" w:cstheme="minorBidi"/>
                <w:color w:val="000000" w:themeColor="text1"/>
                <w:sz w:val="24"/>
                <w:szCs w:val="24"/>
                <w:lang w:val="cy-GB"/>
              </w:rPr>
              <w:t xml:space="preserve"> </w:t>
            </w:r>
            <w:r w:rsidRPr="000C5A04">
              <w:rPr>
                <w:rFonts w:asciiTheme="minorBidi" w:hAnsiTheme="minorBidi" w:cstheme="minorBidi"/>
                <w:i/>
                <w:iCs/>
                <w:color w:val="000000" w:themeColor="text1"/>
                <w:sz w:val="24"/>
                <w:szCs w:val="24"/>
                <w:lang w:val="cy-GB"/>
              </w:rPr>
              <w:t>“roedd o hyd yn gwestiwn o gapasiti, roedd angen rhywun fel ni arnyn nhw i wneud y recriwtio a’r hyfforddi” (</w:t>
            </w:r>
            <w:r w:rsidR="000C5A04" w:rsidRPr="000C5A04">
              <w:rPr>
                <w:rFonts w:asciiTheme="minorBidi" w:hAnsiTheme="minorBidi" w:cstheme="minorBidi"/>
                <w:i/>
                <w:iCs/>
                <w:color w:val="000000" w:themeColor="text1"/>
                <w:sz w:val="24"/>
                <w:szCs w:val="24"/>
                <w:lang w:val="cy-GB"/>
              </w:rPr>
              <w:t xml:space="preserve">Cynllun </w:t>
            </w:r>
            <w:r w:rsidRPr="000C5A04">
              <w:rPr>
                <w:rFonts w:asciiTheme="minorBidi" w:hAnsiTheme="minorBidi" w:cstheme="minorBidi"/>
                <w:i/>
                <w:iCs/>
                <w:color w:val="000000" w:themeColor="text1"/>
                <w:sz w:val="24"/>
                <w:szCs w:val="24"/>
                <w:lang w:val="cy-GB"/>
              </w:rPr>
              <w:t>B, Rheolwr).</w:t>
            </w:r>
          </w:p>
          <w:p w14:paraId="64B2D830" w14:textId="05E18D00" w:rsidR="00082D82" w:rsidRPr="002E40FF" w:rsidRDefault="00AD437F" w:rsidP="002E40FF">
            <w:pPr>
              <w:widowControl/>
              <w:overflowPunct/>
              <w:autoSpaceDE/>
              <w:autoSpaceDN/>
              <w:adjustRightInd/>
              <w:spacing w:before="180" w:after="180"/>
              <w:textAlignment w:val="auto"/>
              <w:rPr>
                <w:rFonts w:asciiTheme="minorBidi" w:hAnsiTheme="minorBidi" w:cstheme="minorBidi"/>
                <w:color w:val="000000"/>
                <w:sz w:val="24"/>
                <w:szCs w:val="24"/>
                <w:lang w:val="cy-GB"/>
              </w:rPr>
            </w:pPr>
            <w:r w:rsidRPr="002E40FF">
              <w:rPr>
                <w:rFonts w:asciiTheme="minorBidi" w:hAnsiTheme="minorBidi" w:cstheme="minorBidi"/>
                <w:color w:val="000000" w:themeColor="text1"/>
                <w:sz w:val="24"/>
                <w:szCs w:val="24"/>
                <w:lang w:val="cy-GB"/>
              </w:rPr>
              <w:t>Un o’r heriau gyda</w:t>
            </w:r>
            <w:r w:rsidR="002E40FF" w:rsidRPr="002E40FF">
              <w:rPr>
                <w:rFonts w:asciiTheme="minorBidi" w:hAnsiTheme="minorBidi" w:cstheme="minorBidi"/>
                <w:color w:val="000000" w:themeColor="text1"/>
                <w:sz w:val="24"/>
                <w:szCs w:val="24"/>
                <w:lang w:val="cy-GB"/>
              </w:rPr>
              <w:t xml:space="preserve">g ‘allanoli’ y cyfrifoldeb </w:t>
            </w:r>
            <w:r w:rsidRPr="002E40FF">
              <w:rPr>
                <w:rFonts w:asciiTheme="minorBidi" w:hAnsiTheme="minorBidi" w:cstheme="minorBidi"/>
                <w:color w:val="000000" w:themeColor="text1"/>
                <w:sz w:val="24"/>
                <w:szCs w:val="24"/>
                <w:lang w:val="cy-GB"/>
              </w:rPr>
              <w:t>am recriwtio a hyfforddi</w:t>
            </w:r>
            <w:r w:rsidR="002E40FF" w:rsidRPr="002E40FF">
              <w:rPr>
                <w:rFonts w:asciiTheme="minorBidi" w:hAnsiTheme="minorBidi" w:cstheme="minorBidi"/>
                <w:color w:val="000000" w:themeColor="text1"/>
                <w:sz w:val="24"/>
                <w:szCs w:val="24"/>
                <w:lang w:val="cy-GB"/>
              </w:rPr>
              <w:t xml:space="preserve"> gwirfoddolwyr, </w:t>
            </w:r>
            <w:r w:rsidRPr="002E40FF">
              <w:rPr>
                <w:rFonts w:asciiTheme="minorBidi" w:hAnsiTheme="minorBidi" w:cstheme="minorBidi"/>
                <w:color w:val="000000" w:themeColor="text1"/>
                <w:sz w:val="24"/>
                <w:szCs w:val="24"/>
                <w:lang w:val="cy-GB"/>
              </w:rPr>
              <w:t xml:space="preserve">o safbwynt y cartref gofal, oedd nad oedd y cartrefi wedi creu perthynas gyda nhw drwy’r broses, </w:t>
            </w:r>
            <w:r w:rsidR="002E40FF" w:rsidRPr="002E40FF">
              <w:rPr>
                <w:rFonts w:asciiTheme="minorBidi" w:hAnsiTheme="minorBidi" w:cstheme="minorBidi"/>
                <w:color w:val="000000" w:themeColor="text1"/>
                <w:sz w:val="24"/>
                <w:szCs w:val="24"/>
                <w:lang w:val="cy-GB"/>
              </w:rPr>
              <w:t>nid oedd</w:t>
            </w:r>
            <w:r w:rsidRPr="002E40FF">
              <w:rPr>
                <w:rFonts w:asciiTheme="minorBidi" w:hAnsiTheme="minorBidi" w:cstheme="minorBidi"/>
                <w:color w:val="000000" w:themeColor="text1"/>
                <w:sz w:val="24"/>
                <w:szCs w:val="24"/>
                <w:lang w:val="cy-GB"/>
              </w:rPr>
              <w:t xml:space="preserve"> y cartref gofal yn eu hadnabod ac efallai nad oedd ganddynt gapasiti i’w derbyn a’u cefnogi:</w:t>
            </w:r>
          </w:p>
          <w:p w14:paraId="3C1C96AF" w14:textId="27C3D2E4" w:rsidR="00082D82" w:rsidRPr="00AD437F" w:rsidRDefault="00AD437F" w:rsidP="00AD437F">
            <w:pPr>
              <w:widowControl/>
              <w:overflowPunct/>
              <w:autoSpaceDE/>
              <w:autoSpaceDN/>
              <w:adjustRightInd/>
              <w:spacing w:before="180" w:after="180"/>
              <w:textAlignment w:val="auto"/>
              <w:rPr>
                <w:rFonts w:asciiTheme="minorBidi" w:hAnsiTheme="minorBidi" w:cstheme="minorBidi"/>
                <w:i/>
                <w:iCs/>
                <w:color w:val="000000"/>
                <w:sz w:val="24"/>
                <w:szCs w:val="24"/>
                <w:lang w:val="cy-GB"/>
              </w:rPr>
            </w:pPr>
            <w:r w:rsidRPr="00AD437F">
              <w:rPr>
                <w:rFonts w:asciiTheme="minorBidi" w:hAnsiTheme="minorBidi" w:cstheme="minorBidi"/>
                <w:i/>
                <w:iCs/>
                <w:color w:val="000000" w:themeColor="text1"/>
                <w:sz w:val="24"/>
                <w:szCs w:val="24"/>
                <w:lang w:val="cy-GB"/>
              </w:rPr>
              <w:t>“...roeddech yn cael rhai pobl na wyddech chi ddim byd am eu hymrwymiad, ond yn gwybod na fydden nhw gyda chi’n hir iawn, y bydden nhw allan drwy’r drws cyn bo hir, a dydy hynny ddim y ffordd orau o edrych arno ond dyna’r realiti” (Cartref Gofal C, Rheolwr).</w:t>
            </w:r>
          </w:p>
        </w:tc>
      </w:tr>
    </w:tbl>
    <w:p w14:paraId="7B592C4C" w14:textId="6B38AED9" w:rsidR="00082D82" w:rsidRPr="00AD437F" w:rsidRDefault="00AD437F" w:rsidP="00AD437F">
      <w:pPr>
        <w:widowControl/>
        <w:overflowPunct/>
        <w:autoSpaceDE/>
        <w:autoSpaceDN/>
        <w:adjustRightInd/>
        <w:spacing w:before="240" w:after="120"/>
        <w:ind w:left="284"/>
        <w:textAlignment w:val="auto"/>
        <w:rPr>
          <w:rFonts w:asciiTheme="minorBidi" w:hAnsiTheme="minorBidi" w:cstheme="minorBidi"/>
          <w:b/>
          <w:bCs/>
          <w:color w:val="C00000"/>
          <w:sz w:val="24"/>
          <w:szCs w:val="24"/>
          <w:lang w:val="cy-GB"/>
        </w:rPr>
      </w:pPr>
      <w:r w:rsidRPr="00AD437F">
        <w:rPr>
          <w:rFonts w:asciiTheme="minorBidi" w:hAnsiTheme="minorBidi" w:cstheme="minorBidi"/>
          <w:b/>
          <w:bCs/>
          <w:color w:val="C00000"/>
          <w:sz w:val="24"/>
          <w:szCs w:val="24"/>
          <w:lang w:val="cy-GB"/>
        </w:rPr>
        <w:t>Cymorth recriwtio gan sefydliadau lleol ‘sefydlog’, neu’r grŵp cartrefi gofal</w:t>
      </w:r>
    </w:p>
    <w:p w14:paraId="27056881" w14:textId="0A828F3B" w:rsidR="00082D82" w:rsidRPr="00AD437F" w:rsidRDefault="00AD437F" w:rsidP="00AD437F">
      <w:pPr>
        <w:spacing w:before="120" w:after="240" w:line="259" w:lineRule="auto"/>
        <w:rPr>
          <w:rFonts w:asciiTheme="minorBidi" w:hAnsiTheme="minorBidi" w:cstheme="minorBidi"/>
          <w:color w:val="000000"/>
          <w:sz w:val="24"/>
          <w:szCs w:val="24"/>
          <w:lang w:val="cy-GB"/>
        </w:rPr>
      </w:pPr>
      <w:r w:rsidRPr="00AD437F">
        <w:rPr>
          <w:rFonts w:asciiTheme="minorBidi" w:hAnsiTheme="minorBidi" w:cstheme="minorBidi"/>
          <w:color w:val="000000" w:themeColor="text1"/>
          <w:sz w:val="24"/>
          <w:szCs w:val="24"/>
          <w:lang w:val="cy-GB"/>
        </w:rPr>
        <w:t>Roedd ymatebwyr wedi adnabod ail lwybr recriwtio sef defnyddio sefydliadau ‘sefydlog’ lleol neu adnoddau grŵp cartrefi gofal ehangach i ddod o hyd i wirfoddolwyr.</w:t>
      </w:r>
      <w:r w:rsidR="00082D82" w:rsidRPr="00756280">
        <w:rPr>
          <w:rFonts w:asciiTheme="minorBidi" w:hAnsiTheme="minorBidi" w:cstheme="minorBidi"/>
          <w:color w:val="000000" w:themeColor="text1"/>
          <w:sz w:val="24"/>
          <w:szCs w:val="24"/>
          <w:lang w:val="cy-GB"/>
        </w:rPr>
        <w:t xml:space="preserve"> </w:t>
      </w:r>
      <w:r w:rsidRPr="00AD437F">
        <w:rPr>
          <w:rFonts w:asciiTheme="minorBidi" w:hAnsiTheme="minorBidi" w:cstheme="minorBidi"/>
          <w:color w:val="000000" w:themeColor="text1"/>
          <w:sz w:val="24"/>
          <w:szCs w:val="24"/>
          <w:lang w:val="cy-GB"/>
        </w:rPr>
        <w:t>Fel arfer roedd y sefydliadau hyn yn rhai awdurdod lleol, y Cyngor Gwirfoddol Cymunedol (CVC), neu’n swyddogaethau gan sefydliadau cartrefi gofal ‘pencadlys’ sydd wedi chwarae rôl ers tro byd mewn adnabod cyfleoedd gwirfoddoli a lleoli gwirfoddolwyr mewn gwahanol leoliadau.</w:t>
      </w:r>
    </w:p>
    <w:tbl>
      <w:tblPr>
        <w:tblStyle w:val="TableGrid"/>
        <w:tblW w:w="0" w:type="auto"/>
        <w:jc w:val="center"/>
        <w:shd w:val="clear" w:color="auto" w:fill="EEECE1" w:themeFill="background2"/>
        <w:tblLayout w:type="fixed"/>
        <w:tblLook w:val="04A0" w:firstRow="1" w:lastRow="0" w:firstColumn="1" w:lastColumn="0" w:noHBand="0" w:noVBand="1"/>
        <w:tblCaption w:val="Blwch 4. Cyrff cyhoeddus a recriwtio gwirfoddolwyr"/>
        <w:tblDescription w:val="Mae blwch llwyd yn amgylchynu'r testun."/>
      </w:tblPr>
      <w:tblGrid>
        <w:gridCol w:w="9016"/>
      </w:tblGrid>
      <w:tr w:rsidR="00082D82" w:rsidRPr="00756280" w14:paraId="340C7108" w14:textId="77777777" w:rsidTr="00AD437F">
        <w:trPr>
          <w:jc w:val="center"/>
        </w:trPr>
        <w:tc>
          <w:tcPr>
            <w:tcW w:w="9016" w:type="dxa"/>
            <w:shd w:val="clear" w:color="auto" w:fill="D9D9D9" w:themeFill="background1" w:themeFillShade="D9"/>
          </w:tcPr>
          <w:p w14:paraId="1586F14F" w14:textId="7B4911A8" w:rsidR="00082D82" w:rsidRPr="00AD437F" w:rsidRDefault="00AD437F" w:rsidP="00AD437F">
            <w:pPr>
              <w:widowControl/>
              <w:overflowPunct/>
              <w:autoSpaceDE/>
              <w:autoSpaceDN/>
              <w:adjustRightInd/>
              <w:spacing w:before="180" w:after="180"/>
              <w:textAlignment w:val="auto"/>
              <w:rPr>
                <w:rFonts w:asciiTheme="minorBidi" w:hAnsiTheme="minorBidi" w:cstheme="minorBidi"/>
                <w:b/>
                <w:bCs/>
                <w:color w:val="C00000"/>
                <w:sz w:val="24"/>
                <w:szCs w:val="24"/>
                <w:lang w:val="cy-GB"/>
              </w:rPr>
            </w:pPr>
            <w:r w:rsidRPr="00AD437F">
              <w:rPr>
                <w:rFonts w:asciiTheme="minorBidi" w:hAnsiTheme="minorBidi" w:cstheme="minorBidi"/>
                <w:b/>
                <w:bCs/>
                <w:color w:val="C00000"/>
                <w:sz w:val="24"/>
                <w:szCs w:val="24"/>
                <w:lang w:val="cy-GB"/>
              </w:rPr>
              <w:lastRenderedPageBreak/>
              <w:t>Blwch 4: Cyrff cyhoeddus a recriwtio gwirfoddolwyr</w:t>
            </w:r>
          </w:p>
          <w:p w14:paraId="74E4325F" w14:textId="49DACD25" w:rsidR="00082D82" w:rsidRPr="00835537" w:rsidRDefault="00AD437F" w:rsidP="00835537">
            <w:pPr>
              <w:widowControl/>
              <w:overflowPunct/>
              <w:autoSpaceDE/>
              <w:autoSpaceDN/>
              <w:adjustRightInd/>
              <w:spacing w:before="180" w:after="180"/>
              <w:textAlignment w:val="auto"/>
              <w:rPr>
                <w:rFonts w:asciiTheme="minorBidi" w:hAnsiTheme="minorBidi" w:cstheme="minorBidi"/>
                <w:color w:val="000000"/>
                <w:sz w:val="24"/>
                <w:szCs w:val="24"/>
                <w:lang w:val="cy-GB"/>
              </w:rPr>
            </w:pPr>
            <w:r w:rsidRPr="00AD437F">
              <w:rPr>
                <w:rFonts w:asciiTheme="minorBidi" w:hAnsiTheme="minorBidi" w:cstheme="minorBidi"/>
                <w:color w:val="000000" w:themeColor="text1"/>
                <w:sz w:val="24"/>
                <w:szCs w:val="24"/>
                <w:lang w:val="cy-GB"/>
              </w:rPr>
              <w:t>Yn achos un awdurdod lleol oedd yn rhan o’r astudiaeth, mae eu tîm yn recriwtio gwirfoddolwyr yn bennaf i ‘gyfeillio’ yn y gymuned, ond hefyd yn recriwtio nifer fach ar gyfer cartrefi gofal.</w:t>
            </w:r>
            <w:r w:rsidR="00082D82" w:rsidRPr="00756280">
              <w:rPr>
                <w:rFonts w:asciiTheme="minorBidi" w:hAnsiTheme="minorBidi" w:cstheme="minorBidi"/>
                <w:color w:val="000000" w:themeColor="text1"/>
                <w:sz w:val="24"/>
                <w:szCs w:val="24"/>
                <w:lang w:val="cy-GB"/>
              </w:rPr>
              <w:t xml:space="preserve"> </w:t>
            </w:r>
            <w:r w:rsidRPr="00AD437F">
              <w:rPr>
                <w:rFonts w:asciiTheme="minorBidi" w:hAnsiTheme="minorBidi" w:cstheme="minorBidi"/>
                <w:color w:val="000000" w:themeColor="text1"/>
                <w:sz w:val="24"/>
                <w:szCs w:val="24"/>
                <w:lang w:val="cy-GB"/>
              </w:rPr>
              <w:t>Yn ddiweddar maen nhw’n recriwtio mewn ffordd wahanol drwy gynnal llai o ddigwyddiadau ‘stondin’ a dibynnu mwy ar gael gwirfoddolwyr yn dod atynt yn uniongyrchol, fel arfer drwy eu gwefan ond hefyd y cyfryngau cymdeithasol ac ar lafar.</w:t>
            </w:r>
            <w:r w:rsidR="00082D82" w:rsidRPr="00756280">
              <w:rPr>
                <w:rFonts w:asciiTheme="minorBidi" w:hAnsiTheme="minorBidi" w:cstheme="minorBidi"/>
                <w:color w:val="000000" w:themeColor="text1"/>
                <w:sz w:val="24"/>
                <w:szCs w:val="24"/>
                <w:lang w:val="cy-GB"/>
              </w:rPr>
              <w:t xml:space="preserve"> </w:t>
            </w:r>
            <w:r w:rsidRPr="00AD437F">
              <w:rPr>
                <w:rFonts w:asciiTheme="minorBidi" w:hAnsiTheme="minorBidi" w:cstheme="minorBidi"/>
                <w:color w:val="000000" w:themeColor="text1"/>
                <w:sz w:val="24"/>
                <w:szCs w:val="24"/>
                <w:lang w:val="cy-GB"/>
              </w:rPr>
              <w:t>Mae’r tîm awdurdod lleol yn rhoi cymorth ychwanegol i wirfoddolwyr sydd ddim yn ddigidol gymwys, er enghraifft drwy eu helpu i lenwi ffurflenni cais gartref.</w:t>
            </w:r>
            <w:r w:rsidR="00082D82" w:rsidRPr="00756280">
              <w:rPr>
                <w:rFonts w:asciiTheme="minorBidi" w:hAnsiTheme="minorBidi" w:cstheme="minorBidi"/>
                <w:color w:val="000000" w:themeColor="text1"/>
                <w:sz w:val="24"/>
                <w:szCs w:val="24"/>
                <w:lang w:val="cy-GB"/>
              </w:rPr>
              <w:t xml:space="preserve"> </w:t>
            </w:r>
            <w:r w:rsidRPr="00AD437F">
              <w:rPr>
                <w:rFonts w:asciiTheme="minorBidi" w:hAnsiTheme="minorBidi" w:cstheme="minorBidi"/>
                <w:color w:val="000000" w:themeColor="text1"/>
                <w:sz w:val="24"/>
                <w:szCs w:val="24"/>
                <w:lang w:val="cy-GB"/>
              </w:rPr>
              <w:t>Unwaith y mae gwirfoddolwyr wedi dangos diddordeb, pur anaml y maen nhw’n newid eu meddyliau.</w:t>
            </w:r>
            <w:r w:rsidR="00082D82" w:rsidRPr="00756280">
              <w:rPr>
                <w:rFonts w:asciiTheme="minorBidi" w:hAnsiTheme="minorBidi" w:cstheme="minorBidi"/>
                <w:color w:val="000000" w:themeColor="text1"/>
                <w:sz w:val="24"/>
                <w:szCs w:val="24"/>
                <w:lang w:val="cy-GB"/>
              </w:rPr>
              <w:t xml:space="preserve"> </w:t>
            </w:r>
            <w:r w:rsidRPr="00835537">
              <w:rPr>
                <w:rFonts w:asciiTheme="minorBidi" w:hAnsiTheme="minorBidi" w:cstheme="minorBidi"/>
                <w:color w:val="000000" w:themeColor="text1"/>
                <w:sz w:val="24"/>
                <w:szCs w:val="24"/>
                <w:lang w:val="cy-GB"/>
              </w:rPr>
              <w:t xml:space="preserve">Ar hyn o bryd mae’r tîm yn gwella’r broses recriwtio i’w gwneud yn haws a mwy effeithlon, gan gynnwys ei gwneud yn haws </w:t>
            </w:r>
            <w:r w:rsidR="00835537" w:rsidRPr="00835537">
              <w:rPr>
                <w:rFonts w:asciiTheme="minorBidi" w:hAnsiTheme="minorBidi" w:cstheme="minorBidi"/>
                <w:color w:val="000000" w:themeColor="text1"/>
                <w:sz w:val="24"/>
                <w:szCs w:val="24"/>
                <w:lang w:val="cy-GB"/>
              </w:rPr>
              <w:t xml:space="preserve">i wirfoddolwyr </w:t>
            </w:r>
            <w:r w:rsidRPr="00835537">
              <w:rPr>
                <w:rFonts w:asciiTheme="minorBidi" w:hAnsiTheme="minorBidi" w:cstheme="minorBidi"/>
                <w:color w:val="000000" w:themeColor="text1"/>
                <w:sz w:val="24"/>
                <w:szCs w:val="24"/>
                <w:lang w:val="cy-GB"/>
              </w:rPr>
              <w:t xml:space="preserve">lenwi’r ffurflen gais ar-lein, </w:t>
            </w:r>
            <w:r w:rsidR="00835537" w:rsidRPr="00835537">
              <w:rPr>
                <w:rFonts w:asciiTheme="minorBidi" w:hAnsiTheme="minorBidi" w:cstheme="minorBidi"/>
                <w:color w:val="000000" w:themeColor="text1"/>
                <w:sz w:val="24"/>
                <w:szCs w:val="24"/>
                <w:lang w:val="cy-GB"/>
              </w:rPr>
              <w:t>a thrwy roi dolen i</w:t>
            </w:r>
            <w:r w:rsidRPr="00835537">
              <w:rPr>
                <w:rFonts w:asciiTheme="minorBidi" w:hAnsiTheme="minorBidi" w:cstheme="minorBidi"/>
                <w:color w:val="000000" w:themeColor="text1"/>
                <w:sz w:val="24"/>
                <w:szCs w:val="24"/>
                <w:lang w:val="cy-GB"/>
              </w:rPr>
              <w:t xml:space="preserve"> </w:t>
            </w:r>
            <w:r w:rsidR="00835537" w:rsidRPr="00835537">
              <w:rPr>
                <w:rFonts w:asciiTheme="minorBidi" w:hAnsiTheme="minorBidi" w:cstheme="minorBidi"/>
                <w:color w:val="000000" w:themeColor="text1"/>
                <w:sz w:val="24"/>
                <w:szCs w:val="24"/>
                <w:lang w:val="cy-GB"/>
              </w:rPr>
              <w:t>ddarparwyr geirda i gwblhau geirda.</w:t>
            </w:r>
            <w:r w:rsidR="00082D82" w:rsidRPr="00756280">
              <w:rPr>
                <w:rFonts w:asciiTheme="minorBidi" w:hAnsiTheme="minorBidi" w:cstheme="minorBidi"/>
                <w:color w:val="000000" w:themeColor="text1"/>
                <w:sz w:val="24"/>
                <w:szCs w:val="24"/>
                <w:lang w:val="cy-GB"/>
              </w:rPr>
              <w:t xml:space="preserve"> </w:t>
            </w:r>
            <w:r w:rsidR="00835537" w:rsidRPr="00835537">
              <w:rPr>
                <w:rFonts w:asciiTheme="minorBidi" w:hAnsiTheme="minorBidi" w:cstheme="minorBidi"/>
                <w:color w:val="000000" w:themeColor="text1"/>
                <w:sz w:val="24"/>
                <w:szCs w:val="24"/>
                <w:lang w:val="cy-GB"/>
              </w:rPr>
              <w:t>Mae cael dau eirda’n bwysig ond mae’n ychwanegu amser at y broses ac mae’r Cyngor yn ceisio cysylltu’n uniongyrchol gyda phobl – yn lle aros am ymatebion e-bost neu lythyr – er mwyn cyflymu’r broses.</w:t>
            </w:r>
            <w:r w:rsidR="00082D82" w:rsidRPr="00756280">
              <w:rPr>
                <w:rFonts w:asciiTheme="minorBidi" w:hAnsiTheme="minorBidi" w:cstheme="minorBidi"/>
                <w:color w:val="000000" w:themeColor="text1"/>
                <w:sz w:val="24"/>
                <w:szCs w:val="24"/>
                <w:lang w:val="cy-GB"/>
              </w:rPr>
              <w:t xml:space="preserve"> </w:t>
            </w:r>
            <w:r w:rsidR="00835537" w:rsidRPr="00835537">
              <w:rPr>
                <w:rFonts w:asciiTheme="minorBidi" w:hAnsiTheme="minorBidi" w:cstheme="minorBidi"/>
                <w:color w:val="000000" w:themeColor="text1"/>
                <w:sz w:val="24"/>
                <w:szCs w:val="24"/>
                <w:lang w:val="cy-GB"/>
              </w:rPr>
              <w:t>Maen nhw’n deall pa mor bwysig yw gwneud y broses mor syml a sydyn â phosib oherwydd gall gwirfoddolwyr fynd at rywun arall i wirfoddoli.</w:t>
            </w:r>
            <w:r w:rsidR="00082D82" w:rsidRPr="00756280">
              <w:rPr>
                <w:rFonts w:asciiTheme="minorBidi" w:hAnsiTheme="minorBidi" w:cstheme="minorBidi"/>
                <w:color w:val="000000" w:themeColor="text1"/>
                <w:sz w:val="24"/>
                <w:szCs w:val="24"/>
                <w:lang w:val="cy-GB"/>
              </w:rPr>
              <w:t xml:space="preserve"> </w:t>
            </w:r>
            <w:r w:rsidR="00835537" w:rsidRPr="00835537">
              <w:rPr>
                <w:rFonts w:asciiTheme="minorBidi" w:hAnsiTheme="minorBidi" w:cstheme="minorBidi"/>
                <w:color w:val="000000" w:themeColor="text1"/>
                <w:sz w:val="24"/>
                <w:szCs w:val="24"/>
                <w:lang w:val="cy-GB"/>
              </w:rPr>
              <w:t xml:space="preserve">O safbwynt gwirfoddolwr a recriwtiwyd yn y ffordd yma, roeddent yn nodi bod y cydlynydd gwirfoddolwyr a ddaeth i’w tŷ’n gwneud y broses </w:t>
            </w:r>
            <w:r w:rsidR="00835537" w:rsidRPr="00835537">
              <w:rPr>
                <w:rFonts w:asciiTheme="minorBidi" w:hAnsiTheme="minorBidi" w:cstheme="minorBidi"/>
                <w:i/>
                <w:iCs/>
                <w:color w:val="000000" w:themeColor="text1"/>
                <w:sz w:val="24"/>
                <w:szCs w:val="24"/>
                <w:lang w:val="cy-GB"/>
              </w:rPr>
              <w:t>“yn fwy cyfleus” (Cartref Gofal D, Gwirfoddolwr).</w:t>
            </w:r>
          </w:p>
          <w:p w14:paraId="716D5C12" w14:textId="3CF9E0FF" w:rsidR="00082D82" w:rsidRPr="00756280" w:rsidRDefault="00835537" w:rsidP="00835537">
            <w:pPr>
              <w:widowControl/>
              <w:overflowPunct/>
              <w:autoSpaceDE/>
              <w:autoSpaceDN/>
              <w:adjustRightInd/>
              <w:spacing w:before="180" w:after="180"/>
              <w:textAlignment w:val="auto"/>
              <w:rPr>
                <w:rFonts w:asciiTheme="minorBidi" w:hAnsiTheme="minorBidi" w:cstheme="minorBidi"/>
                <w:color w:val="000000"/>
                <w:sz w:val="24"/>
                <w:szCs w:val="24"/>
                <w:lang w:val="cy-GB"/>
              </w:rPr>
            </w:pPr>
            <w:r w:rsidRPr="00835537">
              <w:rPr>
                <w:rFonts w:asciiTheme="minorBidi" w:hAnsiTheme="minorBidi" w:cstheme="minorBidi"/>
                <w:color w:val="000000" w:themeColor="text1"/>
                <w:sz w:val="24"/>
                <w:szCs w:val="24"/>
                <w:lang w:val="cy-GB"/>
              </w:rPr>
              <w:t xml:space="preserve">Ar ôl cwblhau’r camau cychwynnol hyn, roedd yr awdurdod lleol yna’n atgyfeirio’r gwirfoddolwyr at y cartrefi gofal. </w:t>
            </w:r>
            <w:r w:rsidR="00082D82" w:rsidRPr="00756280">
              <w:rPr>
                <w:rFonts w:asciiTheme="minorBidi" w:hAnsiTheme="minorBidi" w:cstheme="minorBidi"/>
                <w:color w:val="000000" w:themeColor="text1"/>
                <w:sz w:val="24"/>
                <w:szCs w:val="24"/>
                <w:lang w:val="cy-GB"/>
              </w:rPr>
              <w:t xml:space="preserve"> </w:t>
            </w:r>
            <w:r w:rsidRPr="00835537">
              <w:rPr>
                <w:rFonts w:asciiTheme="minorBidi" w:hAnsiTheme="minorBidi" w:cstheme="minorBidi"/>
                <w:color w:val="000000" w:themeColor="text1"/>
                <w:sz w:val="24"/>
                <w:szCs w:val="24"/>
                <w:lang w:val="cy-GB"/>
              </w:rPr>
              <w:t xml:space="preserve">Un o brif gamau’r broses recriwtio yw’r cyfarfod cyntaf rhwng y cartref gofal a’r gwirfoddolwr i wneud yn siŵr eu bod </w:t>
            </w:r>
            <w:r w:rsidRPr="00835537">
              <w:rPr>
                <w:rFonts w:asciiTheme="minorBidi" w:hAnsiTheme="minorBidi" w:cstheme="minorBidi"/>
                <w:i/>
                <w:iCs/>
                <w:color w:val="000000" w:themeColor="text1"/>
                <w:sz w:val="24"/>
                <w:szCs w:val="24"/>
                <w:lang w:val="cy-GB"/>
              </w:rPr>
              <w:t>“yn addas i’r cartref ac y gallwn eu helpu i gyflawni eu hamcanion [fel gwirfoddolwr]” (Cart</w:t>
            </w:r>
            <w:r w:rsidR="00BC4D8C">
              <w:rPr>
                <w:rFonts w:asciiTheme="minorBidi" w:hAnsiTheme="minorBidi" w:cstheme="minorBidi"/>
                <w:i/>
                <w:iCs/>
                <w:color w:val="000000" w:themeColor="text1"/>
                <w:sz w:val="24"/>
                <w:szCs w:val="24"/>
                <w:lang w:val="cy-GB"/>
              </w:rPr>
              <w:t>r</w:t>
            </w:r>
            <w:r w:rsidRPr="00835537">
              <w:rPr>
                <w:rFonts w:asciiTheme="minorBidi" w:hAnsiTheme="minorBidi" w:cstheme="minorBidi"/>
                <w:i/>
                <w:iCs/>
                <w:color w:val="000000" w:themeColor="text1"/>
                <w:sz w:val="24"/>
                <w:szCs w:val="24"/>
                <w:lang w:val="cy-GB"/>
              </w:rPr>
              <w:t>ef Gofal D, Rheolwr)</w:t>
            </w:r>
            <w:r w:rsidR="00082D82" w:rsidRPr="00756280">
              <w:rPr>
                <w:rFonts w:asciiTheme="minorBidi" w:hAnsiTheme="minorBidi" w:cstheme="minorBidi"/>
                <w:i/>
                <w:iCs/>
                <w:color w:val="000000" w:themeColor="text1"/>
                <w:sz w:val="24"/>
                <w:szCs w:val="24"/>
                <w:lang w:val="cy-GB"/>
              </w:rPr>
              <w:t xml:space="preserve"> </w:t>
            </w:r>
          </w:p>
          <w:p w14:paraId="0B721E98" w14:textId="4CDC1807" w:rsidR="00082D82" w:rsidRPr="004B50C2" w:rsidRDefault="00B56B61" w:rsidP="004B50C2">
            <w:pPr>
              <w:widowControl/>
              <w:overflowPunct/>
              <w:autoSpaceDE/>
              <w:autoSpaceDN/>
              <w:adjustRightInd/>
              <w:spacing w:before="180" w:after="180"/>
              <w:textAlignment w:val="auto"/>
              <w:rPr>
                <w:rFonts w:asciiTheme="minorBidi" w:hAnsiTheme="minorBidi" w:cstheme="minorBidi"/>
                <w:i/>
                <w:iCs/>
                <w:color w:val="000000"/>
                <w:sz w:val="24"/>
                <w:szCs w:val="24"/>
                <w:lang w:val="cy-GB"/>
              </w:rPr>
            </w:pPr>
            <w:r>
              <w:rPr>
                <w:rFonts w:ascii="Arial" w:hAnsi="Arial" w:cs="Arial"/>
                <w:color w:val="000000"/>
                <w:sz w:val="24"/>
                <w:szCs w:val="24"/>
                <w:lang w:val="cy-GB"/>
              </w:rPr>
              <w:t>Yn ogystal â rôl recriwtio’r sefydliadau hyn, roedd yr hyfforddiant cynefino wyneb yn wyneb yn cynnwys pethau fel GDPR ac iechyd a diogelwch. Roedd cyfarfod cynefino gyda rheolwr y cartref gofal, y darpar wirfoddolwr a’r cydlynydd gwirfoddoli yna’n dilyn. O ran hyfforddi gwirfoddolwyr, y gofynion lleiaf sy’n statudol ofynnol yw Diogelu Lefel 2 i bob gwirfoddolwr cartref gofal yng Nghymru, er bod rhai cartrefi’n gofyn bod gwirfoddolwyr yn gwneud mwy o hyfforddiant diogelu. Mae gan yr awdurdod lleol hefyd restr o gyrsiau hyfforddi dewisol (ar ddatblygu’r gweithlu) y mae gwirfoddolwyr yn gallu dewis eu gwneud neu beidio. Mae cartrefi gofal a’r awdurdod lleol a gymrodd ran yn yr astudiaeth hon yn dal i drafod ydyn nhw’n meddwl bod angen mwy o hyfforddiant ar wirfoddolwyr.</w:t>
            </w:r>
            <w:r>
              <w:rPr>
                <w:rFonts w:ascii="Arial" w:hAnsi="Arial" w:cs="Arial"/>
                <w:i/>
                <w:iCs/>
                <w:color w:val="000000"/>
                <w:sz w:val="24"/>
                <w:szCs w:val="24"/>
                <w:lang w:val="cy-GB"/>
              </w:rPr>
              <w:t xml:space="preserve"> </w:t>
            </w:r>
            <w:r>
              <w:rPr>
                <w:rFonts w:ascii="Arial" w:hAnsi="Arial" w:cs="Arial"/>
                <w:color w:val="000000"/>
                <w:sz w:val="24"/>
                <w:szCs w:val="24"/>
                <w:lang w:val="cy-GB"/>
              </w:rPr>
              <w:t xml:space="preserve">Mae’r hyfforddiant diogelu’r un fath yn union â’r hyn sy’n ofynnol i aelod o staff cyflogedig ei gael ac </w:t>
            </w:r>
            <w:r>
              <w:rPr>
                <w:rFonts w:ascii="Arial" w:hAnsi="Arial" w:cs="Arial"/>
                <w:i/>
                <w:iCs/>
                <w:color w:val="000000"/>
                <w:sz w:val="24"/>
                <w:szCs w:val="24"/>
                <w:lang w:val="cy-GB"/>
              </w:rPr>
              <w:t>“mae’n debyg yn rhoi ychydig o sicrwydd wedyn i staff y cartref gofal, ei fod yr un lefel o hyfforddiant ag y maen nhw wedi’i gael” (Cartref Gofal D, Rhanddeiliad).</w:t>
            </w:r>
          </w:p>
        </w:tc>
      </w:tr>
    </w:tbl>
    <w:p w14:paraId="5DB40ECB" w14:textId="0A81E4C5" w:rsidR="00082D82" w:rsidRPr="004B50C2" w:rsidRDefault="004B50C2" w:rsidP="004B50C2">
      <w:pPr>
        <w:widowControl/>
        <w:overflowPunct/>
        <w:autoSpaceDE/>
        <w:autoSpaceDN/>
        <w:adjustRightInd/>
        <w:spacing w:before="240" w:after="120"/>
        <w:ind w:left="284"/>
        <w:textAlignment w:val="auto"/>
        <w:rPr>
          <w:rFonts w:asciiTheme="minorBidi" w:hAnsiTheme="minorBidi" w:cstheme="minorBidi"/>
          <w:b/>
          <w:color w:val="C00000"/>
          <w:sz w:val="24"/>
          <w:szCs w:val="24"/>
          <w:lang w:val="cy-GB"/>
        </w:rPr>
      </w:pPr>
      <w:r w:rsidRPr="004B50C2">
        <w:rPr>
          <w:rFonts w:asciiTheme="minorBidi" w:hAnsiTheme="minorBidi" w:cstheme="minorBidi"/>
          <w:b/>
          <w:color w:val="C00000"/>
          <w:sz w:val="24"/>
          <w:szCs w:val="24"/>
          <w:lang w:val="cy-GB"/>
        </w:rPr>
        <w:t>Recriwtio gan gartrefi gofal</w:t>
      </w:r>
    </w:p>
    <w:p w14:paraId="5FA87B47" w14:textId="284B4BF8" w:rsidR="00082D82" w:rsidRPr="004B50C2" w:rsidRDefault="004B50C2" w:rsidP="004B50C2">
      <w:pPr>
        <w:spacing w:after="160" w:line="259" w:lineRule="auto"/>
        <w:rPr>
          <w:rFonts w:asciiTheme="minorBidi" w:hAnsiTheme="minorBidi" w:cstheme="minorBidi"/>
          <w:color w:val="000000"/>
          <w:sz w:val="24"/>
          <w:szCs w:val="24"/>
          <w:lang w:val="cy-GB"/>
        </w:rPr>
      </w:pPr>
      <w:r w:rsidRPr="004B50C2">
        <w:rPr>
          <w:rFonts w:asciiTheme="minorBidi" w:hAnsiTheme="minorBidi" w:cstheme="minorBidi"/>
          <w:color w:val="000000" w:themeColor="text1"/>
          <w:sz w:val="24"/>
          <w:szCs w:val="24"/>
          <w:lang w:val="cy-GB"/>
        </w:rPr>
        <w:t>Dywedodd rai cartrefi gofal yn ein hastudiaeth mai nhw sy’n bennaf gyfrifol am recriwtio.</w:t>
      </w:r>
      <w:r w:rsidR="57041DB1" w:rsidRPr="00756280">
        <w:rPr>
          <w:rFonts w:asciiTheme="minorBidi" w:hAnsiTheme="minorBidi" w:cstheme="minorBidi"/>
          <w:color w:val="000000" w:themeColor="text1"/>
          <w:sz w:val="24"/>
          <w:szCs w:val="24"/>
          <w:lang w:val="cy-GB"/>
        </w:rPr>
        <w:t xml:space="preserve"> </w:t>
      </w:r>
      <w:r w:rsidRPr="004B50C2">
        <w:rPr>
          <w:rFonts w:asciiTheme="minorBidi" w:hAnsiTheme="minorBidi" w:cstheme="minorBidi"/>
          <w:color w:val="000000" w:themeColor="text1"/>
          <w:sz w:val="24"/>
          <w:szCs w:val="24"/>
          <w:lang w:val="cy-GB"/>
        </w:rPr>
        <w:t>Dywedodd ddau ymatebwr i’r arolwg eu bod yn teimlo bod eu gwaith yn arfer da o ran sut yr oeddent yn cyrraedd darpar wirfoddolwyr:</w:t>
      </w:r>
    </w:p>
    <w:p w14:paraId="5D8E4475" w14:textId="01A02691" w:rsidR="00082D82" w:rsidRPr="004B50C2" w:rsidRDefault="004B50C2" w:rsidP="004B50C2">
      <w:pPr>
        <w:widowControl/>
        <w:overflowPunct/>
        <w:autoSpaceDE/>
        <w:autoSpaceDN/>
        <w:adjustRightInd/>
        <w:spacing w:after="160"/>
        <w:ind w:left="284"/>
        <w:textAlignment w:val="auto"/>
        <w:rPr>
          <w:rFonts w:asciiTheme="minorBidi" w:hAnsiTheme="minorBidi" w:cstheme="minorBidi"/>
          <w:bCs/>
          <w:i/>
          <w:iCs/>
          <w:color w:val="000000"/>
          <w:sz w:val="24"/>
          <w:szCs w:val="24"/>
          <w:lang w:val="cy-GB"/>
        </w:rPr>
      </w:pPr>
      <w:r w:rsidRPr="004B50C2">
        <w:rPr>
          <w:rFonts w:asciiTheme="minorBidi" w:hAnsiTheme="minorBidi" w:cstheme="minorBidi"/>
          <w:bCs/>
          <w:i/>
          <w:iCs/>
          <w:color w:val="000000"/>
          <w:sz w:val="24"/>
          <w:szCs w:val="24"/>
          <w:lang w:val="cy-GB"/>
        </w:rPr>
        <w:t>“Rydyn ni’n dilyn ein proses recriwtio, yn enwedig gyda chyfweliadau, sy’n helpu pobl iau sydd ar leoliad gwaith neu ddim yn gweithio ac felly’n rhoi cyfle iddyn nhw gael profiad o safonau recriwtio.</w:t>
      </w:r>
      <w:r w:rsidR="00082D82" w:rsidRPr="00756280">
        <w:rPr>
          <w:rFonts w:asciiTheme="minorBidi" w:hAnsiTheme="minorBidi" w:cstheme="minorBidi"/>
          <w:bCs/>
          <w:i/>
          <w:iCs/>
          <w:color w:val="000000"/>
          <w:sz w:val="24"/>
          <w:szCs w:val="24"/>
          <w:lang w:val="cy-GB"/>
        </w:rPr>
        <w:t xml:space="preserve"> </w:t>
      </w:r>
      <w:r w:rsidRPr="004B50C2">
        <w:rPr>
          <w:rFonts w:asciiTheme="minorBidi" w:hAnsiTheme="minorBidi" w:cstheme="minorBidi"/>
          <w:bCs/>
          <w:i/>
          <w:iCs/>
          <w:color w:val="000000"/>
          <w:sz w:val="24"/>
          <w:szCs w:val="24"/>
          <w:lang w:val="cy-GB"/>
        </w:rPr>
        <w:t>Rydyn ni’n cynnwys rhieni pobl iau fel eu bod yn teimlo bod ganddyn nhw gefnogaeth a gall y rhieni ofyn cwestiynau a bod yn rhan o’r broses.</w:t>
      </w:r>
      <w:r w:rsidR="00082D82" w:rsidRPr="00756280">
        <w:rPr>
          <w:rFonts w:asciiTheme="minorBidi" w:hAnsiTheme="minorBidi" w:cstheme="minorBidi"/>
          <w:bCs/>
          <w:i/>
          <w:iCs/>
          <w:color w:val="000000"/>
          <w:sz w:val="24"/>
          <w:szCs w:val="24"/>
          <w:lang w:val="cy-GB"/>
        </w:rPr>
        <w:t xml:space="preserve"> </w:t>
      </w:r>
      <w:r w:rsidRPr="004B50C2">
        <w:rPr>
          <w:rFonts w:asciiTheme="minorBidi" w:hAnsiTheme="minorBidi" w:cstheme="minorBidi"/>
          <w:bCs/>
          <w:i/>
          <w:iCs/>
          <w:color w:val="000000"/>
          <w:sz w:val="24"/>
          <w:szCs w:val="24"/>
          <w:lang w:val="cy-GB"/>
        </w:rPr>
        <w:t xml:space="preserve">Rydyn ni’n creu grŵp sgwrsio WhatsApp gyda’r gwirfoddolwr a sawl aelod o’r tîm fel </w:t>
      </w:r>
      <w:r w:rsidRPr="004B50C2">
        <w:rPr>
          <w:rFonts w:asciiTheme="minorBidi" w:hAnsiTheme="minorBidi" w:cstheme="minorBidi"/>
          <w:bCs/>
          <w:i/>
          <w:iCs/>
          <w:color w:val="000000"/>
          <w:sz w:val="24"/>
          <w:szCs w:val="24"/>
          <w:lang w:val="cy-GB"/>
        </w:rPr>
        <w:lastRenderedPageBreak/>
        <w:t>eu bod yn gallu gofyn cwestiynau neu fel y gallwn ni eu diweddaru’n sydyn ar bethau” (Cartref Gofal, Arolwg).</w:t>
      </w:r>
    </w:p>
    <w:p w14:paraId="35E52B66" w14:textId="6D786F93" w:rsidR="00082D82" w:rsidRPr="004B50C2" w:rsidRDefault="004B50C2" w:rsidP="004B50C2">
      <w:pPr>
        <w:widowControl/>
        <w:overflowPunct/>
        <w:autoSpaceDE/>
        <w:autoSpaceDN/>
        <w:adjustRightInd/>
        <w:spacing w:after="160"/>
        <w:ind w:left="284"/>
        <w:textAlignment w:val="auto"/>
        <w:rPr>
          <w:rFonts w:asciiTheme="minorBidi" w:hAnsiTheme="minorBidi" w:cstheme="minorBidi"/>
          <w:bCs/>
          <w:i/>
          <w:iCs/>
          <w:color w:val="000000"/>
          <w:sz w:val="24"/>
          <w:szCs w:val="24"/>
          <w:lang w:val="cy-GB"/>
        </w:rPr>
      </w:pPr>
      <w:r w:rsidRPr="004B50C2">
        <w:rPr>
          <w:rFonts w:asciiTheme="minorBidi" w:hAnsiTheme="minorBidi" w:cstheme="minorBidi"/>
          <w:bCs/>
          <w:i/>
          <w:iCs/>
          <w:color w:val="000000"/>
          <w:sz w:val="24"/>
          <w:szCs w:val="24"/>
          <w:lang w:val="cy-GB"/>
        </w:rPr>
        <w:t>“Mae cael cydlynydd gwirfoddoli penodol wedi helpu i gydlynu a recriwtio gwirfoddolwyr a hefyd yn rhoi cymorth parhaus i helpu i gynnal a datblygu perthynas ddyfnach” (Cartref Gofal, Arolwg).</w:t>
      </w:r>
    </w:p>
    <w:p w14:paraId="33BEBB4D" w14:textId="400B4B96" w:rsidR="00082D82" w:rsidRPr="004B50C2" w:rsidRDefault="004B50C2" w:rsidP="004B50C2">
      <w:pPr>
        <w:spacing w:after="160" w:line="259" w:lineRule="auto"/>
        <w:rPr>
          <w:rFonts w:asciiTheme="minorBidi" w:hAnsiTheme="minorBidi" w:cstheme="minorBidi"/>
          <w:color w:val="000000"/>
          <w:sz w:val="24"/>
          <w:szCs w:val="24"/>
          <w:lang w:val="cy-GB"/>
        </w:rPr>
      </w:pPr>
      <w:r w:rsidRPr="004B50C2">
        <w:rPr>
          <w:rFonts w:asciiTheme="minorBidi" w:hAnsiTheme="minorBidi" w:cstheme="minorBidi"/>
          <w:color w:val="000000" w:themeColor="text1"/>
          <w:sz w:val="24"/>
          <w:szCs w:val="24"/>
          <w:lang w:val="cy-GB"/>
        </w:rPr>
        <w:t>Gydag un astudiaeth achos (Cartref Gofal E), roedd y cartref gofal yn rhan o grŵp o gartrefi yn y sector gwirfoddol.</w:t>
      </w:r>
      <w:r w:rsidR="57041DB1" w:rsidRPr="00756280">
        <w:rPr>
          <w:rFonts w:asciiTheme="minorBidi" w:hAnsiTheme="minorBidi" w:cstheme="minorBidi"/>
          <w:color w:val="000000" w:themeColor="text1"/>
          <w:sz w:val="24"/>
          <w:szCs w:val="24"/>
          <w:lang w:val="cy-GB"/>
        </w:rPr>
        <w:t xml:space="preserve"> </w:t>
      </w:r>
      <w:r w:rsidRPr="004B50C2">
        <w:rPr>
          <w:rFonts w:asciiTheme="minorBidi" w:hAnsiTheme="minorBidi" w:cstheme="minorBidi"/>
          <w:color w:val="000000" w:themeColor="text1"/>
          <w:sz w:val="24"/>
          <w:szCs w:val="24"/>
          <w:lang w:val="cy-GB"/>
        </w:rPr>
        <w:t>Gan hynny, roedd teimlad cadarnhaol am rôl a chyfraniad gwirfoddolwyr yn y cartref gofal – roedd bron yn ail natur iddynt roi prosesau yn eu lle i recriwtio gwirfoddolwyr.</w:t>
      </w:r>
      <w:r w:rsidR="57041DB1" w:rsidRPr="00756280">
        <w:rPr>
          <w:rFonts w:asciiTheme="minorBidi" w:hAnsiTheme="minorBidi" w:cstheme="minorBidi"/>
          <w:color w:val="000000" w:themeColor="text1"/>
          <w:sz w:val="24"/>
          <w:szCs w:val="24"/>
          <w:lang w:val="cy-GB"/>
        </w:rPr>
        <w:t xml:space="preserve"> </w:t>
      </w:r>
      <w:r w:rsidRPr="004B50C2">
        <w:rPr>
          <w:rFonts w:asciiTheme="minorBidi" w:hAnsiTheme="minorBidi" w:cstheme="minorBidi"/>
          <w:color w:val="000000" w:themeColor="text1"/>
          <w:sz w:val="24"/>
          <w:szCs w:val="24"/>
          <w:lang w:val="cy-GB"/>
        </w:rPr>
        <w:t>Mae tîm gwirfoddoli canolog gyda recriwtio gwirfoddolwyr yn digwydd ar lefel genedlaethol.</w:t>
      </w:r>
      <w:r w:rsidR="57041DB1" w:rsidRPr="00756280">
        <w:rPr>
          <w:rFonts w:asciiTheme="minorBidi" w:hAnsiTheme="minorBidi" w:cstheme="minorBidi"/>
          <w:color w:val="000000" w:themeColor="text1"/>
          <w:sz w:val="24"/>
          <w:szCs w:val="24"/>
          <w:lang w:val="cy-GB"/>
        </w:rPr>
        <w:t xml:space="preserve"> </w:t>
      </w:r>
      <w:r w:rsidRPr="004B50C2">
        <w:rPr>
          <w:rFonts w:asciiTheme="minorBidi" w:hAnsiTheme="minorBidi" w:cstheme="minorBidi"/>
          <w:color w:val="000000" w:themeColor="text1"/>
          <w:sz w:val="24"/>
          <w:szCs w:val="24"/>
          <w:lang w:val="cy-GB"/>
        </w:rPr>
        <w:t>Maen nhw’n recriwtio gwirfoddolwyr, holi am eu sgiliau a’u diddordebau, gwirio eu cefndir a darparu hyfforddiant ac yna’n eu paru â chartref gofal.</w:t>
      </w:r>
      <w:r w:rsidR="57041DB1" w:rsidRPr="00756280">
        <w:rPr>
          <w:rFonts w:asciiTheme="minorBidi" w:hAnsiTheme="minorBidi" w:cstheme="minorBidi"/>
          <w:color w:val="000000" w:themeColor="text1"/>
          <w:sz w:val="24"/>
          <w:szCs w:val="24"/>
          <w:lang w:val="cy-GB"/>
        </w:rPr>
        <w:t xml:space="preserve"> </w:t>
      </w:r>
      <w:r w:rsidRPr="004B50C2">
        <w:rPr>
          <w:rFonts w:asciiTheme="minorBidi" w:hAnsiTheme="minorBidi" w:cstheme="minorBidi"/>
          <w:color w:val="000000" w:themeColor="text1"/>
          <w:sz w:val="24"/>
          <w:szCs w:val="24"/>
          <w:lang w:val="cy-GB"/>
        </w:rPr>
        <w:t>Mae’r cartref gofal ei hun hefyd yn recriwtio gwirfoddolwyr ond os daw pobl at y cartref unigol i wirfoddoli, maen nhw’n eu pasio ymlaen at y tîm cenedlaethol i wirio eu cefndir a darparu hyfforddiant cyn iddynt ddod yn ôl i’r cartref.</w:t>
      </w:r>
      <w:r w:rsidR="57041DB1" w:rsidRPr="00756280">
        <w:rPr>
          <w:rFonts w:asciiTheme="minorBidi" w:hAnsiTheme="minorBidi" w:cstheme="minorBidi"/>
          <w:color w:val="000000" w:themeColor="text1"/>
          <w:sz w:val="24"/>
          <w:szCs w:val="24"/>
          <w:lang w:val="cy-GB"/>
        </w:rPr>
        <w:t xml:space="preserve"> </w:t>
      </w:r>
      <w:r w:rsidRPr="004B50C2">
        <w:rPr>
          <w:rFonts w:asciiTheme="minorBidi" w:hAnsiTheme="minorBidi" w:cstheme="minorBidi"/>
          <w:color w:val="000000" w:themeColor="text1"/>
          <w:sz w:val="24"/>
          <w:szCs w:val="24"/>
          <w:lang w:val="cy-GB"/>
        </w:rPr>
        <w:t>Yn eu profiad nhw, ar ôl eu recriwtio, mae gwirfoddolwyr yn tueddu i aros am amser hir ac mae cysylltiad sefydliadol gyda rhwydwaith ffydd yn cefnogi eu recriwtio ymhellach.</w:t>
      </w:r>
      <w:r w:rsidR="57041DB1" w:rsidRPr="00756280">
        <w:rPr>
          <w:rFonts w:asciiTheme="minorBidi" w:hAnsiTheme="minorBidi" w:cstheme="minorBidi"/>
          <w:color w:val="000000" w:themeColor="text1"/>
          <w:sz w:val="24"/>
          <w:szCs w:val="24"/>
          <w:lang w:val="cy-GB"/>
        </w:rPr>
        <w:t xml:space="preserve"> </w:t>
      </w:r>
      <w:r w:rsidRPr="004B50C2">
        <w:rPr>
          <w:rFonts w:asciiTheme="minorBidi" w:hAnsiTheme="minorBidi" w:cstheme="minorBidi"/>
          <w:color w:val="000000" w:themeColor="text1"/>
          <w:sz w:val="24"/>
          <w:szCs w:val="24"/>
          <w:lang w:val="cy-GB"/>
        </w:rPr>
        <w:t>Yn achos y cartref gofal hwn, disgwylir i’r gwirfoddolwyr wneud cryn dipyn o hyfforddiant ac mae’r cynnwys yn adlewyrchu diwylliant, gwerthoedd ac ethos y sefydliad:</w:t>
      </w:r>
    </w:p>
    <w:p w14:paraId="37244B3F" w14:textId="4FE89F9D" w:rsidR="00082D82" w:rsidRPr="004B50C2" w:rsidRDefault="004B50C2" w:rsidP="004B50C2">
      <w:pPr>
        <w:widowControl/>
        <w:overflowPunct/>
        <w:autoSpaceDE/>
        <w:autoSpaceDN/>
        <w:adjustRightInd/>
        <w:spacing w:after="160"/>
        <w:ind w:left="284"/>
        <w:textAlignment w:val="auto"/>
        <w:rPr>
          <w:rFonts w:asciiTheme="minorBidi" w:hAnsiTheme="minorBidi" w:cstheme="minorBidi"/>
          <w:i/>
          <w:iCs/>
          <w:color w:val="000000"/>
          <w:sz w:val="24"/>
          <w:szCs w:val="24"/>
          <w:lang w:val="cy-GB"/>
        </w:rPr>
      </w:pPr>
      <w:r w:rsidRPr="004B50C2">
        <w:rPr>
          <w:rFonts w:asciiTheme="minorBidi" w:hAnsiTheme="minorBidi" w:cstheme="minorBidi"/>
          <w:i/>
          <w:iCs/>
          <w:color w:val="000000" w:themeColor="text1"/>
          <w:sz w:val="24"/>
          <w:szCs w:val="24"/>
          <w:lang w:val="cy-GB"/>
        </w:rPr>
        <w:t>“Mae’r un fath yn union pan fydd gwirfoddolwr yn dechrau gyda ni, maen nhw’n dod yn rhan [o’r cartref gofal].</w:t>
      </w:r>
      <w:r w:rsidR="00082D82" w:rsidRPr="00756280">
        <w:rPr>
          <w:rFonts w:asciiTheme="minorBidi" w:hAnsiTheme="minorBidi" w:cstheme="minorBidi"/>
          <w:i/>
          <w:iCs/>
          <w:color w:val="000000" w:themeColor="text1"/>
          <w:sz w:val="24"/>
          <w:szCs w:val="24"/>
          <w:lang w:val="cy-GB"/>
        </w:rPr>
        <w:t xml:space="preserve"> </w:t>
      </w:r>
      <w:r w:rsidRPr="004B50C2">
        <w:rPr>
          <w:rFonts w:asciiTheme="minorBidi" w:hAnsiTheme="minorBidi" w:cstheme="minorBidi"/>
          <w:i/>
          <w:iCs/>
          <w:color w:val="000000" w:themeColor="text1"/>
          <w:sz w:val="24"/>
          <w:szCs w:val="24"/>
          <w:lang w:val="cy-GB"/>
        </w:rPr>
        <w:t>Maen nhw’n deall diwylliant y cartref, am fod yn onest, agored a thryloyw.</w:t>
      </w:r>
      <w:r w:rsidR="00082D82" w:rsidRPr="00756280">
        <w:rPr>
          <w:rFonts w:asciiTheme="minorBidi" w:hAnsiTheme="minorBidi" w:cstheme="minorBidi"/>
          <w:i/>
          <w:iCs/>
          <w:color w:val="000000" w:themeColor="text1"/>
          <w:sz w:val="24"/>
          <w:szCs w:val="24"/>
          <w:lang w:val="cy-GB"/>
        </w:rPr>
        <w:t xml:space="preserve"> </w:t>
      </w:r>
      <w:r w:rsidRPr="004B50C2">
        <w:rPr>
          <w:rFonts w:asciiTheme="minorBidi" w:hAnsiTheme="minorBidi" w:cstheme="minorBidi"/>
          <w:i/>
          <w:iCs/>
          <w:color w:val="000000" w:themeColor="text1"/>
          <w:sz w:val="24"/>
          <w:szCs w:val="24"/>
          <w:lang w:val="cy-GB"/>
        </w:rPr>
        <w:t>Maen nhw’n deall yr ethos o barch, coleddu ac ysbrydoli.</w:t>
      </w:r>
      <w:r w:rsidR="00082D82" w:rsidRPr="00756280">
        <w:rPr>
          <w:rFonts w:asciiTheme="minorBidi" w:hAnsiTheme="minorBidi" w:cstheme="minorBidi"/>
          <w:i/>
          <w:iCs/>
          <w:color w:val="000000" w:themeColor="text1"/>
          <w:sz w:val="24"/>
          <w:szCs w:val="24"/>
          <w:lang w:val="cy-GB"/>
        </w:rPr>
        <w:t xml:space="preserve"> </w:t>
      </w:r>
      <w:r w:rsidRPr="004B50C2">
        <w:rPr>
          <w:rFonts w:asciiTheme="minorBidi" w:hAnsiTheme="minorBidi" w:cstheme="minorBidi"/>
          <w:i/>
          <w:iCs/>
          <w:color w:val="000000" w:themeColor="text1"/>
          <w:sz w:val="24"/>
          <w:szCs w:val="24"/>
          <w:lang w:val="cy-GB"/>
        </w:rPr>
        <w:t>Maen nhw wedi derbyn llwyth o hyfforddiant wrth ddod atom, felly bydd ganddynt yr hyfforddiant angenrheidiol a’r sgiliau i ymuno [â’r cartref gofal] a deall y disgwyliadau ohonynt, ac wrth gwrs mae gan y gwirfoddolwyr hefyd ddisgwyliadau” (Cartref Gofal E, Rheolwr).</w:t>
      </w:r>
    </w:p>
    <w:p w14:paraId="0667744D" w14:textId="1456B3FA" w:rsidR="00082D82" w:rsidRPr="00310E86" w:rsidRDefault="004B50C2" w:rsidP="00E27E57">
      <w:pPr>
        <w:spacing w:after="240" w:line="259" w:lineRule="auto"/>
        <w:rPr>
          <w:rFonts w:asciiTheme="minorBidi" w:hAnsiTheme="minorBidi" w:cstheme="minorBidi"/>
          <w:color w:val="000000"/>
          <w:sz w:val="24"/>
          <w:szCs w:val="24"/>
          <w:lang w:val="cy-GB"/>
        </w:rPr>
      </w:pPr>
      <w:r w:rsidRPr="004B50C2">
        <w:rPr>
          <w:rFonts w:asciiTheme="minorBidi" w:hAnsiTheme="minorBidi" w:cstheme="minorBidi"/>
          <w:color w:val="000000" w:themeColor="text1"/>
          <w:sz w:val="24"/>
          <w:szCs w:val="24"/>
          <w:lang w:val="cy-GB"/>
        </w:rPr>
        <w:t>Mae hyn yn amrywio wrth gwrs.</w:t>
      </w:r>
      <w:r w:rsidR="009D5F54" w:rsidRPr="00756280">
        <w:rPr>
          <w:rFonts w:asciiTheme="minorBidi" w:hAnsiTheme="minorBidi" w:cstheme="minorBidi"/>
          <w:color w:val="000000" w:themeColor="text1"/>
          <w:sz w:val="24"/>
          <w:szCs w:val="24"/>
          <w:lang w:val="cy-GB"/>
        </w:rPr>
        <w:t xml:space="preserve"> </w:t>
      </w:r>
      <w:r w:rsidRPr="004B50C2">
        <w:rPr>
          <w:rFonts w:asciiTheme="minorBidi" w:hAnsiTheme="minorBidi" w:cstheme="minorBidi"/>
          <w:color w:val="000000" w:themeColor="text1"/>
          <w:sz w:val="24"/>
          <w:szCs w:val="24"/>
          <w:lang w:val="cy-GB"/>
        </w:rPr>
        <w:t>Yn ôl un astudiaeth achos, mae gan y gwirfoddolwr gyfrifoldeb i adnabod eu hanghenion hyfforddi’n rhagweithiol, o gofio bod yr hyfforddiant ‘sylfaenol’ yn amrywio:</w:t>
      </w:r>
      <w:r w:rsidR="57041DB1" w:rsidRPr="00756280">
        <w:rPr>
          <w:rFonts w:asciiTheme="minorBidi" w:hAnsiTheme="minorBidi" w:cstheme="minorBidi"/>
          <w:color w:val="000000" w:themeColor="text1"/>
          <w:sz w:val="24"/>
          <w:szCs w:val="24"/>
          <w:lang w:val="cy-GB"/>
        </w:rPr>
        <w:t xml:space="preserve"> </w:t>
      </w:r>
      <w:r w:rsidRPr="00E27E57">
        <w:rPr>
          <w:rFonts w:asciiTheme="minorBidi" w:hAnsiTheme="minorBidi" w:cstheme="minorBidi"/>
          <w:i/>
          <w:iCs/>
          <w:color w:val="000000" w:themeColor="text1"/>
          <w:sz w:val="24"/>
          <w:szCs w:val="24"/>
          <w:lang w:val="cy-GB"/>
        </w:rPr>
        <w:t xml:space="preserve">“yr unig hyfforddiant y maen nhw’n ei gael mewn gwirionedd </w:t>
      </w:r>
      <w:r w:rsidR="00AA04B2" w:rsidRPr="00E27E57">
        <w:rPr>
          <w:rFonts w:asciiTheme="minorBidi" w:hAnsiTheme="minorBidi" w:cstheme="minorBidi"/>
          <w:i/>
          <w:iCs/>
          <w:color w:val="000000" w:themeColor="text1"/>
          <w:sz w:val="24"/>
          <w:szCs w:val="24"/>
          <w:lang w:val="cy-GB"/>
        </w:rPr>
        <w:t>y</w:t>
      </w:r>
      <w:r w:rsidR="00E27E57" w:rsidRPr="00E27E57">
        <w:rPr>
          <w:rFonts w:asciiTheme="minorBidi" w:hAnsiTheme="minorBidi" w:cstheme="minorBidi"/>
          <w:i/>
          <w:iCs/>
          <w:color w:val="000000" w:themeColor="text1"/>
          <w:sz w:val="24"/>
          <w:szCs w:val="24"/>
          <w:lang w:val="cy-GB"/>
        </w:rPr>
        <w:t>dy</w:t>
      </w:r>
      <w:r w:rsidR="00AA04B2" w:rsidRPr="00E27E57">
        <w:rPr>
          <w:rFonts w:asciiTheme="minorBidi" w:hAnsiTheme="minorBidi" w:cstheme="minorBidi"/>
          <w:i/>
          <w:iCs/>
          <w:color w:val="000000" w:themeColor="text1"/>
          <w:sz w:val="24"/>
          <w:szCs w:val="24"/>
          <w:lang w:val="cy-GB"/>
        </w:rPr>
        <w:t>’r ochr</w:t>
      </w:r>
      <w:r w:rsidRPr="00E27E57">
        <w:rPr>
          <w:rFonts w:asciiTheme="minorBidi" w:hAnsiTheme="minorBidi" w:cstheme="minorBidi"/>
          <w:i/>
          <w:iCs/>
          <w:color w:val="000000" w:themeColor="text1"/>
          <w:sz w:val="24"/>
          <w:szCs w:val="24"/>
          <w:lang w:val="cy-GB"/>
        </w:rPr>
        <w:t xml:space="preserve"> ymarferol, dim o’r </w:t>
      </w:r>
      <w:r w:rsidR="00AA04B2" w:rsidRPr="00E27E57">
        <w:rPr>
          <w:rFonts w:asciiTheme="minorBidi" w:hAnsiTheme="minorBidi" w:cstheme="minorBidi"/>
          <w:i/>
          <w:iCs/>
          <w:color w:val="000000" w:themeColor="text1"/>
          <w:sz w:val="24"/>
          <w:szCs w:val="24"/>
          <w:lang w:val="cy-GB"/>
        </w:rPr>
        <w:t>ochr dd</w:t>
      </w:r>
      <w:r w:rsidRPr="00E27E57">
        <w:rPr>
          <w:rFonts w:asciiTheme="minorBidi" w:hAnsiTheme="minorBidi" w:cstheme="minorBidi"/>
          <w:i/>
          <w:iCs/>
          <w:color w:val="000000" w:themeColor="text1"/>
          <w:sz w:val="24"/>
          <w:szCs w:val="24"/>
          <w:lang w:val="cy-GB"/>
        </w:rPr>
        <w:t>eddfwriaeth...maen nhw o dan rywun profiadol iawn ac felly’n derbyn llwyth o wybodaeth ac os nad ydyn nhw’n deall, maen nhw’n gallu gofyn cwestiynau” (Cartref Gofal B, Rheolwr).</w:t>
      </w:r>
      <w:r w:rsidR="57041DB1" w:rsidRPr="00756280">
        <w:rPr>
          <w:rFonts w:asciiTheme="minorBidi" w:hAnsiTheme="minorBidi" w:cstheme="minorBidi"/>
          <w:i/>
          <w:iCs/>
          <w:color w:val="000000" w:themeColor="text1"/>
          <w:sz w:val="24"/>
          <w:szCs w:val="24"/>
          <w:lang w:val="cy-GB"/>
        </w:rPr>
        <w:t xml:space="preserve"> </w:t>
      </w:r>
      <w:r w:rsidR="00AA04B2" w:rsidRPr="00310E86">
        <w:rPr>
          <w:rFonts w:asciiTheme="minorBidi" w:hAnsiTheme="minorBidi" w:cstheme="minorBidi"/>
          <w:color w:val="000000" w:themeColor="text1"/>
          <w:sz w:val="24"/>
          <w:szCs w:val="24"/>
          <w:lang w:val="cy-GB"/>
        </w:rPr>
        <w:t xml:space="preserve">I’r </w:t>
      </w:r>
      <w:r w:rsidR="00457BF8">
        <w:rPr>
          <w:rFonts w:asciiTheme="minorBidi" w:hAnsiTheme="minorBidi" w:cstheme="minorBidi"/>
          <w:color w:val="000000" w:themeColor="text1"/>
          <w:sz w:val="24"/>
          <w:szCs w:val="24"/>
          <w:lang w:val="cy-GB"/>
        </w:rPr>
        <w:t>pwrpas</w:t>
      </w:r>
      <w:r w:rsidR="00AA04B2" w:rsidRPr="00310E86">
        <w:rPr>
          <w:rFonts w:asciiTheme="minorBidi" w:hAnsiTheme="minorBidi" w:cstheme="minorBidi"/>
          <w:color w:val="000000" w:themeColor="text1"/>
          <w:sz w:val="24"/>
          <w:szCs w:val="24"/>
          <w:lang w:val="cy-GB"/>
        </w:rPr>
        <w:t xml:space="preserve"> hwn, ac o ystyried bod faint o wybodaeth a roddir wrth hyfforddi gwirfoddolwyr ar draws y tri ‘llwybr’ yn amrywio, mae cwestiynau’n codi am sut y dylai’r hyfforddiant i wirfoddolwyr cartrefi gofal gael ei ddarparu.</w:t>
      </w:r>
    </w:p>
    <w:tbl>
      <w:tblPr>
        <w:tblStyle w:val="TableGrid"/>
        <w:tblW w:w="0" w:type="auto"/>
        <w:jc w:val="center"/>
        <w:shd w:val="clear" w:color="auto" w:fill="EEECE1" w:themeFill="background2"/>
        <w:tblLayout w:type="fixed"/>
        <w:tblLook w:val="04A0" w:firstRow="1" w:lastRow="0" w:firstColumn="1" w:lastColumn="0" w:noHBand="0" w:noVBand="1"/>
        <w:tblCaption w:val="Blwch 5. 'Safoni' hyfforddiant a gofynion hyfforddi?"/>
        <w:tblDescription w:val="Mae blwch llwyd yn amgylchynu'r testun"/>
      </w:tblPr>
      <w:tblGrid>
        <w:gridCol w:w="9016"/>
      </w:tblGrid>
      <w:tr w:rsidR="00082D82" w:rsidRPr="00756280" w14:paraId="1FD4FA2B" w14:textId="77777777" w:rsidTr="003F1D81">
        <w:trPr>
          <w:jc w:val="center"/>
        </w:trPr>
        <w:tc>
          <w:tcPr>
            <w:tcW w:w="9016" w:type="dxa"/>
            <w:shd w:val="clear" w:color="auto" w:fill="D9D9D9" w:themeFill="background1" w:themeFillShade="D9"/>
          </w:tcPr>
          <w:p w14:paraId="49E55B3B" w14:textId="4B707C11" w:rsidR="00082D82" w:rsidRPr="00756280" w:rsidRDefault="00082D82" w:rsidP="16A13A5A">
            <w:pPr>
              <w:widowControl/>
              <w:overflowPunct/>
              <w:autoSpaceDE/>
              <w:autoSpaceDN/>
              <w:adjustRightInd/>
              <w:spacing w:before="180" w:after="180"/>
              <w:textAlignment w:val="auto"/>
              <w:rPr>
                <w:rFonts w:asciiTheme="minorBidi" w:hAnsiTheme="minorBidi" w:cstheme="minorBidi"/>
                <w:b/>
                <w:bCs/>
                <w:color w:val="000000"/>
                <w:sz w:val="24"/>
                <w:szCs w:val="24"/>
                <w:lang w:val="cy-GB"/>
              </w:rPr>
            </w:pPr>
            <w:r w:rsidRPr="00756280">
              <w:rPr>
                <w:rFonts w:asciiTheme="minorBidi" w:hAnsiTheme="minorBidi" w:cstheme="minorBidi"/>
                <w:b/>
                <w:bCs/>
                <w:color w:val="C00000"/>
                <w:sz w:val="24"/>
                <w:szCs w:val="24"/>
                <w:lang w:val="cy-GB"/>
              </w:rPr>
              <w:t>B</w:t>
            </w:r>
            <w:r w:rsidR="003F1D81">
              <w:rPr>
                <w:rFonts w:asciiTheme="minorBidi" w:hAnsiTheme="minorBidi" w:cstheme="minorBidi"/>
                <w:b/>
                <w:bCs/>
                <w:color w:val="C00000"/>
                <w:sz w:val="24"/>
                <w:szCs w:val="24"/>
                <w:lang w:val="cy-GB"/>
              </w:rPr>
              <w:t>lwch</w:t>
            </w:r>
            <w:r w:rsidRPr="00756280">
              <w:rPr>
                <w:rFonts w:asciiTheme="minorBidi" w:hAnsiTheme="minorBidi" w:cstheme="minorBidi"/>
                <w:b/>
                <w:bCs/>
                <w:color w:val="C00000"/>
                <w:sz w:val="24"/>
                <w:szCs w:val="24"/>
                <w:lang w:val="cy-GB"/>
              </w:rPr>
              <w:t xml:space="preserve"> </w:t>
            </w:r>
            <w:r w:rsidR="3B4717BA" w:rsidRPr="00756280">
              <w:rPr>
                <w:rFonts w:asciiTheme="minorBidi" w:hAnsiTheme="minorBidi" w:cstheme="minorBidi"/>
                <w:b/>
                <w:bCs/>
                <w:color w:val="C00000"/>
                <w:sz w:val="24"/>
                <w:szCs w:val="24"/>
                <w:lang w:val="cy-GB"/>
              </w:rPr>
              <w:t>5</w:t>
            </w:r>
            <w:r w:rsidRPr="00756280">
              <w:rPr>
                <w:rFonts w:asciiTheme="minorBidi" w:hAnsiTheme="minorBidi" w:cstheme="minorBidi"/>
                <w:b/>
                <w:bCs/>
                <w:color w:val="C00000"/>
                <w:sz w:val="24"/>
                <w:szCs w:val="24"/>
                <w:lang w:val="cy-GB"/>
              </w:rPr>
              <w:t xml:space="preserve"> ∙ ‘S</w:t>
            </w:r>
            <w:r w:rsidR="003F1D81">
              <w:rPr>
                <w:rFonts w:asciiTheme="minorBidi" w:hAnsiTheme="minorBidi" w:cstheme="minorBidi"/>
                <w:b/>
                <w:bCs/>
                <w:color w:val="C00000"/>
                <w:sz w:val="24"/>
                <w:szCs w:val="24"/>
                <w:lang w:val="cy-GB"/>
              </w:rPr>
              <w:t>afoni’ hyfforddiant a gofynion hyfforddi</w:t>
            </w:r>
            <w:r w:rsidRPr="00756280">
              <w:rPr>
                <w:rFonts w:asciiTheme="minorBidi" w:hAnsiTheme="minorBidi" w:cstheme="minorBidi"/>
                <w:b/>
                <w:bCs/>
                <w:color w:val="C00000"/>
                <w:sz w:val="24"/>
                <w:szCs w:val="24"/>
                <w:lang w:val="cy-GB"/>
              </w:rPr>
              <w:t>?</w:t>
            </w:r>
          </w:p>
          <w:p w14:paraId="7EE9B52E" w14:textId="526489AD" w:rsidR="00082D82" w:rsidRPr="003F1D81" w:rsidRDefault="003F1D81" w:rsidP="003F1D81">
            <w:pPr>
              <w:widowControl/>
              <w:overflowPunct/>
              <w:autoSpaceDE/>
              <w:autoSpaceDN/>
              <w:adjustRightInd/>
              <w:spacing w:before="180" w:after="180"/>
              <w:textAlignment w:val="auto"/>
              <w:rPr>
                <w:rFonts w:asciiTheme="minorBidi" w:hAnsiTheme="minorBidi" w:cstheme="minorBidi"/>
                <w:color w:val="000000"/>
                <w:sz w:val="24"/>
                <w:szCs w:val="24"/>
                <w:lang w:val="cy-GB"/>
              </w:rPr>
            </w:pPr>
            <w:r w:rsidRPr="003F1D81">
              <w:rPr>
                <w:rFonts w:asciiTheme="minorBidi" w:hAnsiTheme="minorBidi" w:cstheme="minorBidi"/>
                <w:color w:val="000000" w:themeColor="text1"/>
                <w:sz w:val="24"/>
                <w:szCs w:val="24"/>
                <w:lang w:val="cy-GB"/>
              </w:rPr>
              <w:t>Siaradodd un ymatebydd yn faith bod angen trosolwg effeithiol ar gynigion hyfforddiant i wirfoddolwyr, gan adlewyrchu pryderon gan gartrefi gofal a gwirfoddolwyr ynghylch amrywiadau di-fudd yn yr ymarfer ar draws Cymru:</w:t>
            </w:r>
          </w:p>
          <w:p w14:paraId="66D8A23D" w14:textId="4805CCF0" w:rsidR="00082D82" w:rsidRPr="00756280" w:rsidRDefault="00B56B61" w:rsidP="00E27E57">
            <w:pPr>
              <w:widowControl/>
              <w:overflowPunct/>
              <w:autoSpaceDE/>
              <w:autoSpaceDN/>
              <w:adjustRightInd/>
              <w:spacing w:before="180" w:after="180"/>
              <w:textAlignment w:val="auto"/>
              <w:rPr>
                <w:rFonts w:asciiTheme="minorBidi" w:hAnsiTheme="minorBidi" w:cstheme="minorBidi"/>
                <w:bCs/>
                <w:i/>
                <w:iCs/>
                <w:color w:val="000000"/>
                <w:sz w:val="24"/>
                <w:szCs w:val="24"/>
                <w:lang w:val="cy-GB"/>
              </w:rPr>
            </w:pPr>
            <w:r>
              <w:rPr>
                <w:rFonts w:ascii="Arial" w:hAnsi="Arial" w:cs="Arial"/>
                <w:i/>
                <w:iCs/>
                <w:color w:val="000000"/>
                <w:sz w:val="24"/>
                <w:szCs w:val="24"/>
                <w:lang w:val="cy-GB"/>
              </w:rPr>
              <w:t xml:space="preserve">“Un o’r pethau a glywsom oedd pe bai pecyn lleiafswm hyfforddiant safonol ar gael, wedi’i ddilysu gan rywun fel Gofal Cymdeithasol Cymru, y bydden ni wedyn yn gwybod pa leiafswm hyfforddiant sy’n gyfreithiol ofynnol i sicrhau y bydd pobl yn ddiogel. Cadw’r preswylwyr a’r gwirfoddolwyr yn ddiogel, felly. Beth sydd angen i bobl ei wneud? Ac yna, pa bethau eraill y bydden nhw efallai’n gallu ei wneud ar ôl dechrau os ydy o’n berthnasol i’w rôl? Ond y peth mwyaf ydy’r capasiti yn y cartrefi gofal eu hunain. A’r gwaith papur o gwmpas faint o hyfforddiant sydd angen i ddarpar wirfoddolwr ei dderbyn cyn gallu dechrau fel gwirfoddolwr? Ac </w:t>
            </w:r>
            <w:r>
              <w:rPr>
                <w:rFonts w:ascii="Arial" w:hAnsi="Arial" w:cs="Arial"/>
                <w:i/>
                <w:iCs/>
                <w:color w:val="000000"/>
                <w:sz w:val="24"/>
                <w:szCs w:val="24"/>
                <w:lang w:val="cy-GB"/>
              </w:rPr>
              <w:lastRenderedPageBreak/>
              <w:t>rydyn ni wedi gweld amrywiadau mawr, anferth a dweud y gwir, yn hynny. Fel y stori am ferch yn ei 30au cynnar oedd eisiau gwirfoddoli yn y cartref gofal wrth ymyl lle’r oedd hi’n byw. Roedd eisiau mynd yn ôl i wneud gwaith cyflogedig. Yr ymateb gan y cartref gofal oedd, ia iawn a dyma’r holl ddysgu ar-lein y bydd angen i chi ei wneud cyn gallu dechrau gyda ni. Ac roedd o’n aruthrol. ‘Doedd gan y ferch ddim gliniadur ac wedi gorfod mynd i’r llyfrgell leol i wneud pethau. Wrth gwrs, ‘does gan rywun ond hyn a hyn o amser i’w wario ar bethau oherwydd y galw ac yn y diwedd penderfynodd roi’r gorau iddi a dod o hyd i rywbeth arall. Ac roedd angen cwblhau rhywbeth fel 20 awr o ddysgu ar-lein cyn y gallai hyd yn oed ddechrau. Mae hynny ym mhen eithafol y sbectrwm, ond yn y pen arall roedd cartref gofal bach, annibynnol oedd yn fusnes teuluol ac yn awyddus i gael gwirfoddolwyr, ac wedi cymryd pobl oedd yn astudio cyrsiau iechyd a gofal cymdeithasol ac wedi cael gwiriad DBS yn barod. Ac wedi dweud, dewch i mewn, wnawn ni ddangos chi o gwmpas. Roedden nhw wedi cael geirda a’r gwirfoddolwyr wedi dod yno a gwneud pethau’n syth. Roedd hynny ym mhen arall [y sbectrwm]” (Rhanddeiliad).</w:t>
            </w:r>
          </w:p>
        </w:tc>
      </w:tr>
    </w:tbl>
    <w:p w14:paraId="488E0EB3" w14:textId="38980989" w:rsidR="00082D82" w:rsidRPr="00756280" w:rsidRDefault="003F1D81" w:rsidP="003F1D81">
      <w:pPr>
        <w:widowControl/>
        <w:overflowPunct/>
        <w:autoSpaceDE/>
        <w:autoSpaceDN/>
        <w:adjustRightInd/>
        <w:spacing w:before="240" w:after="160" w:line="259" w:lineRule="auto"/>
        <w:ind w:left="284"/>
        <w:textAlignment w:val="auto"/>
        <w:rPr>
          <w:rFonts w:asciiTheme="minorBidi" w:hAnsiTheme="minorBidi" w:cstheme="minorBidi"/>
          <w:b/>
          <w:bCs/>
          <w:i/>
          <w:iCs/>
          <w:color w:val="C00000"/>
          <w:sz w:val="26"/>
          <w:szCs w:val="26"/>
          <w:lang w:val="cy-GB"/>
        </w:rPr>
      </w:pPr>
      <w:r w:rsidRPr="003F1D81">
        <w:rPr>
          <w:rFonts w:asciiTheme="minorBidi" w:hAnsiTheme="minorBidi" w:cstheme="minorBidi"/>
          <w:b/>
          <w:bCs/>
          <w:i/>
          <w:iCs/>
          <w:color w:val="C00000"/>
          <w:sz w:val="26"/>
          <w:szCs w:val="26"/>
          <w:lang w:val="cy-GB"/>
        </w:rPr>
        <w:lastRenderedPageBreak/>
        <w:t>Trefnu, rheoli a chefnogi gwirfoddolwyr</w:t>
      </w:r>
      <w:r w:rsidR="00082D82" w:rsidRPr="00756280">
        <w:rPr>
          <w:rFonts w:asciiTheme="minorBidi" w:hAnsiTheme="minorBidi" w:cstheme="minorBidi"/>
          <w:b/>
          <w:bCs/>
          <w:i/>
          <w:iCs/>
          <w:color w:val="C00000"/>
          <w:sz w:val="26"/>
          <w:szCs w:val="26"/>
          <w:lang w:val="cy-GB"/>
        </w:rPr>
        <w:t xml:space="preserve"> </w:t>
      </w:r>
    </w:p>
    <w:p w14:paraId="0CD6C305" w14:textId="332B2215" w:rsidR="00082D82" w:rsidRPr="009417C0" w:rsidRDefault="00B56B61" w:rsidP="009417C0">
      <w:pPr>
        <w:spacing w:after="160" w:line="259" w:lineRule="auto"/>
        <w:rPr>
          <w:rFonts w:asciiTheme="minorBidi" w:hAnsiTheme="minorBidi" w:cstheme="minorBidi"/>
          <w:color w:val="000000"/>
          <w:sz w:val="24"/>
          <w:szCs w:val="24"/>
          <w:lang w:val="cy-GB"/>
        </w:rPr>
      </w:pPr>
      <w:r>
        <w:rPr>
          <w:rFonts w:ascii="Arial" w:hAnsi="Arial" w:cs="Arial"/>
          <w:color w:val="000000"/>
          <w:sz w:val="24"/>
          <w:szCs w:val="24"/>
          <w:lang w:val="cy-GB"/>
        </w:rPr>
        <w:t>Roedd faint o adnoddau oedd yn cael ei wario ar drefnu a rheoli gwirfoddolwyr yn amrywio o un cartref gofal i’r llall yn ein hastudiaeth. Yn wahanol i eraill yn ein sampl, roedd gan rai cartrefi gofal rywun penodol yn gyfrifol am wirfoddoli (er yn aml fel rhan o rôl ehangach yn y cartref ac nid yn ffocws craidd eu rôl) a gyda pholisïau, prosesau a strwythurau perthnasol yn eu lle. Roedd rheolaeth barhaus o wirfoddolwyr - o oruchwylio rheolaidd i sgyrsiau ‘dal i fyny’ achlysurol - yn amrywio o ran pa mor ffurfiol a dwys oedd y rheoli, ac o ran pwy oedd yn rhedeg y sesiynau hyn, os oeddent yn digwydd o gwbl.</w:t>
      </w:r>
    </w:p>
    <w:p w14:paraId="26045010" w14:textId="3F2C1E95" w:rsidR="00082D82" w:rsidRPr="009417C0" w:rsidRDefault="009417C0" w:rsidP="009417C0">
      <w:pPr>
        <w:widowControl/>
        <w:overflowPunct/>
        <w:autoSpaceDE/>
        <w:autoSpaceDN/>
        <w:adjustRightInd/>
        <w:spacing w:before="180" w:after="120"/>
        <w:ind w:left="284"/>
        <w:textAlignment w:val="auto"/>
        <w:rPr>
          <w:rFonts w:asciiTheme="minorBidi" w:hAnsiTheme="minorBidi" w:cstheme="minorBidi"/>
          <w:b/>
          <w:bCs/>
          <w:color w:val="C00000"/>
          <w:sz w:val="24"/>
          <w:szCs w:val="24"/>
          <w:lang w:val="cy-GB"/>
        </w:rPr>
      </w:pPr>
      <w:r w:rsidRPr="009417C0">
        <w:rPr>
          <w:rFonts w:asciiTheme="minorBidi" w:hAnsiTheme="minorBidi" w:cstheme="minorBidi"/>
          <w:b/>
          <w:bCs/>
          <w:color w:val="C00000"/>
          <w:sz w:val="24"/>
          <w:szCs w:val="24"/>
          <w:lang w:val="cy-GB"/>
        </w:rPr>
        <w:t>Cartrefi gofal heb adnoddau ychwanegol i drefnu a rheoli gwirfoddolwyr</w:t>
      </w:r>
    </w:p>
    <w:p w14:paraId="0E8046F7" w14:textId="4EEFF489" w:rsidR="00082D82" w:rsidRPr="009417C0" w:rsidRDefault="009417C0" w:rsidP="009417C0">
      <w:pPr>
        <w:spacing w:after="160" w:line="259" w:lineRule="auto"/>
        <w:rPr>
          <w:rFonts w:asciiTheme="minorBidi" w:hAnsiTheme="minorBidi" w:cstheme="minorBidi"/>
          <w:color w:val="000000"/>
          <w:sz w:val="24"/>
          <w:szCs w:val="24"/>
          <w:lang w:val="cy-GB"/>
        </w:rPr>
      </w:pPr>
      <w:r w:rsidRPr="009417C0">
        <w:rPr>
          <w:rFonts w:asciiTheme="minorBidi" w:hAnsiTheme="minorBidi" w:cstheme="minorBidi"/>
          <w:color w:val="000000" w:themeColor="text1"/>
          <w:sz w:val="24"/>
          <w:szCs w:val="24"/>
          <w:lang w:val="cy-GB"/>
        </w:rPr>
        <w:t>Mae’n cymryd amser, egni a sgiliau i fuddsoddi mewn rheoli a chefnogi gwirfoddolwyr yn barhaus.</w:t>
      </w:r>
      <w:r w:rsidR="000F38C0" w:rsidRPr="00756280">
        <w:rPr>
          <w:rFonts w:asciiTheme="minorBidi" w:hAnsiTheme="minorBidi" w:cstheme="minorBidi"/>
          <w:color w:val="000000" w:themeColor="text1"/>
          <w:sz w:val="24"/>
          <w:szCs w:val="24"/>
          <w:lang w:val="cy-GB"/>
        </w:rPr>
        <w:t xml:space="preserve"> </w:t>
      </w:r>
      <w:r w:rsidRPr="009417C0">
        <w:rPr>
          <w:rFonts w:asciiTheme="minorBidi" w:hAnsiTheme="minorBidi" w:cstheme="minorBidi"/>
          <w:color w:val="000000" w:themeColor="text1"/>
          <w:sz w:val="24"/>
          <w:szCs w:val="24"/>
          <w:lang w:val="cy-GB"/>
        </w:rPr>
        <w:t>Nid oedd gan lawer o gartrefi gofal yn ein hastudiaeth y capasiti na’r adnoddau pwrpasol i wneud hyn, oedd yn broblem waeth pan fydd eu staff dan gymaint o bwysau.</w:t>
      </w:r>
      <w:r w:rsidR="57041DB1" w:rsidRPr="00756280">
        <w:rPr>
          <w:rFonts w:asciiTheme="minorBidi" w:hAnsiTheme="minorBidi" w:cstheme="minorBidi"/>
          <w:color w:val="000000" w:themeColor="text1"/>
          <w:sz w:val="24"/>
          <w:szCs w:val="24"/>
          <w:lang w:val="cy-GB"/>
        </w:rPr>
        <w:t xml:space="preserve"> </w:t>
      </w:r>
      <w:r w:rsidRPr="009417C0">
        <w:rPr>
          <w:rFonts w:asciiTheme="minorBidi" w:hAnsiTheme="minorBidi" w:cstheme="minorBidi"/>
          <w:color w:val="000000" w:themeColor="text1"/>
          <w:sz w:val="24"/>
          <w:szCs w:val="24"/>
          <w:lang w:val="cy-GB"/>
        </w:rPr>
        <w:t>O safbwynt y cartref gofal, eu dadl yw os ydynt am fuddsoddi amser mewn person ychwanegol, bod mwy i’w ennill o’r buddsoddiad hwnnw os yw’r person yn aelod o staff yn hytrach na’n wirfoddolwr.</w:t>
      </w:r>
    </w:p>
    <w:p w14:paraId="6A2F1A57" w14:textId="303B5804" w:rsidR="00082D82" w:rsidRPr="009417C0" w:rsidRDefault="009417C0" w:rsidP="009417C0">
      <w:pPr>
        <w:widowControl/>
        <w:overflowPunct/>
        <w:autoSpaceDE/>
        <w:autoSpaceDN/>
        <w:adjustRightInd/>
        <w:spacing w:after="160"/>
        <w:ind w:left="284"/>
        <w:textAlignment w:val="auto"/>
        <w:rPr>
          <w:rFonts w:asciiTheme="minorBidi" w:hAnsiTheme="minorBidi" w:cstheme="minorBidi"/>
          <w:bCs/>
          <w:i/>
          <w:iCs/>
          <w:color w:val="000000"/>
          <w:sz w:val="24"/>
          <w:szCs w:val="24"/>
          <w:lang w:val="cy-GB"/>
        </w:rPr>
      </w:pPr>
      <w:r w:rsidRPr="009417C0">
        <w:rPr>
          <w:rFonts w:asciiTheme="minorBidi" w:hAnsiTheme="minorBidi" w:cstheme="minorBidi"/>
          <w:bCs/>
          <w:i/>
          <w:iCs/>
          <w:color w:val="000000"/>
          <w:sz w:val="24"/>
          <w:szCs w:val="24"/>
          <w:lang w:val="cy-GB"/>
        </w:rPr>
        <w:t>“Mae’n anodd oherwydd ein bod mor brysur gyda gweithgareddau, rhaid cael amser i’w wario gyda gwirfoddolwyr, i’w cyfarfod, helpu, siarad gyda nhw, eu hyfforddi, gwneud yn siŵr fod popeth yn ei le cyn iddyn nhw hyd yn oed ddechrau.</w:t>
      </w:r>
      <w:r w:rsidR="00082D82" w:rsidRPr="00756280">
        <w:rPr>
          <w:rFonts w:asciiTheme="minorBidi" w:hAnsiTheme="minorBidi" w:cstheme="minorBidi"/>
          <w:bCs/>
          <w:i/>
          <w:iCs/>
          <w:color w:val="000000"/>
          <w:sz w:val="24"/>
          <w:szCs w:val="24"/>
          <w:lang w:val="cy-GB"/>
        </w:rPr>
        <w:t xml:space="preserve"> </w:t>
      </w:r>
      <w:r w:rsidRPr="009417C0">
        <w:rPr>
          <w:rFonts w:asciiTheme="minorBidi" w:hAnsiTheme="minorBidi" w:cstheme="minorBidi"/>
          <w:bCs/>
          <w:i/>
          <w:iCs/>
          <w:color w:val="000000"/>
          <w:sz w:val="24"/>
          <w:szCs w:val="24"/>
          <w:lang w:val="cy-GB"/>
        </w:rPr>
        <w:t>‘Does ‘na ddim llawer o amser i wneud hynny felly am flynyddoedd roedden ni wedi penderfynu peidio â derbyn mwy oherwydd yr holl amser sydd angen ei roi i’r peth, ac yna maen nhw wedi mynd...felly rydyn ni’n eithaf dethol o ran pwy ydyn ni’n eu derbyn oherwydd bod ein hamser yn brin” (Cartref Gofal C, Rheolwr).</w:t>
      </w:r>
    </w:p>
    <w:p w14:paraId="2C1266AE" w14:textId="7875E2FE" w:rsidR="00082D82" w:rsidRPr="00310E86" w:rsidRDefault="009417C0" w:rsidP="00310E86">
      <w:pPr>
        <w:spacing w:after="160" w:line="259" w:lineRule="auto"/>
        <w:rPr>
          <w:rFonts w:asciiTheme="minorBidi" w:hAnsiTheme="minorBidi" w:cstheme="minorBidi"/>
          <w:color w:val="000000"/>
          <w:sz w:val="24"/>
          <w:szCs w:val="24"/>
          <w:lang w:val="cy-GB"/>
        </w:rPr>
      </w:pPr>
      <w:r w:rsidRPr="009417C0">
        <w:rPr>
          <w:rFonts w:asciiTheme="minorBidi" w:hAnsiTheme="minorBidi" w:cstheme="minorBidi"/>
          <w:color w:val="000000" w:themeColor="text1"/>
          <w:sz w:val="24"/>
          <w:szCs w:val="24"/>
          <w:lang w:val="cy-GB"/>
        </w:rPr>
        <w:t xml:space="preserve">Yn rhy aml, nid oedd swydd benodol ar gyfer rheoli gwirfoddolwyr gyda chartrefi’n nodi bod cefnogi gwirfoddolwyr yn cael ei weld fel </w:t>
      </w:r>
      <w:r w:rsidRPr="009417C0">
        <w:rPr>
          <w:rFonts w:asciiTheme="minorBidi" w:hAnsiTheme="minorBidi" w:cstheme="minorBidi"/>
          <w:i/>
          <w:iCs/>
          <w:color w:val="000000" w:themeColor="text1"/>
          <w:sz w:val="24"/>
          <w:szCs w:val="24"/>
          <w:lang w:val="cy-GB"/>
        </w:rPr>
        <w:t>“rhan o’n llwyth gwaith” (Cartref Gofal A, Rheolwr).</w:t>
      </w:r>
      <w:r w:rsidR="57041DB1" w:rsidRPr="00756280">
        <w:rPr>
          <w:rFonts w:asciiTheme="minorBidi" w:hAnsiTheme="minorBidi" w:cstheme="minorBidi"/>
          <w:color w:val="000000" w:themeColor="text1"/>
          <w:sz w:val="24"/>
          <w:szCs w:val="24"/>
          <w:lang w:val="cy-GB"/>
        </w:rPr>
        <w:t xml:space="preserve"> </w:t>
      </w:r>
      <w:r w:rsidRPr="009417C0">
        <w:rPr>
          <w:rFonts w:asciiTheme="minorBidi" w:hAnsiTheme="minorBidi" w:cstheme="minorBidi"/>
          <w:color w:val="000000" w:themeColor="text1"/>
          <w:sz w:val="24"/>
          <w:szCs w:val="24"/>
          <w:lang w:val="cy-GB"/>
        </w:rPr>
        <w:t xml:space="preserve">Roedd y gwaith dydd i ddydd o reoli gwirfoddolwyr yn y cartref gofal yn aml </w:t>
      </w:r>
      <w:r w:rsidRPr="009417C0">
        <w:rPr>
          <w:rFonts w:asciiTheme="minorBidi" w:hAnsiTheme="minorBidi" w:cstheme="minorBidi"/>
          <w:i/>
          <w:iCs/>
          <w:color w:val="000000" w:themeColor="text1"/>
          <w:sz w:val="24"/>
          <w:szCs w:val="24"/>
          <w:lang w:val="cy-GB"/>
        </w:rPr>
        <w:t>“ddim yn ffurfiol na wedi’i drefnu” (Cartref Gofal D, Rheolwr)</w:t>
      </w:r>
      <w:r w:rsidRPr="009417C0">
        <w:rPr>
          <w:rFonts w:asciiTheme="minorBidi" w:hAnsiTheme="minorBidi" w:cstheme="minorBidi"/>
          <w:color w:val="000000" w:themeColor="text1"/>
          <w:sz w:val="24"/>
          <w:szCs w:val="24"/>
          <w:lang w:val="cy-GB"/>
        </w:rPr>
        <w:t xml:space="preserve"> ac yn fwy o fater o ofyn sut oedd y gwirfoddolwr, arsylwi a derbyn adborth gan y tîm:</w:t>
      </w:r>
      <w:r w:rsidR="57041DB1" w:rsidRPr="00756280">
        <w:rPr>
          <w:rFonts w:asciiTheme="minorBidi" w:hAnsiTheme="minorBidi" w:cstheme="minorBidi"/>
          <w:color w:val="000000" w:themeColor="text1"/>
          <w:sz w:val="24"/>
          <w:szCs w:val="24"/>
          <w:lang w:val="cy-GB"/>
        </w:rPr>
        <w:t xml:space="preserve"> </w:t>
      </w:r>
      <w:r w:rsidRPr="009417C0">
        <w:rPr>
          <w:rFonts w:asciiTheme="minorBidi" w:hAnsiTheme="minorBidi" w:cstheme="minorBidi"/>
          <w:i/>
          <w:iCs/>
          <w:color w:val="000000" w:themeColor="text1"/>
          <w:sz w:val="24"/>
          <w:szCs w:val="24"/>
          <w:lang w:val="cy-GB"/>
        </w:rPr>
        <w:t>“Rydyn ni o hyd yn gwneud yn siŵr eu bod yn teimlo’n gyffyrddus yn yr adeilad, ein bod yn gwybod bod pawb yn barchus atyn nhw fel gyda phawb arall, ond mae’n fwy o sgwrs ‘dal i fyny’ hamddenol, ad-hoc na sesiwn ffurfiol wedi’i chynllunio ymlaen llaw” (Cartref Gofal D, Rheolwr).</w:t>
      </w:r>
      <w:r w:rsidR="57041DB1" w:rsidRPr="00756280">
        <w:rPr>
          <w:rFonts w:asciiTheme="minorBidi" w:hAnsiTheme="minorBidi" w:cstheme="minorBidi"/>
          <w:i/>
          <w:iCs/>
          <w:color w:val="000000" w:themeColor="text1"/>
          <w:sz w:val="24"/>
          <w:szCs w:val="24"/>
          <w:lang w:val="cy-GB"/>
        </w:rPr>
        <w:t xml:space="preserve"> </w:t>
      </w:r>
      <w:r w:rsidRPr="009417C0">
        <w:rPr>
          <w:rFonts w:asciiTheme="minorBidi" w:hAnsiTheme="minorBidi" w:cstheme="minorBidi"/>
          <w:color w:val="000000" w:themeColor="text1"/>
          <w:sz w:val="24"/>
          <w:szCs w:val="24"/>
          <w:lang w:val="cy-GB"/>
        </w:rPr>
        <w:t xml:space="preserve">Mewn </w:t>
      </w:r>
      <w:r w:rsidRPr="009417C0">
        <w:rPr>
          <w:rFonts w:asciiTheme="minorBidi" w:hAnsiTheme="minorBidi" w:cstheme="minorBidi"/>
          <w:color w:val="000000" w:themeColor="text1"/>
          <w:sz w:val="24"/>
          <w:szCs w:val="24"/>
          <w:lang w:val="cy-GB"/>
        </w:rPr>
        <w:lastRenderedPageBreak/>
        <w:t>un cartref roedd hyn yn golygu ‘rhaglen’ gymorth anffurfiol iawn o sgwrs ‘dal i fyny’ gyda’r rheolwr neu aelod perthnasol o’r staff ar ôl cynefino, ac eto ar ôl pedair wythnos.</w:t>
      </w:r>
      <w:r w:rsidR="57041DB1" w:rsidRPr="00756280">
        <w:rPr>
          <w:rFonts w:asciiTheme="minorBidi" w:hAnsiTheme="minorBidi" w:cstheme="minorBidi"/>
          <w:color w:val="000000" w:themeColor="text1"/>
          <w:sz w:val="24"/>
          <w:szCs w:val="24"/>
          <w:lang w:val="cy-GB"/>
        </w:rPr>
        <w:t xml:space="preserve"> </w:t>
      </w:r>
      <w:r w:rsidRPr="009417C0">
        <w:rPr>
          <w:rFonts w:asciiTheme="minorBidi" w:hAnsiTheme="minorBidi" w:cstheme="minorBidi"/>
          <w:color w:val="000000" w:themeColor="text1"/>
          <w:sz w:val="24"/>
          <w:szCs w:val="24"/>
          <w:lang w:val="cy-GB"/>
        </w:rPr>
        <w:t>Roedd goruchwyliaeth yna’n digwydd pob tri mis ond nid oedd gan y cartref unrhyw raglen cydnabod gwirfoddolwyr na’n cynnig treuliau i wirfoddolwyr (Cartref Gofal A).</w:t>
      </w:r>
      <w:r w:rsidR="57041DB1" w:rsidRPr="00756280">
        <w:rPr>
          <w:rFonts w:asciiTheme="minorBidi" w:hAnsiTheme="minorBidi" w:cstheme="minorBidi"/>
          <w:color w:val="000000" w:themeColor="text1"/>
          <w:sz w:val="24"/>
          <w:szCs w:val="24"/>
          <w:lang w:val="cy-GB"/>
        </w:rPr>
        <w:t xml:space="preserve"> </w:t>
      </w:r>
      <w:r w:rsidRPr="009417C0">
        <w:rPr>
          <w:rFonts w:asciiTheme="minorBidi" w:hAnsiTheme="minorBidi" w:cstheme="minorBidi"/>
          <w:color w:val="000000" w:themeColor="text1"/>
          <w:sz w:val="24"/>
          <w:szCs w:val="24"/>
          <w:lang w:val="cy-GB"/>
        </w:rPr>
        <w:t>Hefyd yn y cartref gofal hwnnw, nid oedd hyfforddiant i staff ar reoli neu arwain gwirfoddolwyr.</w:t>
      </w:r>
      <w:r w:rsidR="57041DB1" w:rsidRPr="00756280">
        <w:rPr>
          <w:rFonts w:asciiTheme="minorBidi" w:hAnsiTheme="minorBidi" w:cstheme="minorBidi"/>
          <w:color w:val="000000" w:themeColor="text1"/>
          <w:sz w:val="24"/>
          <w:szCs w:val="24"/>
          <w:lang w:val="cy-GB"/>
        </w:rPr>
        <w:t xml:space="preserve"> </w:t>
      </w:r>
      <w:r w:rsidRPr="00310E86">
        <w:rPr>
          <w:rFonts w:asciiTheme="minorBidi" w:hAnsiTheme="minorBidi" w:cstheme="minorBidi"/>
          <w:color w:val="000000" w:themeColor="text1"/>
          <w:sz w:val="24"/>
          <w:szCs w:val="24"/>
          <w:lang w:val="cy-GB"/>
        </w:rPr>
        <w:t>Er hynny roeddent yn teimlo bod y sefyllfa efallai’n llai na delfrydol:</w:t>
      </w:r>
      <w:r w:rsidR="57041DB1" w:rsidRPr="00756280">
        <w:rPr>
          <w:rFonts w:asciiTheme="minorBidi" w:hAnsiTheme="minorBidi" w:cstheme="minorBidi"/>
          <w:color w:val="000000" w:themeColor="text1"/>
          <w:sz w:val="24"/>
          <w:szCs w:val="24"/>
          <w:lang w:val="cy-GB"/>
        </w:rPr>
        <w:t xml:space="preserve"> </w:t>
      </w:r>
      <w:r w:rsidR="00310E86" w:rsidRPr="00310E86">
        <w:rPr>
          <w:rFonts w:asciiTheme="minorBidi" w:hAnsiTheme="minorBidi" w:cstheme="minorBidi"/>
          <w:i/>
          <w:iCs/>
          <w:color w:val="000000" w:themeColor="text1"/>
          <w:sz w:val="24"/>
          <w:szCs w:val="24"/>
          <w:lang w:val="cy-GB"/>
        </w:rPr>
        <w:t>“Dw i’n meddwl yn bendant bod angen rhywun i arwain neu dywys y gwirfoddolwyr” (Cartref Gofal A, Cydlynydd Gweithgareddau).</w:t>
      </w:r>
    </w:p>
    <w:p w14:paraId="58F9EA57" w14:textId="3BCEE054" w:rsidR="00082D82" w:rsidRPr="00310E86" w:rsidRDefault="00310E86" w:rsidP="00310E86">
      <w:pPr>
        <w:spacing w:after="160" w:line="259" w:lineRule="auto"/>
        <w:rPr>
          <w:rFonts w:asciiTheme="minorBidi" w:hAnsiTheme="minorBidi" w:cstheme="minorBidi"/>
          <w:color w:val="000000"/>
          <w:sz w:val="24"/>
          <w:szCs w:val="24"/>
          <w:lang w:val="cy-GB"/>
        </w:rPr>
      </w:pPr>
      <w:bookmarkStart w:id="31" w:name="_Hlk188335210"/>
      <w:r w:rsidRPr="00310E86">
        <w:rPr>
          <w:rFonts w:asciiTheme="minorBidi" w:hAnsiTheme="minorBidi" w:cstheme="minorBidi"/>
          <w:color w:val="000000" w:themeColor="text1"/>
          <w:sz w:val="24"/>
          <w:szCs w:val="24"/>
          <w:lang w:val="cy-GB"/>
        </w:rPr>
        <w:t xml:space="preserve">Yn ddiddorol, dywedodd un cartref gofal oedd heb adnoddau penodol ar gyfer rheoli a chefnogi gwirfoddolwyr eu bod yn teimlo nad oes </w:t>
      </w:r>
      <w:r w:rsidRPr="00310E86">
        <w:rPr>
          <w:rFonts w:asciiTheme="minorBidi" w:hAnsiTheme="minorBidi" w:cstheme="minorBidi"/>
          <w:i/>
          <w:iCs/>
          <w:color w:val="000000" w:themeColor="text1"/>
          <w:sz w:val="24"/>
          <w:szCs w:val="24"/>
          <w:lang w:val="cy-GB"/>
        </w:rPr>
        <w:t>“goblygiadau cyllideb”</w:t>
      </w:r>
      <w:r w:rsidRPr="00310E86">
        <w:rPr>
          <w:rFonts w:asciiTheme="minorBidi" w:hAnsiTheme="minorBidi" w:cstheme="minorBidi"/>
          <w:color w:val="000000" w:themeColor="text1"/>
          <w:sz w:val="24"/>
          <w:szCs w:val="24"/>
          <w:lang w:val="cy-GB"/>
        </w:rPr>
        <w:t xml:space="preserve"> </w:t>
      </w:r>
      <w:r w:rsidRPr="00310E86">
        <w:rPr>
          <w:rFonts w:asciiTheme="minorBidi" w:hAnsiTheme="minorBidi" w:cstheme="minorBidi"/>
          <w:i/>
          <w:iCs/>
          <w:color w:val="000000" w:themeColor="text1"/>
          <w:sz w:val="24"/>
          <w:szCs w:val="24"/>
          <w:lang w:val="cy-GB"/>
        </w:rPr>
        <w:t>(Cartref Gofal D, Rheolwr</w:t>
      </w:r>
      <w:r w:rsidRPr="00310E86">
        <w:rPr>
          <w:rFonts w:asciiTheme="minorBidi" w:hAnsiTheme="minorBidi" w:cstheme="minorBidi"/>
          <w:color w:val="000000" w:themeColor="text1"/>
          <w:sz w:val="24"/>
          <w:szCs w:val="24"/>
          <w:lang w:val="cy-GB"/>
        </w:rPr>
        <w:t>) i ddefnyddio gwirfoddolwyr o ystyried eu bod yn cael eu hatgyfeirio’n syth gan yr awdurdod lleol.</w:t>
      </w:r>
      <w:r w:rsidR="00082D82" w:rsidRPr="00756280">
        <w:rPr>
          <w:rFonts w:asciiTheme="minorBidi" w:hAnsiTheme="minorBidi" w:cstheme="minorBidi"/>
          <w:color w:val="000000" w:themeColor="text1"/>
          <w:sz w:val="24"/>
          <w:szCs w:val="24"/>
          <w:lang w:val="cy-GB"/>
        </w:rPr>
        <w:t xml:space="preserve"> </w:t>
      </w:r>
      <w:r w:rsidRPr="00310E86">
        <w:rPr>
          <w:rFonts w:asciiTheme="minorBidi" w:hAnsiTheme="minorBidi" w:cstheme="minorBidi"/>
          <w:color w:val="000000" w:themeColor="text1"/>
          <w:sz w:val="24"/>
          <w:szCs w:val="24"/>
          <w:lang w:val="cy-GB"/>
        </w:rPr>
        <w:t>Roeddent yn dehongli hyn fel cost isel i’r cartref oherwydd bod asiantaeth arall yn gwneud y gwaith o recriwtio a pharatoi gwirfoddolwyr.</w:t>
      </w:r>
      <w:r w:rsidR="00082D82" w:rsidRPr="00756280">
        <w:rPr>
          <w:rFonts w:asciiTheme="minorBidi" w:hAnsiTheme="minorBidi" w:cstheme="minorBidi"/>
          <w:color w:val="000000" w:themeColor="text1"/>
          <w:sz w:val="24"/>
          <w:szCs w:val="24"/>
          <w:lang w:val="cy-GB"/>
        </w:rPr>
        <w:t xml:space="preserve"> </w:t>
      </w:r>
      <w:r w:rsidRPr="00310E86">
        <w:rPr>
          <w:rFonts w:asciiTheme="minorBidi" w:hAnsiTheme="minorBidi" w:cstheme="minorBidi"/>
          <w:color w:val="000000" w:themeColor="text1"/>
          <w:sz w:val="24"/>
          <w:szCs w:val="24"/>
          <w:lang w:val="cy-GB"/>
        </w:rPr>
        <w:t>Roedd cartref gofal arall wedi delio gyda’r sefyllfa drwy ei gwneud yn glir mai rhan o rôl y cydlynydd gweithgareddau oedd cefnogi gwirfoddolwyr, gyda chymorth a chefnogaeth wrth gefn gan dîm canolog lle’r oedd angen.</w:t>
      </w:r>
      <w:r w:rsidR="00082D82" w:rsidRPr="00756280">
        <w:rPr>
          <w:rFonts w:asciiTheme="minorBidi" w:hAnsiTheme="minorBidi" w:cstheme="minorBidi"/>
          <w:color w:val="000000" w:themeColor="text1"/>
          <w:sz w:val="24"/>
          <w:szCs w:val="24"/>
          <w:lang w:val="cy-GB"/>
        </w:rPr>
        <w:t xml:space="preserve"> </w:t>
      </w:r>
      <w:r w:rsidRPr="00310E86">
        <w:rPr>
          <w:rFonts w:asciiTheme="minorBidi" w:hAnsiTheme="minorBidi" w:cstheme="minorBidi"/>
          <w:i/>
          <w:iCs/>
          <w:color w:val="000000" w:themeColor="text1"/>
          <w:sz w:val="24"/>
          <w:szCs w:val="24"/>
          <w:lang w:val="cy-GB"/>
        </w:rPr>
        <w:t>“Roedden ni wedi dweud yn glir iawn yn y cyfweliad y bydden nhw’n gweithio gyda’r gwirfoddolwyr, yn treulio amser gyda nhw, yn gwneud yn siŵr eu bod yn gwneud eu hyfforddiant a bod ganddynt yr adnoddau a’r cymorth i barhau i ddod i’r cartref i wirfoddoli” (Cartref Gofal E, Rheolwr).</w:t>
      </w:r>
    </w:p>
    <w:p w14:paraId="069FF03D" w14:textId="0C445389" w:rsidR="00082D82" w:rsidRPr="00310E86" w:rsidRDefault="00310E86" w:rsidP="00310E86">
      <w:pPr>
        <w:widowControl/>
        <w:overflowPunct/>
        <w:autoSpaceDE/>
        <w:autoSpaceDN/>
        <w:adjustRightInd/>
        <w:spacing w:before="180" w:after="120"/>
        <w:ind w:left="284"/>
        <w:textAlignment w:val="auto"/>
        <w:rPr>
          <w:rFonts w:asciiTheme="minorBidi" w:hAnsiTheme="minorBidi" w:cstheme="minorBidi"/>
          <w:b/>
          <w:bCs/>
          <w:color w:val="C00000"/>
          <w:sz w:val="24"/>
          <w:szCs w:val="24"/>
          <w:lang w:val="cy-GB"/>
        </w:rPr>
      </w:pPr>
      <w:r w:rsidRPr="00310E86">
        <w:rPr>
          <w:rFonts w:asciiTheme="minorBidi" w:hAnsiTheme="minorBidi" w:cstheme="minorBidi"/>
          <w:b/>
          <w:bCs/>
          <w:color w:val="C00000"/>
          <w:sz w:val="24"/>
          <w:szCs w:val="24"/>
          <w:lang w:val="cy-GB"/>
        </w:rPr>
        <w:t>Trefnu a rheoli gwirfoddolwyr wedi eu recriwtio a’u hyfforddi gan eraill</w:t>
      </w:r>
    </w:p>
    <w:bookmarkEnd w:id="31"/>
    <w:p w14:paraId="40D00577" w14:textId="14582034" w:rsidR="00082D82" w:rsidRPr="00310E86" w:rsidRDefault="00310E86" w:rsidP="00310E86">
      <w:pPr>
        <w:spacing w:after="240" w:line="259" w:lineRule="auto"/>
        <w:rPr>
          <w:rFonts w:asciiTheme="minorBidi" w:hAnsiTheme="minorBidi" w:cstheme="minorBidi"/>
          <w:color w:val="000000"/>
          <w:sz w:val="24"/>
          <w:szCs w:val="24"/>
          <w:lang w:val="cy-GB"/>
        </w:rPr>
      </w:pPr>
      <w:r w:rsidRPr="00310E86">
        <w:rPr>
          <w:rFonts w:asciiTheme="minorBidi" w:hAnsiTheme="minorBidi" w:cstheme="minorBidi"/>
          <w:color w:val="000000" w:themeColor="text1"/>
          <w:sz w:val="24"/>
          <w:szCs w:val="24"/>
          <w:lang w:val="cy-GB"/>
        </w:rPr>
        <w:t>Fel y disgrifiwn uchod, mae gwahanol ‘lwybrau’ ar gyfer recriwtio a hyfforddi gwirfoddolwyr.</w:t>
      </w:r>
      <w:r w:rsidR="00082D82" w:rsidRPr="00756280">
        <w:rPr>
          <w:rFonts w:asciiTheme="minorBidi" w:hAnsiTheme="minorBidi" w:cstheme="minorBidi"/>
          <w:color w:val="000000" w:themeColor="text1"/>
          <w:sz w:val="24"/>
          <w:szCs w:val="24"/>
          <w:lang w:val="cy-GB"/>
        </w:rPr>
        <w:t xml:space="preserve"> </w:t>
      </w:r>
      <w:r w:rsidRPr="00310E86">
        <w:rPr>
          <w:rFonts w:asciiTheme="minorBidi" w:hAnsiTheme="minorBidi" w:cstheme="minorBidi"/>
          <w:color w:val="000000" w:themeColor="text1"/>
          <w:sz w:val="24"/>
          <w:szCs w:val="24"/>
          <w:lang w:val="cy-GB"/>
        </w:rPr>
        <w:t xml:space="preserve">Yn achos gwirfoddolwyr wedi eu recriwtio gan yr awdurdod lleol cyn cael eu paru â chartref gofal, y cartref oedd yn gyfrifol am reoli’r gwirfoddolwyr o ddydd i ddydd. </w:t>
      </w:r>
      <w:r w:rsidR="00082D82" w:rsidRPr="00756280">
        <w:rPr>
          <w:rFonts w:asciiTheme="minorBidi" w:hAnsiTheme="minorBidi" w:cstheme="minorBidi"/>
          <w:color w:val="000000" w:themeColor="text1"/>
          <w:sz w:val="24"/>
          <w:szCs w:val="24"/>
          <w:lang w:val="cy-GB"/>
        </w:rPr>
        <w:t xml:space="preserve"> </w:t>
      </w:r>
      <w:r w:rsidRPr="00310E86">
        <w:rPr>
          <w:rFonts w:asciiTheme="minorBidi" w:hAnsiTheme="minorBidi" w:cstheme="minorBidi"/>
          <w:color w:val="000000" w:themeColor="text1"/>
          <w:sz w:val="24"/>
          <w:szCs w:val="24"/>
          <w:lang w:val="cy-GB"/>
        </w:rPr>
        <w:t>Mae goruchwyliaeth ffurfiol yn cael ei wneud gan y tîm yn y Cyngor ddwywaith y flwyddyn i roi trosolwg a sicrwydd:</w:t>
      </w:r>
      <w:r w:rsidR="00082D82" w:rsidRPr="00756280">
        <w:rPr>
          <w:rFonts w:asciiTheme="minorBidi" w:hAnsiTheme="minorBidi" w:cstheme="minorBidi"/>
          <w:color w:val="000000" w:themeColor="text1"/>
          <w:sz w:val="24"/>
          <w:szCs w:val="24"/>
          <w:lang w:val="cy-GB"/>
        </w:rPr>
        <w:t xml:space="preserve"> </w:t>
      </w:r>
      <w:r w:rsidRPr="00310E86">
        <w:rPr>
          <w:rFonts w:asciiTheme="minorBidi" w:hAnsiTheme="minorBidi" w:cstheme="minorBidi"/>
          <w:i/>
          <w:iCs/>
          <w:color w:val="000000" w:themeColor="text1"/>
          <w:sz w:val="24"/>
          <w:szCs w:val="24"/>
          <w:lang w:val="cy-GB"/>
        </w:rPr>
        <w:t>“er mwyn gwneud yn siŵr ein bod yn cofnodi eu profiad, sut y mae pethau’n mynd, a oes angen hyfforddiant o gwbl arnyn nhw?</w:t>
      </w:r>
      <w:r w:rsidR="00082D82" w:rsidRPr="00756280">
        <w:rPr>
          <w:rFonts w:asciiTheme="minorBidi" w:hAnsiTheme="minorBidi" w:cstheme="minorBidi"/>
          <w:i/>
          <w:iCs/>
          <w:color w:val="000000" w:themeColor="text1"/>
          <w:sz w:val="24"/>
          <w:szCs w:val="24"/>
          <w:lang w:val="cy-GB"/>
        </w:rPr>
        <w:t xml:space="preserve"> </w:t>
      </w:r>
      <w:r w:rsidRPr="00310E86">
        <w:rPr>
          <w:rFonts w:asciiTheme="minorBidi" w:hAnsiTheme="minorBidi" w:cstheme="minorBidi"/>
          <w:i/>
          <w:iCs/>
          <w:color w:val="000000" w:themeColor="text1"/>
          <w:sz w:val="24"/>
          <w:szCs w:val="24"/>
          <w:lang w:val="cy-GB"/>
        </w:rPr>
        <w:t>Felly mae’n fwy o sesiwn un-i-un wedi’i phersonoli...mae wedi gweithio’n dda cael y tîm fel pwynt cyswllt oherwydd yn y cartref gofal mae pobl ar shifftiau ac efallai ddim ar gael bob amser” (Cartref Gofal D, Rhanddeiliad).</w:t>
      </w:r>
      <w:r w:rsidR="00082D82" w:rsidRPr="00756280">
        <w:rPr>
          <w:rFonts w:asciiTheme="minorBidi" w:hAnsiTheme="minorBidi" w:cstheme="minorBidi"/>
          <w:i/>
          <w:iCs/>
          <w:color w:val="000000" w:themeColor="text1"/>
          <w:sz w:val="24"/>
          <w:szCs w:val="24"/>
          <w:lang w:val="cy-GB"/>
        </w:rPr>
        <w:t xml:space="preserve"> </w:t>
      </w:r>
      <w:r w:rsidRPr="00310E86">
        <w:rPr>
          <w:rFonts w:asciiTheme="minorBidi" w:hAnsiTheme="minorBidi" w:cstheme="minorBidi"/>
          <w:color w:val="000000" w:themeColor="text1"/>
          <w:sz w:val="24"/>
          <w:szCs w:val="24"/>
          <w:lang w:val="cy-GB"/>
        </w:rPr>
        <w:t>Mae’r sefyllfa yma’n codi cwestiynau am fonitro a llywodraethu’r trefniadau hyn.</w:t>
      </w:r>
    </w:p>
    <w:tbl>
      <w:tblPr>
        <w:tblStyle w:val="TableGrid"/>
        <w:tblW w:w="0" w:type="auto"/>
        <w:jc w:val="center"/>
        <w:shd w:val="clear" w:color="auto" w:fill="EEECE1" w:themeFill="background2"/>
        <w:tblLayout w:type="fixed"/>
        <w:tblLook w:val="04A0" w:firstRow="1" w:lastRow="0" w:firstColumn="1" w:lastColumn="0" w:noHBand="0" w:noVBand="1"/>
        <w:tblCaption w:val="Blwch 6.  Taro'r cydbwysedd iawn 0 cyfrifoldeb pwy ydy o?"/>
        <w:tblDescription w:val="Mae blwch llwyd yn amgylchynu'r testun"/>
      </w:tblPr>
      <w:tblGrid>
        <w:gridCol w:w="9016"/>
      </w:tblGrid>
      <w:tr w:rsidR="00082D82" w:rsidRPr="00756280" w14:paraId="03C326A0" w14:textId="77777777" w:rsidTr="000C5A04">
        <w:trPr>
          <w:jc w:val="center"/>
        </w:trPr>
        <w:tc>
          <w:tcPr>
            <w:tcW w:w="9016" w:type="dxa"/>
            <w:shd w:val="clear" w:color="auto" w:fill="D9D9D9" w:themeFill="background1" w:themeFillShade="D9"/>
          </w:tcPr>
          <w:p w14:paraId="076E6DA4" w14:textId="032F2D0E" w:rsidR="00082D82" w:rsidRPr="00756280" w:rsidRDefault="00082D82" w:rsidP="05CA0FB0">
            <w:pPr>
              <w:widowControl/>
              <w:overflowPunct/>
              <w:autoSpaceDE/>
              <w:autoSpaceDN/>
              <w:adjustRightInd/>
              <w:spacing w:before="180" w:after="180"/>
              <w:textAlignment w:val="auto"/>
              <w:rPr>
                <w:rFonts w:asciiTheme="minorBidi" w:hAnsiTheme="minorBidi" w:cstheme="minorBidi"/>
                <w:b/>
                <w:bCs/>
                <w:color w:val="C00000"/>
                <w:sz w:val="24"/>
                <w:szCs w:val="24"/>
                <w:lang w:val="cy-GB"/>
              </w:rPr>
            </w:pPr>
            <w:r w:rsidRPr="00756280">
              <w:rPr>
                <w:rFonts w:asciiTheme="minorBidi" w:hAnsiTheme="minorBidi" w:cstheme="minorBidi"/>
                <w:b/>
                <w:bCs/>
                <w:color w:val="C00000"/>
                <w:sz w:val="24"/>
                <w:szCs w:val="24"/>
                <w:lang w:val="cy-GB"/>
              </w:rPr>
              <w:t>B</w:t>
            </w:r>
            <w:r w:rsidR="000C5A04">
              <w:rPr>
                <w:rFonts w:asciiTheme="minorBidi" w:hAnsiTheme="minorBidi" w:cstheme="minorBidi"/>
                <w:b/>
                <w:bCs/>
                <w:color w:val="C00000"/>
                <w:sz w:val="24"/>
                <w:szCs w:val="24"/>
                <w:lang w:val="cy-GB"/>
              </w:rPr>
              <w:t>lwch</w:t>
            </w:r>
            <w:r w:rsidRPr="00756280">
              <w:rPr>
                <w:rFonts w:asciiTheme="minorBidi" w:hAnsiTheme="minorBidi" w:cstheme="minorBidi"/>
                <w:b/>
                <w:bCs/>
                <w:color w:val="C00000"/>
                <w:sz w:val="24"/>
                <w:szCs w:val="24"/>
                <w:lang w:val="cy-GB"/>
              </w:rPr>
              <w:t xml:space="preserve"> </w:t>
            </w:r>
            <w:r w:rsidR="22F2778A" w:rsidRPr="00756280">
              <w:rPr>
                <w:rFonts w:asciiTheme="minorBidi" w:hAnsiTheme="minorBidi" w:cstheme="minorBidi"/>
                <w:b/>
                <w:bCs/>
                <w:color w:val="C00000"/>
                <w:sz w:val="24"/>
                <w:szCs w:val="24"/>
                <w:lang w:val="cy-GB"/>
              </w:rPr>
              <w:t>6</w:t>
            </w:r>
            <w:r w:rsidRPr="00756280">
              <w:rPr>
                <w:rFonts w:asciiTheme="minorBidi" w:hAnsiTheme="minorBidi" w:cstheme="minorBidi"/>
                <w:b/>
                <w:bCs/>
                <w:color w:val="C00000"/>
                <w:sz w:val="24"/>
                <w:szCs w:val="24"/>
                <w:lang w:val="cy-GB"/>
              </w:rPr>
              <w:t xml:space="preserve"> ∙ </w:t>
            </w:r>
            <w:r w:rsidR="000C5A04">
              <w:rPr>
                <w:rFonts w:asciiTheme="minorBidi" w:hAnsiTheme="minorBidi" w:cstheme="minorBidi"/>
                <w:b/>
                <w:bCs/>
                <w:color w:val="C00000"/>
                <w:sz w:val="24"/>
                <w:szCs w:val="24"/>
                <w:lang w:val="cy-GB"/>
              </w:rPr>
              <w:t>Taro’r cydbwysedd iawn – cyfrifoldeb pwy ydy o</w:t>
            </w:r>
            <w:r w:rsidRPr="00756280">
              <w:rPr>
                <w:rFonts w:asciiTheme="minorBidi" w:hAnsiTheme="minorBidi" w:cstheme="minorBidi"/>
                <w:b/>
                <w:bCs/>
                <w:color w:val="C00000"/>
                <w:sz w:val="24"/>
                <w:szCs w:val="24"/>
                <w:lang w:val="cy-GB"/>
              </w:rPr>
              <w:t>?</w:t>
            </w:r>
          </w:p>
          <w:p w14:paraId="3270E407" w14:textId="1320F6C9" w:rsidR="00082D82" w:rsidRPr="000C5A04" w:rsidRDefault="00B56B61" w:rsidP="000C5A04">
            <w:pPr>
              <w:widowControl/>
              <w:overflowPunct/>
              <w:autoSpaceDE/>
              <w:autoSpaceDN/>
              <w:adjustRightInd/>
              <w:spacing w:before="180" w:after="180"/>
              <w:textAlignment w:val="auto"/>
              <w:rPr>
                <w:rFonts w:asciiTheme="minorBidi" w:hAnsiTheme="minorBidi" w:cstheme="minorBidi"/>
                <w:color w:val="000000"/>
                <w:sz w:val="24"/>
                <w:szCs w:val="24"/>
                <w:lang w:val="cy-GB"/>
              </w:rPr>
            </w:pPr>
            <w:r>
              <w:rPr>
                <w:rFonts w:ascii="Arial" w:hAnsi="Arial" w:cs="Arial"/>
                <w:color w:val="000000"/>
                <w:sz w:val="24"/>
                <w:szCs w:val="24"/>
                <w:lang w:val="cy-GB"/>
              </w:rPr>
              <w:t>Fel yr oedd un astudiaeth achos yn ei ddangos, mae taro’r cydbwysedd iawn rhwng cyfrifoldebau’r cartref gofal a rhai’r Cyngor yn un anodd - ond mae’r broses o ddod o hyd i’r cydbwysedd hwnnw’n fater o sicrhau bod gwirfoddolwyr yn aros yn eu rôl am gyn hired â phosib. Fodd bynnag, mae cwestiynau i’w gofyn am lywodraethu’r trefniadau hyn ac a oes eglurder gyda’r sefyllfa isod a ddisgrifiwyd gan aelod o staff awdurdod lleol:</w:t>
            </w:r>
          </w:p>
          <w:p w14:paraId="2FE8A3E8" w14:textId="26928B35" w:rsidR="00082D82" w:rsidRPr="00E27E57" w:rsidRDefault="000C5A04" w:rsidP="00E27E57">
            <w:pPr>
              <w:widowControl/>
              <w:overflowPunct/>
              <w:autoSpaceDE/>
              <w:autoSpaceDN/>
              <w:adjustRightInd/>
              <w:spacing w:before="180" w:after="180"/>
              <w:textAlignment w:val="auto"/>
              <w:rPr>
                <w:rFonts w:asciiTheme="minorBidi" w:hAnsiTheme="minorBidi" w:cstheme="minorBidi"/>
                <w:bCs/>
                <w:i/>
                <w:iCs/>
                <w:color w:val="000000"/>
                <w:sz w:val="24"/>
                <w:szCs w:val="24"/>
                <w:lang w:val="cy-GB"/>
              </w:rPr>
            </w:pPr>
            <w:r w:rsidRPr="00E27E57">
              <w:rPr>
                <w:rFonts w:asciiTheme="minorBidi" w:hAnsiTheme="minorBidi" w:cstheme="minorBidi"/>
                <w:bCs/>
                <w:i/>
                <w:iCs/>
                <w:color w:val="000000"/>
                <w:sz w:val="24"/>
                <w:szCs w:val="24"/>
                <w:lang w:val="cy-GB"/>
              </w:rPr>
              <w:t>“Rydyn ni’n ceisio aros mewn cysylltiad efo nhw gymaint â phosib fel eu bod yn gwybod beth sy’n digwydd, beth y</w:t>
            </w:r>
            <w:r w:rsidR="00E27E57" w:rsidRPr="00E27E57">
              <w:rPr>
                <w:rFonts w:asciiTheme="minorBidi" w:hAnsiTheme="minorBidi" w:cstheme="minorBidi"/>
                <w:bCs/>
                <w:i/>
                <w:iCs/>
                <w:color w:val="000000"/>
                <w:sz w:val="24"/>
                <w:szCs w:val="24"/>
                <w:lang w:val="cy-GB"/>
              </w:rPr>
              <w:t>dy</w:t>
            </w:r>
            <w:r w:rsidRPr="00E27E57">
              <w:rPr>
                <w:rFonts w:asciiTheme="minorBidi" w:hAnsiTheme="minorBidi" w:cstheme="minorBidi"/>
                <w:bCs/>
                <w:i/>
                <w:iCs/>
                <w:color w:val="000000"/>
                <w:sz w:val="24"/>
                <w:szCs w:val="24"/>
                <w:lang w:val="cy-GB"/>
              </w:rPr>
              <w:t>’r disgwyliadau ohonyn nhw o’n safbwynt ni, maen nhw’n iawn wedyn ac yn ymddangos i fod yn aros....felly ni sy’n eu rheoli’n uniongyrchol ond yn amlwg dydyn ni ddim yna i weld beth y maen nhw’n ei wneud o ddydd i ddydd pan fyddan nhw ar shifft” (Cartref Gofal D, Rhanddeiliad).</w:t>
            </w:r>
          </w:p>
          <w:p w14:paraId="0AE4BA13" w14:textId="1B281764" w:rsidR="00082D82" w:rsidRPr="002E40FF" w:rsidRDefault="000C5A04" w:rsidP="002E40FF">
            <w:pPr>
              <w:widowControl/>
              <w:overflowPunct/>
              <w:autoSpaceDE/>
              <w:autoSpaceDN/>
              <w:adjustRightInd/>
              <w:spacing w:before="180" w:after="180"/>
              <w:textAlignment w:val="auto"/>
              <w:rPr>
                <w:rFonts w:asciiTheme="minorBidi" w:hAnsiTheme="minorBidi" w:cstheme="minorBidi"/>
                <w:bCs/>
                <w:color w:val="000000"/>
                <w:sz w:val="24"/>
                <w:szCs w:val="24"/>
                <w:lang w:val="cy-GB"/>
              </w:rPr>
            </w:pPr>
            <w:r w:rsidRPr="002E40FF">
              <w:rPr>
                <w:rFonts w:asciiTheme="minorBidi" w:hAnsiTheme="minorBidi" w:cstheme="minorBidi"/>
                <w:bCs/>
                <w:color w:val="000000"/>
                <w:sz w:val="24"/>
                <w:szCs w:val="24"/>
                <w:lang w:val="cy-GB"/>
              </w:rPr>
              <w:t>Mae gan y cynlluniau ‘</w:t>
            </w:r>
            <w:r w:rsidR="002E40FF" w:rsidRPr="002E40FF">
              <w:rPr>
                <w:rFonts w:asciiTheme="minorBidi" w:hAnsiTheme="minorBidi" w:cstheme="minorBidi"/>
                <w:bCs/>
                <w:color w:val="000000"/>
                <w:sz w:val="24"/>
                <w:szCs w:val="24"/>
                <w:lang w:val="cy-GB"/>
              </w:rPr>
              <w:t>cyfnod byr’</w:t>
            </w:r>
            <w:r w:rsidRPr="002E40FF">
              <w:rPr>
                <w:rFonts w:asciiTheme="minorBidi" w:hAnsiTheme="minorBidi" w:cstheme="minorBidi"/>
                <w:bCs/>
                <w:color w:val="000000"/>
                <w:sz w:val="24"/>
                <w:szCs w:val="24"/>
                <w:lang w:val="cy-GB"/>
              </w:rPr>
              <w:t xml:space="preserve"> oedd yn rhan o’n hastudiaeth berthynas fymryn yn wahanol i’r cymorth parhaus a roddir i wirfoddolwyr.</w:t>
            </w:r>
            <w:r w:rsidR="00082D82" w:rsidRPr="00756280">
              <w:rPr>
                <w:rFonts w:asciiTheme="minorBidi" w:hAnsiTheme="minorBidi" w:cstheme="minorBidi"/>
                <w:bCs/>
                <w:color w:val="000000"/>
                <w:sz w:val="24"/>
                <w:szCs w:val="24"/>
                <w:lang w:val="cy-GB"/>
              </w:rPr>
              <w:t xml:space="preserve"> </w:t>
            </w:r>
            <w:r w:rsidRPr="002E40FF">
              <w:rPr>
                <w:rFonts w:asciiTheme="minorBidi" w:hAnsiTheme="minorBidi" w:cstheme="minorBidi"/>
                <w:bCs/>
                <w:color w:val="000000"/>
                <w:sz w:val="24"/>
                <w:szCs w:val="24"/>
                <w:lang w:val="cy-GB"/>
              </w:rPr>
              <w:t xml:space="preserve">Roedd un cynllun o’r fath o blaid lleoli gwirfoddolwyr ond yna’n ‘camu’n ôl’ ar ôl i’r gwirfoddolwr setlo </w:t>
            </w:r>
            <w:r w:rsidR="002E40FF" w:rsidRPr="002E40FF">
              <w:rPr>
                <w:rFonts w:asciiTheme="minorBidi" w:hAnsiTheme="minorBidi" w:cstheme="minorBidi"/>
                <w:bCs/>
                <w:color w:val="000000"/>
                <w:sz w:val="24"/>
                <w:szCs w:val="24"/>
                <w:lang w:val="cy-GB"/>
              </w:rPr>
              <w:t>a’r</w:t>
            </w:r>
            <w:r w:rsidRPr="002E40FF">
              <w:rPr>
                <w:rFonts w:asciiTheme="minorBidi" w:hAnsiTheme="minorBidi" w:cstheme="minorBidi"/>
                <w:bCs/>
                <w:color w:val="000000"/>
                <w:sz w:val="24"/>
                <w:szCs w:val="24"/>
                <w:lang w:val="cy-GB"/>
              </w:rPr>
              <w:t xml:space="preserve"> cartref </w:t>
            </w:r>
            <w:r w:rsidRPr="002E40FF">
              <w:rPr>
                <w:rFonts w:asciiTheme="minorBidi" w:hAnsiTheme="minorBidi" w:cstheme="minorBidi"/>
                <w:bCs/>
                <w:color w:val="000000"/>
                <w:sz w:val="24"/>
                <w:szCs w:val="24"/>
                <w:lang w:val="cy-GB"/>
              </w:rPr>
              <w:lastRenderedPageBreak/>
              <w:t>gofal wedyn yn cymryd yr awenau o gefnogi’r gwirfoddolwr.</w:t>
            </w:r>
            <w:r w:rsidR="00082D82" w:rsidRPr="00756280">
              <w:rPr>
                <w:rFonts w:asciiTheme="minorBidi" w:hAnsiTheme="minorBidi" w:cstheme="minorBidi"/>
                <w:bCs/>
                <w:color w:val="000000"/>
                <w:sz w:val="24"/>
                <w:szCs w:val="24"/>
                <w:lang w:val="cy-GB"/>
              </w:rPr>
              <w:t xml:space="preserve"> </w:t>
            </w:r>
            <w:r w:rsidR="002E40FF" w:rsidRPr="002E40FF">
              <w:rPr>
                <w:rFonts w:asciiTheme="minorBidi" w:hAnsiTheme="minorBidi" w:cstheme="minorBidi"/>
                <w:bCs/>
                <w:color w:val="000000"/>
                <w:sz w:val="24"/>
                <w:szCs w:val="24"/>
                <w:lang w:val="cy-GB"/>
              </w:rPr>
              <w:t>Weithiau roedd angen cymorth ar y cartrefi gofal eu hunain i ddeall beth fyddai gwirfoddolwr yn ei wneud a beth na ddylent ei wneud.</w:t>
            </w:r>
            <w:r w:rsidR="00082D82" w:rsidRPr="00756280">
              <w:rPr>
                <w:rFonts w:asciiTheme="minorBidi" w:hAnsiTheme="minorBidi" w:cstheme="minorBidi"/>
                <w:bCs/>
                <w:color w:val="000000"/>
                <w:sz w:val="24"/>
                <w:szCs w:val="24"/>
                <w:lang w:val="cy-GB"/>
              </w:rPr>
              <w:t xml:space="preserve"> </w:t>
            </w:r>
            <w:r w:rsidR="002E40FF" w:rsidRPr="002E40FF">
              <w:rPr>
                <w:rFonts w:asciiTheme="minorBidi" w:hAnsiTheme="minorBidi" w:cstheme="minorBidi"/>
                <w:bCs/>
                <w:color w:val="000000"/>
                <w:sz w:val="24"/>
                <w:szCs w:val="24"/>
                <w:lang w:val="cy-GB"/>
              </w:rPr>
              <w:t>O ran talu treuliau i wirfoddolwyr, roedd gan y cynllun arian i wneud hyn ond y nod oedd bod y cartrefi gofal yn talu yn y tymor hirach.</w:t>
            </w:r>
          </w:p>
        </w:tc>
      </w:tr>
    </w:tbl>
    <w:p w14:paraId="70AD72AE" w14:textId="435F595C" w:rsidR="00082D82" w:rsidRPr="00756280" w:rsidRDefault="002E40FF" w:rsidP="002E40FF">
      <w:pPr>
        <w:spacing w:before="240" w:after="160" w:line="259" w:lineRule="auto"/>
        <w:rPr>
          <w:rFonts w:asciiTheme="minorBidi" w:hAnsiTheme="minorBidi" w:cstheme="minorBidi"/>
          <w:bCs/>
          <w:i/>
          <w:iCs/>
          <w:color w:val="000000"/>
          <w:sz w:val="24"/>
          <w:szCs w:val="24"/>
          <w:lang w:val="cy-GB"/>
        </w:rPr>
      </w:pPr>
      <w:r w:rsidRPr="002E40FF">
        <w:rPr>
          <w:rFonts w:asciiTheme="minorBidi" w:hAnsiTheme="minorBidi" w:cstheme="minorBidi"/>
          <w:bCs/>
          <w:color w:val="000000"/>
          <w:sz w:val="24"/>
          <w:szCs w:val="24"/>
          <w:lang w:val="cy-GB"/>
        </w:rPr>
        <w:lastRenderedPageBreak/>
        <w:t>Roedd risg ychwanegol yn gysylltiedig ag allanoli’r cyfrifoldeb am recriwtio a hyfforddi gwirfoddolwyr, yn ôl un o’r ‘cynlluniau’.</w:t>
      </w:r>
      <w:r w:rsidR="00082D82" w:rsidRPr="00756280">
        <w:rPr>
          <w:rFonts w:asciiTheme="minorBidi" w:hAnsiTheme="minorBidi" w:cstheme="minorBidi"/>
          <w:bCs/>
          <w:color w:val="000000"/>
          <w:sz w:val="24"/>
          <w:szCs w:val="24"/>
          <w:lang w:val="cy-GB"/>
        </w:rPr>
        <w:t xml:space="preserve"> </w:t>
      </w:r>
      <w:r w:rsidRPr="002E40FF">
        <w:rPr>
          <w:rFonts w:asciiTheme="minorBidi" w:hAnsiTheme="minorBidi" w:cstheme="minorBidi"/>
          <w:bCs/>
          <w:color w:val="000000"/>
          <w:sz w:val="24"/>
          <w:szCs w:val="24"/>
          <w:lang w:val="cy-GB"/>
        </w:rPr>
        <w:t>Mae’r sefydliad hwn yn gwneud y gwaith recriwtio a hyfforddi cychwynnol ac yna’n lleoli’r gwirfoddolwyr mewn cartrefi gofal ond gan leisio pryderon am ymateb staff y cartrefi gofal nad ydynt efallai’n ymwybodol o’r rôl y mae’r gwirfoddolwyr yno i’w chyflawni:</w:t>
      </w:r>
      <w:r w:rsidR="00082D82" w:rsidRPr="00756280">
        <w:rPr>
          <w:rFonts w:asciiTheme="minorBidi" w:hAnsiTheme="minorBidi" w:cstheme="minorBidi"/>
          <w:bCs/>
          <w:color w:val="000000"/>
          <w:sz w:val="24"/>
          <w:szCs w:val="24"/>
          <w:lang w:val="cy-GB"/>
        </w:rPr>
        <w:t xml:space="preserve"> </w:t>
      </w:r>
      <w:r w:rsidRPr="002E40FF">
        <w:rPr>
          <w:rFonts w:asciiTheme="minorBidi" w:hAnsiTheme="minorBidi" w:cstheme="minorBidi"/>
          <w:bCs/>
          <w:i/>
          <w:iCs/>
          <w:color w:val="000000"/>
          <w:sz w:val="24"/>
          <w:szCs w:val="24"/>
          <w:lang w:val="cy-GB"/>
        </w:rPr>
        <w:t>“Roedd gwirfoddolwyr yn troi fyny yn y dderbynfa ac ni wyddai neb ar y dderbynfa pwy oedden nhw.</w:t>
      </w:r>
      <w:r w:rsidR="00082D82" w:rsidRPr="00756280">
        <w:rPr>
          <w:rFonts w:asciiTheme="minorBidi" w:hAnsiTheme="minorBidi" w:cstheme="minorBidi"/>
          <w:bCs/>
          <w:i/>
          <w:iCs/>
          <w:color w:val="000000"/>
          <w:sz w:val="24"/>
          <w:szCs w:val="24"/>
          <w:lang w:val="cy-GB"/>
        </w:rPr>
        <w:t xml:space="preserve"> </w:t>
      </w:r>
      <w:r w:rsidRPr="002E40FF">
        <w:rPr>
          <w:rFonts w:asciiTheme="minorBidi" w:hAnsiTheme="minorBidi" w:cstheme="minorBidi"/>
          <w:bCs/>
          <w:i/>
          <w:iCs/>
          <w:color w:val="000000"/>
          <w:sz w:val="24"/>
          <w:szCs w:val="24"/>
          <w:lang w:val="cy-GB"/>
        </w:rPr>
        <w:t>A dw i’n meddwl bod rhywbeth wedi digwydd y tro cyntaf y digwyddodd hynny, a’r gwirfoddolwyr yn teimlo nad oedd y cartref eu heisiau yno ac yn gyndyn o fynd yn ôl oherwydd na chawsant groeso” (Cynllun B, Rheolwr).</w:t>
      </w:r>
      <w:r w:rsidR="00082D82" w:rsidRPr="00756280">
        <w:rPr>
          <w:rFonts w:asciiTheme="minorBidi" w:hAnsiTheme="minorBidi" w:cstheme="minorBidi"/>
          <w:bCs/>
          <w:i/>
          <w:iCs/>
          <w:color w:val="000000"/>
          <w:sz w:val="24"/>
          <w:szCs w:val="24"/>
          <w:lang w:val="cy-GB"/>
        </w:rPr>
        <w:t xml:space="preserve"> </w:t>
      </w:r>
    </w:p>
    <w:p w14:paraId="49158402" w14:textId="51D682FA" w:rsidR="00082D82" w:rsidRPr="001C1384" w:rsidRDefault="002E40FF" w:rsidP="001C1384">
      <w:pPr>
        <w:spacing w:after="160" w:line="259" w:lineRule="auto"/>
        <w:rPr>
          <w:rFonts w:asciiTheme="minorBidi" w:hAnsiTheme="minorBidi" w:cstheme="minorBidi"/>
          <w:color w:val="000000" w:themeColor="text1"/>
          <w:sz w:val="24"/>
          <w:szCs w:val="24"/>
          <w:lang w:val="cy-GB"/>
        </w:rPr>
      </w:pPr>
      <w:r w:rsidRPr="002E40FF">
        <w:rPr>
          <w:rFonts w:asciiTheme="minorBidi" w:hAnsiTheme="minorBidi" w:cstheme="minorBidi"/>
          <w:color w:val="000000" w:themeColor="text1"/>
          <w:sz w:val="24"/>
          <w:szCs w:val="24"/>
          <w:lang w:val="cy-GB"/>
        </w:rPr>
        <w:t>Mae trefnu a rheoli gwirfoddolwyr yn cymryd amser, adnoddau a chynllunio, ac o gofio’r heriau gyda chapasiti’r gweithlu, mae bwlch yn bodoli rhwng beth all cartrefi gofal ei gynnig a beth sydd ei angen.</w:t>
      </w:r>
      <w:r w:rsidR="57041DB1" w:rsidRPr="00756280">
        <w:rPr>
          <w:rFonts w:asciiTheme="minorBidi" w:hAnsiTheme="minorBidi" w:cstheme="minorBidi"/>
          <w:color w:val="000000" w:themeColor="text1"/>
          <w:sz w:val="24"/>
          <w:szCs w:val="24"/>
          <w:lang w:val="cy-GB"/>
        </w:rPr>
        <w:t xml:space="preserve"> </w:t>
      </w:r>
      <w:r w:rsidRPr="002E40FF">
        <w:rPr>
          <w:rFonts w:asciiTheme="minorBidi" w:hAnsiTheme="minorBidi" w:cstheme="minorBidi"/>
          <w:color w:val="000000" w:themeColor="text1"/>
          <w:sz w:val="24"/>
          <w:szCs w:val="24"/>
          <w:lang w:val="cy-GB"/>
        </w:rPr>
        <w:t>Ar y cyfan, mae’n anodd osgoi’r casgliad bod rheoli gwirfoddolwyr mewn cartrefi gofal preswyl yng Nghymru’n eithaf elfennol er gwaethaf ymdrechion pawb.</w:t>
      </w:r>
      <w:r w:rsidR="36963FCB" w:rsidRPr="00756280">
        <w:rPr>
          <w:rFonts w:asciiTheme="minorBidi" w:hAnsiTheme="minorBidi" w:cstheme="minorBidi"/>
          <w:color w:val="000000" w:themeColor="text1"/>
          <w:sz w:val="24"/>
          <w:szCs w:val="24"/>
          <w:lang w:val="cy-GB"/>
        </w:rPr>
        <w:t xml:space="preserve"> </w:t>
      </w:r>
      <w:r w:rsidRPr="001C1384">
        <w:rPr>
          <w:rFonts w:asciiTheme="minorBidi" w:hAnsiTheme="minorBidi" w:cstheme="minorBidi"/>
          <w:color w:val="000000" w:themeColor="text1"/>
          <w:sz w:val="24"/>
          <w:szCs w:val="24"/>
          <w:lang w:val="cy-GB"/>
        </w:rPr>
        <w:t xml:space="preserve">Ar sail ein hymchwil, mae rheoli gwirfoddolwyr yn aml yn </w:t>
      </w:r>
      <w:r w:rsidRPr="004566D6">
        <w:rPr>
          <w:rFonts w:asciiTheme="minorBidi" w:hAnsiTheme="minorBidi" w:cstheme="minorBidi"/>
          <w:i/>
          <w:iCs/>
          <w:color w:val="000000" w:themeColor="text1"/>
          <w:sz w:val="24"/>
          <w:szCs w:val="24"/>
          <w:lang w:val="cy-GB"/>
        </w:rPr>
        <w:t>ad hoc</w:t>
      </w:r>
      <w:r w:rsidRPr="001C1384">
        <w:rPr>
          <w:rFonts w:asciiTheme="minorBidi" w:hAnsiTheme="minorBidi" w:cstheme="minorBidi"/>
          <w:color w:val="000000" w:themeColor="text1"/>
          <w:sz w:val="24"/>
          <w:szCs w:val="24"/>
          <w:lang w:val="cy-GB"/>
        </w:rPr>
        <w:t xml:space="preserve"> yn lle bod wedi’i wreiddio mewn dulliau sefydliadol, </w:t>
      </w:r>
      <w:r w:rsidR="001C1384" w:rsidRPr="001C1384">
        <w:rPr>
          <w:rFonts w:asciiTheme="minorBidi" w:hAnsiTheme="minorBidi" w:cstheme="minorBidi"/>
          <w:color w:val="000000" w:themeColor="text1"/>
          <w:sz w:val="24"/>
          <w:szCs w:val="24"/>
          <w:lang w:val="cy-GB"/>
        </w:rPr>
        <w:t>yn amrywio’n sylweddol</w:t>
      </w:r>
      <w:r w:rsidRPr="001C1384">
        <w:rPr>
          <w:rFonts w:asciiTheme="minorBidi" w:hAnsiTheme="minorBidi" w:cstheme="minorBidi"/>
          <w:color w:val="000000" w:themeColor="text1"/>
          <w:sz w:val="24"/>
          <w:szCs w:val="24"/>
          <w:lang w:val="cy-GB"/>
        </w:rPr>
        <w:t>, ac wedi’i dywys gan reddf.</w:t>
      </w:r>
      <w:r w:rsidR="36963FCB" w:rsidRPr="00756280">
        <w:rPr>
          <w:rFonts w:asciiTheme="minorBidi" w:hAnsiTheme="minorBidi" w:cstheme="minorBidi"/>
          <w:color w:val="000000" w:themeColor="text1"/>
          <w:sz w:val="24"/>
          <w:szCs w:val="24"/>
          <w:lang w:val="cy-GB"/>
        </w:rPr>
        <w:t xml:space="preserve"> </w:t>
      </w:r>
      <w:r w:rsidR="001C1384" w:rsidRPr="001C1384">
        <w:rPr>
          <w:rFonts w:asciiTheme="minorBidi" w:hAnsiTheme="minorBidi" w:cstheme="minorBidi"/>
          <w:color w:val="000000" w:themeColor="text1"/>
          <w:sz w:val="24"/>
          <w:szCs w:val="24"/>
          <w:lang w:val="cy-GB"/>
        </w:rPr>
        <w:t>Mae’n dibynnu’n drwm ar brofiad, gwybodaeth a sgiliau’r unigolion sy’n gwneud y gwaith yn hytrach na bod yn rhan sefydlog o brosesau, diwylliant ac ethos y sefydliad.</w:t>
      </w:r>
    </w:p>
    <w:p w14:paraId="597611DF" w14:textId="1077154C" w:rsidR="00082D82" w:rsidRPr="001C1384" w:rsidRDefault="001C1384" w:rsidP="001C1384">
      <w:pPr>
        <w:pStyle w:val="Heading2"/>
        <w:numPr>
          <w:ilvl w:val="1"/>
          <w:numId w:val="3"/>
        </w:numPr>
        <w:tabs>
          <w:tab w:val="clear" w:pos="6480"/>
        </w:tabs>
        <w:spacing w:before="240" w:after="180" w:line="252" w:lineRule="auto"/>
        <w:ind w:left="709"/>
        <w:rPr>
          <w:rFonts w:asciiTheme="minorBidi" w:hAnsiTheme="minorBidi" w:cstheme="minorBidi"/>
          <w:bCs w:val="0"/>
          <w:caps/>
          <w:color w:val="C00000"/>
          <w:spacing w:val="10"/>
          <w:sz w:val="26"/>
          <w:szCs w:val="26"/>
          <w:lang w:val="cy-GB" w:bidi="en-US"/>
        </w:rPr>
      </w:pPr>
      <w:bookmarkStart w:id="32" w:name="_Toc195275334"/>
      <w:r w:rsidRPr="001C1384">
        <w:rPr>
          <w:rFonts w:asciiTheme="minorBidi" w:hAnsiTheme="minorBidi" w:cstheme="minorBidi"/>
          <w:bCs w:val="0"/>
          <w:caps/>
          <w:color w:val="C00000"/>
          <w:spacing w:val="10"/>
          <w:sz w:val="26"/>
          <w:szCs w:val="26"/>
          <w:lang w:val="cy-GB" w:bidi="en-US"/>
        </w:rPr>
        <w:t>Y GWAHANIAETH Y MAE GWIRFODDOLI’N EI WNEUD</w:t>
      </w:r>
      <w:bookmarkEnd w:id="32"/>
    </w:p>
    <w:p w14:paraId="21988D5A" w14:textId="6FACAFC0" w:rsidR="00082D82" w:rsidRPr="001C1384" w:rsidRDefault="001C1384" w:rsidP="001C1384">
      <w:pPr>
        <w:spacing w:after="160" w:line="259" w:lineRule="auto"/>
        <w:rPr>
          <w:rFonts w:asciiTheme="minorBidi" w:hAnsiTheme="minorBidi" w:cstheme="minorBidi"/>
          <w:color w:val="000000"/>
          <w:sz w:val="24"/>
          <w:szCs w:val="24"/>
          <w:lang w:val="cy-GB"/>
        </w:rPr>
      </w:pPr>
      <w:r w:rsidRPr="001C1384">
        <w:rPr>
          <w:rFonts w:asciiTheme="minorBidi" w:hAnsiTheme="minorBidi" w:cstheme="minorBidi"/>
          <w:color w:val="000000" w:themeColor="text1"/>
          <w:sz w:val="24"/>
          <w:szCs w:val="24"/>
          <w:lang w:val="cy-GB"/>
        </w:rPr>
        <w:t>Rydym wedi ceisio deall effaith gwirfoddoli mewn cartrefi gofal mewn tair ffordd, yn ôl beth y mae’r ymatebwyr wedi’i adnabod a’i fynegi – yr effaith ar breswylwyr, ar y gwirfoddolwyr eu hunain, ac ar y cartrefi gofal a’u staff.</w:t>
      </w:r>
      <w:r w:rsidR="57041DB1" w:rsidRPr="00756280">
        <w:rPr>
          <w:rFonts w:asciiTheme="minorBidi" w:hAnsiTheme="minorBidi" w:cstheme="minorBidi"/>
          <w:color w:val="000000" w:themeColor="text1"/>
          <w:sz w:val="24"/>
          <w:szCs w:val="24"/>
          <w:lang w:val="cy-GB"/>
        </w:rPr>
        <w:t xml:space="preserve"> </w:t>
      </w:r>
      <w:r w:rsidRPr="001C1384">
        <w:rPr>
          <w:rFonts w:asciiTheme="minorBidi" w:hAnsiTheme="minorBidi" w:cstheme="minorBidi"/>
          <w:color w:val="000000" w:themeColor="text1"/>
          <w:sz w:val="24"/>
          <w:szCs w:val="24"/>
          <w:lang w:val="cy-GB"/>
        </w:rPr>
        <w:t>Mae’n bwysig nodi na ddyluniwyd yr astudiaeth i holi safbwyntiau a phersbectif preswylwyr y cartrefi na’u teuluoedd.</w:t>
      </w:r>
    </w:p>
    <w:p w14:paraId="74737A67" w14:textId="685066CD" w:rsidR="00082D82" w:rsidRPr="001C1384" w:rsidRDefault="001C1384" w:rsidP="001C1384">
      <w:pPr>
        <w:widowControl/>
        <w:overflowPunct/>
        <w:autoSpaceDE/>
        <w:autoSpaceDN/>
        <w:adjustRightInd/>
        <w:spacing w:before="240" w:after="160" w:line="259" w:lineRule="auto"/>
        <w:ind w:left="284"/>
        <w:textAlignment w:val="auto"/>
        <w:rPr>
          <w:rFonts w:asciiTheme="minorBidi" w:hAnsiTheme="minorBidi" w:cstheme="minorBidi"/>
          <w:b/>
          <w:bCs/>
          <w:i/>
          <w:iCs/>
          <w:color w:val="C00000"/>
          <w:sz w:val="26"/>
          <w:szCs w:val="26"/>
          <w:lang w:val="cy-GB"/>
        </w:rPr>
      </w:pPr>
      <w:r w:rsidRPr="001C1384">
        <w:rPr>
          <w:rFonts w:asciiTheme="minorBidi" w:hAnsiTheme="minorBidi" w:cstheme="minorBidi"/>
          <w:b/>
          <w:bCs/>
          <w:i/>
          <w:iCs/>
          <w:color w:val="C00000"/>
          <w:sz w:val="26"/>
          <w:szCs w:val="26"/>
          <w:lang w:val="cy-GB"/>
        </w:rPr>
        <w:t>Yr effaith ar breswylwyr</w:t>
      </w:r>
    </w:p>
    <w:p w14:paraId="0A0E9F20" w14:textId="50CCEECA" w:rsidR="00687346" w:rsidRPr="00756280" w:rsidRDefault="001C1384" w:rsidP="001C1384">
      <w:pPr>
        <w:spacing w:after="240" w:line="259" w:lineRule="auto"/>
        <w:rPr>
          <w:rFonts w:asciiTheme="minorBidi" w:hAnsiTheme="minorBidi" w:cstheme="minorBidi"/>
          <w:color w:val="000000" w:themeColor="text1"/>
          <w:sz w:val="24"/>
          <w:szCs w:val="24"/>
          <w:lang w:val="cy-GB"/>
        </w:rPr>
      </w:pPr>
      <w:r w:rsidRPr="001C1384">
        <w:rPr>
          <w:rFonts w:asciiTheme="minorBidi" w:hAnsiTheme="minorBidi" w:cstheme="minorBidi"/>
          <w:color w:val="000000" w:themeColor="text1"/>
          <w:sz w:val="24"/>
          <w:szCs w:val="24"/>
          <w:lang w:val="cy-GB"/>
        </w:rPr>
        <w:t xml:space="preserve">Yn ôl ein canfyddiadau, mae gwirfoddolwyr yn cael eu gweld fel </w:t>
      </w:r>
      <w:r w:rsidRPr="001C1384">
        <w:rPr>
          <w:rFonts w:asciiTheme="minorBidi" w:hAnsiTheme="minorBidi" w:cstheme="minorBidi"/>
          <w:i/>
          <w:iCs/>
          <w:color w:val="000000" w:themeColor="text1"/>
          <w:sz w:val="24"/>
          <w:szCs w:val="24"/>
          <w:lang w:val="cy-GB"/>
        </w:rPr>
        <w:t xml:space="preserve">“mantais anferth” </w:t>
      </w:r>
      <w:r w:rsidRPr="001C1384">
        <w:rPr>
          <w:rFonts w:asciiTheme="minorBidi" w:hAnsiTheme="minorBidi" w:cstheme="minorBidi"/>
          <w:color w:val="000000" w:themeColor="text1"/>
          <w:sz w:val="24"/>
          <w:szCs w:val="24"/>
          <w:lang w:val="cy-GB"/>
        </w:rPr>
        <w:t>i breswylwyr (</w:t>
      </w:r>
      <w:r w:rsidRPr="001C1384">
        <w:rPr>
          <w:rFonts w:asciiTheme="minorBidi" w:hAnsiTheme="minorBidi" w:cstheme="minorBidi"/>
          <w:i/>
          <w:iCs/>
          <w:color w:val="000000" w:themeColor="text1"/>
          <w:sz w:val="24"/>
          <w:szCs w:val="24"/>
          <w:lang w:val="cy-GB"/>
        </w:rPr>
        <w:t xml:space="preserve">Cartref Gofal D, Rheolwr) </w:t>
      </w:r>
      <w:r w:rsidRPr="001C1384">
        <w:rPr>
          <w:rFonts w:asciiTheme="minorBidi" w:hAnsiTheme="minorBidi" w:cstheme="minorBidi"/>
          <w:color w:val="000000" w:themeColor="text1"/>
          <w:sz w:val="24"/>
          <w:szCs w:val="24"/>
          <w:lang w:val="cy-GB"/>
        </w:rPr>
        <w:t>gan roi teimlad o bwrpas iddynt, rhywun i siarad gyda nhw sy’n cyfoethogi eu diwrnodau, a chyswllt gyda’r gymuned.</w:t>
      </w:r>
      <w:r w:rsidR="00082D82" w:rsidRPr="00756280">
        <w:rPr>
          <w:rFonts w:asciiTheme="minorBidi" w:hAnsiTheme="minorBidi" w:cstheme="minorBidi"/>
          <w:color w:val="000000" w:themeColor="text1"/>
          <w:sz w:val="24"/>
          <w:szCs w:val="24"/>
          <w:lang w:val="cy-GB"/>
        </w:rPr>
        <w:t xml:space="preserve"> </w:t>
      </w:r>
    </w:p>
    <w:p w14:paraId="7E72B595" w14:textId="31971F1E" w:rsidR="00687346" w:rsidRPr="00756280" w:rsidRDefault="001C1384" w:rsidP="00E27E57">
      <w:pPr>
        <w:widowControl/>
        <w:overflowPunct/>
        <w:autoSpaceDE/>
        <w:autoSpaceDN/>
        <w:adjustRightInd/>
        <w:spacing w:after="160"/>
        <w:ind w:left="284"/>
        <w:textAlignment w:val="auto"/>
        <w:rPr>
          <w:rFonts w:asciiTheme="minorBidi" w:hAnsiTheme="minorBidi" w:cstheme="minorBidi"/>
          <w:i/>
          <w:iCs/>
          <w:color w:val="000000" w:themeColor="text1"/>
          <w:sz w:val="24"/>
          <w:szCs w:val="24"/>
          <w:lang w:val="cy-GB"/>
        </w:rPr>
      </w:pPr>
      <w:r w:rsidRPr="00E27E57">
        <w:rPr>
          <w:rFonts w:asciiTheme="minorBidi" w:hAnsiTheme="minorBidi" w:cstheme="minorBidi"/>
          <w:i/>
          <w:iCs/>
          <w:color w:val="000000" w:themeColor="text1"/>
          <w:sz w:val="24"/>
          <w:szCs w:val="24"/>
          <w:lang w:val="cy-GB"/>
        </w:rPr>
        <w:t>“I’r preswylwyr mae fel cael mynd allan i’r gymuned mewn ffordd oherwydd maen nhw’n dod i adnabod y staff sy’n gweithio yma ond mae cael pobl yn dod i mewn i’w gweld sydd wir eisiau siarad efo nhw’n gallu fod yn fuddiol iawn, yn enwedig i’r rhai sydd heb deulu...mae’n rhoi hwb i’w diwrnod a hynny yn y pen draw y</w:t>
      </w:r>
      <w:r w:rsidR="00E27E57" w:rsidRPr="00E27E57">
        <w:rPr>
          <w:rFonts w:asciiTheme="minorBidi" w:hAnsiTheme="minorBidi" w:cstheme="minorBidi"/>
          <w:i/>
          <w:iCs/>
          <w:color w:val="000000" w:themeColor="text1"/>
          <w:sz w:val="24"/>
          <w:szCs w:val="24"/>
          <w:lang w:val="cy-GB"/>
        </w:rPr>
        <w:t>dy</w:t>
      </w:r>
      <w:r w:rsidRPr="00E27E57">
        <w:rPr>
          <w:rFonts w:asciiTheme="minorBidi" w:hAnsiTheme="minorBidi" w:cstheme="minorBidi"/>
          <w:i/>
          <w:iCs/>
          <w:color w:val="000000" w:themeColor="text1"/>
          <w:sz w:val="24"/>
          <w:szCs w:val="24"/>
          <w:lang w:val="cy-GB"/>
        </w:rPr>
        <w:t xml:space="preserve"> ein blaenoriaeth, eu bod yn hapus </w:t>
      </w:r>
      <w:r w:rsidR="00E27E57" w:rsidRPr="00E27E57">
        <w:rPr>
          <w:rFonts w:asciiTheme="minorBidi" w:hAnsiTheme="minorBidi" w:cstheme="minorBidi"/>
          <w:i/>
          <w:iCs/>
          <w:color w:val="000000" w:themeColor="text1"/>
          <w:sz w:val="24"/>
          <w:szCs w:val="24"/>
          <w:lang w:val="cy-GB"/>
        </w:rPr>
        <w:t>ac</w:t>
      </w:r>
      <w:r w:rsidRPr="00E27E57">
        <w:rPr>
          <w:rFonts w:asciiTheme="minorBidi" w:hAnsiTheme="minorBidi" w:cstheme="minorBidi"/>
          <w:i/>
          <w:iCs/>
          <w:color w:val="000000" w:themeColor="text1"/>
          <w:sz w:val="24"/>
          <w:szCs w:val="24"/>
          <w:lang w:val="cy-GB"/>
        </w:rPr>
        <w:t xml:space="preserve"> yn cael sgyrsiau da </w:t>
      </w:r>
      <w:r w:rsidR="00E27E57" w:rsidRPr="00E27E57">
        <w:rPr>
          <w:rFonts w:asciiTheme="minorBidi" w:hAnsiTheme="minorBidi" w:cstheme="minorBidi"/>
          <w:i/>
          <w:iCs/>
          <w:color w:val="000000" w:themeColor="text1"/>
          <w:sz w:val="24"/>
          <w:szCs w:val="24"/>
          <w:lang w:val="cy-GB"/>
        </w:rPr>
        <w:t>efo pobl a</w:t>
      </w:r>
      <w:r w:rsidRPr="00E27E57">
        <w:rPr>
          <w:rFonts w:asciiTheme="minorBidi" w:hAnsiTheme="minorBidi" w:cstheme="minorBidi"/>
          <w:i/>
          <w:iCs/>
          <w:color w:val="000000" w:themeColor="text1"/>
          <w:sz w:val="24"/>
          <w:szCs w:val="24"/>
          <w:lang w:val="cy-GB"/>
        </w:rPr>
        <w:t xml:space="preserve"> mwynhau gweithgareddau” (Cartref Gofal D, Rheolwr).</w:t>
      </w:r>
      <w:r w:rsidR="00082D82" w:rsidRPr="00756280">
        <w:rPr>
          <w:rFonts w:asciiTheme="minorBidi" w:hAnsiTheme="minorBidi" w:cstheme="minorBidi"/>
          <w:i/>
          <w:iCs/>
          <w:color w:val="000000" w:themeColor="text1"/>
          <w:sz w:val="24"/>
          <w:szCs w:val="24"/>
          <w:lang w:val="cy-GB"/>
        </w:rPr>
        <w:t xml:space="preserve"> </w:t>
      </w:r>
    </w:p>
    <w:p w14:paraId="0D2BB0EA" w14:textId="722CCEDA" w:rsidR="00082D82" w:rsidRPr="00756280" w:rsidRDefault="001C1384" w:rsidP="001C1384">
      <w:pPr>
        <w:spacing w:after="240" w:line="259" w:lineRule="auto"/>
        <w:rPr>
          <w:rFonts w:asciiTheme="minorBidi" w:hAnsiTheme="minorBidi" w:cstheme="minorBidi"/>
          <w:color w:val="000000"/>
          <w:sz w:val="24"/>
          <w:szCs w:val="24"/>
          <w:lang w:val="cy-GB"/>
        </w:rPr>
      </w:pPr>
      <w:r w:rsidRPr="001C1384">
        <w:rPr>
          <w:rFonts w:asciiTheme="minorBidi" w:hAnsiTheme="minorBidi" w:cstheme="minorBidi"/>
          <w:color w:val="000000" w:themeColor="text1"/>
          <w:sz w:val="24"/>
          <w:szCs w:val="24"/>
          <w:lang w:val="cy-GB"/>
        </w:rPr>
        <w:t>Disgrifiodd ymatebwyr eraill yr amrywiol effeithiau ar breswylwyr – gw</w:t>
      </w:r>
      <w:r w:rsidR="00AE0454">
        <w:rPr>
          <w:rFonts w:asciiTheme="minorBidi" w:hAnsiTheme="minorBidi" w:cstheme="minorBidi"/>
          <w:color w:val="000000" w:themeColor="text1"/>
          <w:sz w:val="24"/>
          <w:szCs w:val="24"/>
          <w:lang w:val="cy-GB"/>
        </w:rPr>
        <w:t>eler</w:t>
      </w:r>
      <w:r w:rsidRPr="001C1384">
        <w:rPr>
          <w:rFonts w:asciiTheme="minorBidi" w:hAnsiTheme="minorBidi" w:cstheme="minorBidi"/>
          <w:color w:val="000000" w:themeColor="text1"/>
          <w:sz w:val="24"/>
          <w:szCs w:val="24"/>
          <w:lang w:val="cy-GB"/>
        </w:rPr>
        <w:t xml:space="preserve"> Blwch 7 isod.</w:t>
      </w:r>
      <w:r w:rsidR="00082D82" w:rsidRPr="00756280">
        <w:rPr>
          <w:rFonts w:asciiTheme="minorBidi" w:hAnsiTheme="minorBidi" w:cstheme="minorBidi"/>
          <w:color w:val="000000" w:themeColor="text1"/>
          <w:sz w:val="24"/>
          <w:szCs w:val="24"/>
          <w:lang w:val="cy-GB"/>
        </w:rPr>
        <w:t xml:space="preserve"> </w:t>
      </w:r>
    </w:p>
    <w:tbl>
      <w:tblPr>
        <w:tblStyle w:val="TableGrid"/>
        <w:tblW w:w="0" w:type="auto"/>
        <w:jc w:val="center"/>
        <w:shd w:val="clear" w:color="auto" w:fill="EEECE1" w:themeFill="background2"/>
        <w:tblLayout w:type="fixed"/>
        <w:tblLook w:val="04A0" w:firstRow="1" w:lastRow="0" w:firstColumn="1" w:lastColumn="0" w:noHBand="0" w:noVBand="1"/>
        <w:tblCaption w:val="Blwch 7.  Y gwahaniaeth y mae hwirfoddolwyr yn ei wneud i breswylwyr"/>
        <w:tblDescription w:val="Mae blwch llwyd yn amgylchynu'r testun."/>
      </w:tblPr>
      <w:tblGrid>
        <w:gridCol w:w="9016"/>
      </w:tblGrid>
      <w:tr w:rsidR="00082D82" w:rsidRPr="00756280" w14:paraId="1A174393" w14:textId="77777777" w:rsidTr="001C1384">
        <w:trPr>
          <w:jc w:val="center"/>
        </w:trPr>
        <w:tc>
          <w:tcPr>
            <w:tcW w:w="9016" w:type="dxa"/>
            <w:shd w:val="clear" w:color="auto" w:fill="D9D9D9" w:themeFill="background1" w:themeFillShade="D9"/>
            <w:vAlign w:val="bottom"/>
          </w:tcPr>
          <w:p w14:paraId="602EBF46" w14:textId="603D8EF4" w:rsidR="00082D82" w:rsidRPr="001C1384" w:rsidRDefault="001C1384" w:rsidP="001C1384">
            <w:pPr>
              <w:widowControl/>
              <w:overflowPunct/>
              <w:autoSpaceDE/>
              <w:autoSpaceDN/>
              <w:adjustRightInd/>
              <w:spacing w:before="180" w:after="180"/>
              <w:textAlignment w:val="auto"/>
              <w:rPr>
                <w:rFonts w:asciiTheme="minorBidi" w:hAnsiTheme="minorBidi" w:cstheme="minorBidi"/>
                <w:b/>
                <w:bCs/>
                <w:color w:val="C00000"/>
                <w:sz w:val="24"/>
                <w:szCs w:val="24"/>
                <w:lang w:val="cy-GB"/>
              </w:rPr>
            </w:pPr>
            <w:r w:rsidRPr="001C1384">
              <w:rPr>
                <w:rFonts w:asciiTheme="minorBidi" w:hAnsiTheme="minorBidi" w:cstheme="minorBidi"/>
                <w:b/>
                <w:bCs/>
                <w:color w:val="C00000"/>
                <w:sz w:val="24"/>
                <w:szCs w:val="24"/>
                <w:lang w:val="cy-GB"/>
              </w:rPr>
              <w:t>Blwch 7 – Y gwahaniaeth y mae gwirfoddolwyr yn ei wneud i breswylwyr</w:t>
            </w:r>
          </w:p>
          <w:p w14:paraId="7C6CB818" w14:textId="1E25F5A8" w:rsidR="00082D82" w:rsidRPr="001C1384" w:rsidRDefault="001C1384" w:rsidP="001C1384">
            <w:pPr>
              <w:widowControl/>
              <w:overflowPunct/>
              <w:autoSpaceDE/>
              <w:autoSpaceDN/>
              <w:adjustRightInd/>
              <w:spacing w:before="180" w:after="180"/>
              <w:textAlignment w:val="auto"/>
              <w:rPr>
                <w:rFonts w:asciiTheme="minorBidi" w:hAnsiTheme="minorBidi" w:cstheme="minorBidi"/>
                <w:color w:val="000000"/>
                <w:sz w:val="24"/>
                <w:szCs w:val="24"/>
                <w:lang w:val="cy-GB"/>
              </w:rPr>
            </w:pPr>
            <w:r w:rsidRPr="001C1384">
              <w:rPr>
                <w:rFonts w:asciiTheme="minorBidi" w:hAnsiTheme="minorBidi" w:cstheme="minorBidi"/>
                <w:color w:val="000000" w:themeColor="text1"/>
                <w:sz w:val="24"/>
                <w:szCs w:val="24"/>
                <w:lang w:val="cy-GB"/>
              </w:rPr>
              <w:t xml:space="preserve">Ni ddyluniwyd y prosiect ymchwil hwn i holi’n uniongyrchol am bersbectif preswylwyr ond disgrifiodd ein cyfranogwyr amrywiaeth o ffyrdd y mae </w:t>
            </w:r>
            <w:r w:rsidRPr="001C1384">
              <w:rPr>
                <w:rFonts w:asciiTheme="minorBidi" w:hAnsiTheme="minorBidi" w:cstheme="minorBidi"/>
                <w:color w:val="000000" w:themeColor="text1"/>
                <w:sz w:val="24"/>
                <w:szCs w:val="24"/>
                <w:lang w:val="cy-GB"/>
              </w:rPr>
              <w:lastRenderedPageBreak/>
              <w:t>gwirfoddolwyr yn cael effaith ar breswylwyr.</w:t>
            </w:r>
            <w:r w:rsidR="0090013F" w:rsidRPr="00756280">
              <w:rPr>
                <w:rFonts w:asciiTheme="minorBidi" w:hAnsiTheme="minorBidi" w:cstheme="minorBidi"/>
                <w:color w:val="000000" w:themeColor="text1"/>
                <w:sz w:val="24"/>
                <w:szCs w:val="24"/>
                <w:lang w:val="cy-GB"/>
              </w:rPr>
              <w:t xml:space="preserve"> </w:t>
            </w:r>
            <w:r w:rsidRPr="001C1384">
              <w:rPr>
                <w:rFonts w:asciiTheme="minorBidi" w:hAnsiTheme="minorBidi" w:cstheme="minorBidi"/>
                <w:color w:val="000000" w:themeColor="text1"/>
                <w:sz w:val="24"/>
                <w:szCs w:val="24"/>
                <w:lang w:val="cy-GB"/>
              </w:rPr>
              <w:t>Roedd hyn yn cynnwys dod ag amrywiaeth i’w bywydau, cael pobl wahanol i siarad gyda nhw, a chynnig syniadau a safbwyntiau newydd – i gyd yn bethau y mae preswylwyr yn edrych ymlaen atynt:</w:t>
            </w:r>
          </w:p>
          <w:p w14:paraId="71DF5E7C" w14:textId="70F0D4F9" w:rsidR="00082D82" w:rsidRPr="001C1384" w:rsidRDefault="001C1384" w:rsidP="001C1384">
            <w:pPr>
              <w:widowControl/>
              <w:shd w:val="clear" w:color="auto" w:fill="D9D9D9" w:themeFill="background1" w:themeFillShade="D9"/>
              <w:overflowPunct/>
              <w:autoSpaceDE/>
              <w:autoSpaceDN/>
              <w:adjustRightInd/>
              <w:spacing w:before="180" w:after="180"/>
              <w:textAlignment w:val="auto"/>
              <w:rPr>
                <w:rFonts w:asciiTheme="minorBidi" w:hAnsiTheme="minorBidi" w:cstheme="minorBidi"/>
                <w:i/>
                <w:iCs/>
                <w:color w:val="000000"/>
                <w:sz w:val="24"/>
                <w:szCs w:val="24"/>
                <w:lang w:val="cy-GB"/>
              </w:rPr>
            </w:pPr>
            <w:r w:rsidRPr="001C1384">
              <w:rPr>
                <w:rFonts w:asciiTheme="minorBidi" w:hAnsiTheme="minorBidi" w:cstheme="minorBidi"/>
                <w:i/>
                <w:iCs/>
                <w:color w:val="000000" w:themeColor="text1"/>
                <w:sz w:val="24"/>
                <w:szCs w:val="24"/>
                <w:lang w:val="cy-GB"/>
              </w:rPr>
              <w:t>“Roedd wedi mwynhau fy ymweliad oherwydd byddai’n dweud hynny.</w:t>
            </w:r>
            <w:r w:rsidR="57041DB1" w:rsidRPr="00756280">
              <w:rPr>
                <w:rFonts w:asciiTheme="minorBidi" w:hAnsiTheme="minorBidi" w:cstheme="minorBidi"/>
                <w:i/>
                <w:iCs/>
                <w:color w:val="000000" w:themeColor="text1"/>
                <w:sz w:val="24"/>
                <w:szCs w:val="24"/>
                <w:lang w:val="cy-GB"/>
              </w:rPr>
              <w:t xml:space="preserve"> </w:t>
            </w:r>
            <w:r w:rsidRPr="001C1384">
              <w:rPr>
                <w:rFonts w:asciiTheme="minorBidi" w:hAnsiTheme="minorBidi" w:cstheme="minorBidi"/>
                <w:i/>
                <w:iCs/>
                <w:color w:val="000000" w:themeColor="text1"/>
                <w:sz w:val="24"/>
                <w:szCs w:val="24"/>
                <w:lang w:val="cy-GB"/>
              </w:rPr>
              <w:t>Yn diolch i fi am ddod.</w:t>
            </w:r>
            <w:r w:rsidR="57041DB1" w:rsidRPr="00756280">
              <w:rPr>
                <w:rFonts w:asciiTheme="minorBidi" w:hAnsiTheme="minorBidi" w:cstheme="minorBidi"/>
                <w:i/>
                <w:iCs/>
                <w:color w:val="000000" w:themeColor="text1"/>
                <w:sz w:val="24"/>
                <w:szCs w:val="24"/>
                <w:lang w:val="cy-GB"/>
              </w:rPr>
              <w:t xml:space="preserve"> </w:t>
            </w:r>
            <w:r w:rsidRPr="001C1384">
              <w:rPr>
                <w:rFonts w:asciiTheme="minorBidi" w:hAnsiTheme="minorBidi" w:cstheme="minorBidi"/>
                <w:i/>
                <w:iCs/>
                <w:color w:val="000000" w:themeColor="text1"/>
                <w:sz w:val="24"/>
                <w:szCs w:val="24"/>
                <w:lang w:val="cy-GB"/>
              </w:rPr>
              <w:t>Felly oedd, roedd yn mwynhau.</w:t>
            </w:r>
            <w:r w:rsidR="57041DB1" w:rsidRPr="00756280">
              <w:rPr>
                <w:rFonts w:asciiTheme="minorBidi" w:hAnsiTheme="minorBidi" w:cstheme="minorBidi"/>
                <w:i/>
                <w:iCs/>
                <w:color w:val="000000" w:themeColor="text1"/>
                <w:sz w:val="24"/>
                <w:szCs w:val="24"/>
                <w:lang w:val="cy-GB"/>
              </w:rPr>
              <w:t xml:space="preserve"> </w:t>
            </w:r>
            <w:r w:rsidRPr="001C1384">
              <w:rPr>
                <w:rFonts w:asciiTheme="minorBidi" w:hAnsiTheme="minorBidi" w:cstheme="minorBidi"/>
                <w:i/>
                <w:iCs/>
                <w:color w:val="000000" w:themeColor="text1"/>
                <w:sz w:val="24"/>
                <w:szCs w:val="24"/>
                <w:lang w:val="cy-GB"/>
              </w:rPr>
              <w:t>Roeddwn yn rhywun i siarad efo oedd ddim yn gweithio yn y cartref oherwydd pur anaml oedd ei ferch yn dod i’w weld.</w:t>
            </w:r>
            <w:r w:rsidR="57041DB1" w:rsidRPr="00756280">
              <w:rPr>
                <w:rFonts w:asciiTheme="minorBidi" w:hAnsiTheme="minorBidi" w:cstheme="minorBidi"/>
                <w:i/>
                <w:iCs/>
                <w:color w:val="000000" w:themeColor="text1"/>
                <w:sz w:val="24"/>
                <w:szCs w:val="24"/>
                <w:lang w:val="cy-GB"/>
              </w:rPr>
              <w:t xml:space="preserve"> </w:t>
            </w:r>
            <w:r w:rsidRPr="001C1384">
              <w:rPr>
                <w:rFonts w:asciiTheme="minorBidi" w:hAnsiTheme="minorBidi" w:cstheme="minorBidi"/>
                <w:i/>
                <w:iCs/>
                <w:color w:val="000000" w:themeColor="text1"/>
                <w:sz w:val="24"/>
                <w:szCs w:val="24"/>
                <w:lang w:val="cy-GB"/>
              </w:rPr>
              <w:t>Roedd yn fisoedd ar y tro rhwng ei hymweliadau a dw i’n meddwl mai fi oedd yr unig berson oedd yn treulio amser yn siarad efo fo yno.</w:t>
            </w:r>
            <w:r w:rsidR="57041DB1" w:rsidRPr="00756280">
              <w:rPr>
                <w:rFonts w:asciiTheme="minorBidi" w:hAnsiTheme="minorBidi" w:cstheme="minorBidi"/>
                <w:i/>
                <w:iCs/>
                <w:color w:val="000000" w:themeColor="text1"/>
                <w:sz w:val="24"/>
                <w:szCs w:val="24"/>
                <w:lang w:val="cy-GB"/>
              </w:rPr>
              <w:t xml:space="preserve"> </w:t>
            </w:r>
            <w:r w:rsidRPr="001C1384">
              <w:rPr>
                <w:rFonts w:asciiTheme="minorBidi" w:hAnsiTheme="minorBidi" w:cstheme="minorBidi"/>
                <w:i/>
                <w:iCs/>
                <w:color w:val="000000" w:themeColor="text1"/>
                <w:sz w:val="24"/>
                <w:szCs w:val="24"/>
                <w:lang w:val="cy-GB"/>
              </w:rPr>
              <w:t>‘Doedd yna byth lawer o staff i’w gweld yno.</w:t>
            </w:r>
            <w:r w:rsidR="57041DB1" w:rsidRPr="00756280">
              <w:rPr>
                <w:rFonts w:asciiTheme="minorBidi" w:hAnsiTheme="minorBidi" w:cstheme="minorBidi"/>
                <w:i/>
                <w:iCs/>
                <w:color w:val="000000" w:themeColor="text1"/>
                <w:sz w:val="24"/>
                <w:szCs w:val="24"/>
                <w:lang w:val="cy-GB"/>
              </w:rPr>
              <w:t xml:space="preserve"> </w:t>
            </w:r>
            <w:r w:rsidRPr="001C1384">
              <w:rPr>
                <w:rFonts w:asciiTheme="minorBidi" w:hAnsiTheme="minorBidi" w:cstheme="minorBidi"/>
                <w:i/>
                <w:iCs/>
                <w:color w:val="000000" w:themeColor="text1"/>
                <w:sz w:val="24"/>
                <w:szCs w:val="24"/>
                <w:lang w:val="cy-GB"/>
              </w:rPr>
              <w:t>Felly ‘does dim digon o staff i wneud y math o beth y mae o’n ei fwynhau” (Cynllun C, Gwirfoddolwr).</w:t>
            </w:r>
          </w:p>
          <w:p w14:paraId="2138BF4C" w14:textId="2978EA13" w:rsidR="00082D82" w:rsidRPr="00947029" w:rsidRDefault="001C1384" w:rsidP="00947029">
            <w:pPr>
              <w:widowControl/>
              <w:overflowPunct/>
              <w:autoSpaceDE/>
              <w:autoSpaceDN/>
              <w:adjustRightInd/>
              <w:spacing w:before="180" w:after="180"/>
              <w:textAlignment w:val="auto"/>
              <w:rPr>
                <w:rFonts w:asciiTheme="minorBidi" w:hAnsiTheme="minorBidi" w:cstheme="minorBidi"/>
                <w:bCs/>
                <w:i/>
                <w:iCs/>
                <w:color w:val="000000"/>
                <w:sz w:val="24"/>
                <w:szCs w:val="24"/>
                <w:lang w:val="cy-GB"/>
              </w:rPr>
            </w:pPr>
            <w:r w:rsidRPr="001C1384">
              <w:rPr>
                <w:rFonts w:asciiTheme="minorBidi" w:hAnsiTheme="minorBidi" w:cstheme="minorBidi"/>
                <w:i/>
                <w:iCs/>
                <w:color w:val="000000" w:themeColor="text1"/>
                <w:sz w:val="24"/>
                <w:szCs w:val="24"/>
                <w:lang w:val="cy-GB"/>
              </w:rPr>
              <w:t>“Mae’n llesol ar y ddwy ochr.</w:t>
            </w:r>
            <w:r w:rsidR="00082D82" w:rsidRPr="00756280">
              <w:rPr>
                <w:rFonts w:asciiTheme="minorBidi" w:hAnsiTheme="minorBidi" w:cstheme="minorBidi"/>
                <w:i/>
                <w:iCs/>
                <w:color w:val="000000" w:themeColor="text1"/>
                <w:sz w:val="24"/>
                <w:szCs w:val="24"/>
                <w:lang w:val="cy-GB"/>
              </w:rPr>
              <w:t xml:space="preserve"> </w:t>
            </w:r>
            <w:r w:rsidR="00947029" w:rsidRPr="00947029">
              <w:rPr>
                <w:rFonts w:asciiTheme="minorBidi" w:hAnsiTheme="minorBidi" w:cstheme="minorBidi"/>
                <w:i/>
                <w:iCs/>
                <w:color w:val="000000" w:themeColor="text1"/>
                <w:sz w:val="24"/>
                <w:szCs w:val="24"/>
                <w:lang w:val="cy-GB"/>
              </w:rPr>
              <w:t>Mae’r preswylwyr wrth eu bodd yn cael pobl newydd i siarad efo nhw a dydy gwirfoddolwyr ddim yn costio i’r cartref.</w:t>
            </w:r>
            <w:r w:rsidR="00082D82" w:rsidRPr="00756280">
              <w:rPr>
                <w:rFonts w:asciiTheme="minorBidi" w:hAnsiTheme="minorBidi" w:cstheme="minorBidi"/>
                <w:i/>
                <w:iCs/>
                <w:color w:val="000000" w:themeColor="text1"/>
                <w:sz w:val="24"/>
                <w:szCs w:val="24"/>
                <w:lang w:val="cy-GB"/>
              </w:rPr>
              <w:t xml:space="preserve"> </w:t>
            </w:r>
            <w:r w:rsidR="00947029" w:rsidRPr="00947029">
              <w:rPr>
                <w:rFonts w:asciiTheme="minorBidi" w:hAnsiTheme="minorBidi" w:cstheme="minorBidi"/>
                <w:i/>
                <w:iCs/>
                <w:color w:val="000000" w:themeColor="text1"/>
                <w:sz w:val="24"/>
                <w:szCs w:val="24"/>
                <w:lang w:val="cy-GB"/>
              </w:rPr>
              <w:t>Yn ddiweddar daeth dau ddawnsiwr i mewn a chynnal sesiwn “jive-hop” am ddim, pam gwrthod ynde?”</w:t>
            </w:r>
            <w:r w:rsidR="00082D82" w:rsidRPr="00756280">
              <w:rPr>
                <w:rFonts w:asciiTheme="minorBidi" w:hAnsiTheme="minorBidi" w:cstheme="minorBidi"/>
                <w:i/>
                <w:iCs/>
                <w:color w:val="000000" w:themeColor="text1"/>
                <w:sz w:val="24"/>
                <w:szCs w:val="24"/>
                <w:lang w:val="cy-GB"/>
              </w:rPr>
              <w:t xml:space="preserve"> </w:t>
            </w:r>
            <w:r w:rsidR="00947029" w:rsidRPr="00947029">
              <w:rPr>
                <w:rFonts w:asciiTheme="minorBidi" w:hAnsiTheme="minorBidi" w:cstheme="minorBidi"/>
                <w:i/>
                <w:iCs/>
                <w:color w:val="000000" w:themeColor="text1"/>
                <w:sz w:val="24"/>
                <w:szCs w:val="24"/>
                <w:lang w:val="cy-GB"/>
              </w:rPr>
              <w:t>(Cartref Gofal, Arolwg).</w:t>
            </w:r>
          </w:p>
          <w:p w14:paraId="44B238B1" w14:textId="1541A3E2" w:rsidR="00082D82" w:rsidRPr="00947029" w:rsidRDefault="00947029" w:rsidP="00947029">
            <w:pPr>
              <w:widowControl/>
              <w:overflowPunct/>
              <w:autoSpaceDE/>
              <w:autoSpaceDN/>
              <w:adjustRightInd/>
              <w:spacing w:before="180" w:after="180"/>
              <w:textAlignment w:val="auto"/>
              <w:rPr>
                <w:rFonts w:asciiTheme="minorBidi" w:hAnsiTheme="minorBidi" w:cstheme="minorBidi"/>
                <w:i/>
                <w:iCs/>
                <w:color w:val="000000"/>
                <w:sz w:val="24"/>
                <w:szCs w:val="24"/>
                <w:lang w:val="cy-GB"/>
              </w:rPr>
            </w:pPr>
            <w:r w:rsidRPr="00947029">
              <w:rPr>
                <w:rFonts w:asciiTheme="minorBidi" w:hAnsiTheme="minorBidi" w:cstheme="minorBidi"/>
                <w:i/>
                <w:iCs/>
                <w:color w:val="000000" w:themeColor="text1"/>
                <w:sz w:val="24"/>
                <w:szCs w:val="24"/>
                <w:lang w:val="cy-GB"/>
              </w:rPr>
              <w:t>“Beth sylwais i arno yn hyn i gyd oedd eu bod yn wirioneddol gwerthfawrogi ni’n dod yno a threulio amser efo nhw.</w:t>
            </w:r>
            <w:r w:rsidR="00082D82" w:rsidRPr="00756280">
              <w:rPr>
                <w:rFonts w:asciiTheme="minorBidi" w:hAnsiTheme="minorBidi" w:cstheme="minorBidi"/>
                <w:i/>
                <w:iCs/>
                <w:color w:val="000000" w:themeColor="text1"/>
                <w:sz w:val="24"/>
                <w:szCs w:val="24"/>
                <w:lang w:val="cy-GB"/>
              </w:rPr>
              <w:t xml:space="preserve"> </w:t>
            </w:r>
            <w:r w:rsidRPr="00947029">
              <w:rPr>
                <w:rFonts w:asciiTheme="minorBidi" w:hAnsiTheme="minorBidi" w:cstheme="minorBidi"/>
                <w:i/>
                <w:iCs/>
                <w:color w:val="000000" w:themeColor="text1"/>
                <w:sz w:val="24"/>
                <w:szCs w:val="24"/>
                <w:lang w:val="cy-GB"/>
              </w:rPr>
              <w:t>Roedden nhw o hyd yn awyddus iawn.</w:t>
            </w:r>
            <w:r w:rsidR="00082D82" w:rsidRPr="00756280">
              <w:rPr>
                <w:rFonts w:asciiTheme="minorBidi" w:hAnsiTheme="minorBidi" w:cstheme="minorBidi"/>
                <w:i/>
                <w:iCs/>
                <w:color w:val="000000" w:themeColor="text1"/>
                <w:sz w:val="24"/>
                <w:szCs w:val="24"/>
                <w:lang w:val="cy-GB"/>
              </w:rPr>
              <w:t xml:space="preserve"> </w:t>
            </w:r>
            <w:r w:rsidRPr="00947029">
              <w:rPr>
                <w:rFonts w:asciiTheme="minorBidi" w:hAnsiTheme="minorBidi" w:cstheme="minorBidi"/>
                <w:i/>
                <w:iCs/>
                <w:color w:val="000000" w:themeColor="text1"/>
                <w:sz w:val="24"/>
                <w:szCs w:val="24"/>
                <w:lang w:val="cy-GB"/>
              </w:rPr>
              <w:t>A dw i’n cofio ar wahân i’r bobl oedd yn ymweld, bod ganddyn nhw amrywiol gyflyrau, roedd gan rai ddementia cynnar.</w:t>
            </w:r>
            <w:r w:rsidR="00082D82" w:rsidRPr="00756280">
              <w:rPr>
                <w:rFonts w:asciiTheme="minorBidi" w:hAnsiTheme="minorBidi" w:cstheme="minorBidi"/>
                <w:i/>
                <w:iCs/>
                <w:color w:val="000000" w:themeColor="text1"/>
                <w:sz w:val="24"/>
                <w:szCs w:val="24"/>
                <w:lang w:val="cy-GB"/>
              </w:rPr>
              <w:t xml:space="preserve"> </w:t>
            </w:r>
            <w:r w:rsidRPr="00947029">
              <w:rPr>
                <w:rFonts w:asciiTheme="minorBidi" w:hAnsiTheme="minorBidi" w:cstheme="minorBidi"/>
                <w:i/>
                <w:iCs/>
                <w:color w:val="000000" w:themeColor="text1"/>
                <w:sz w:val="24"/>
                <w:szCs w:val="24"/>
                <w:lang w:val="cy-GB"/>
              </w:rPr>
              <w:t>Er hynny, roedden nhw’n cofio’r diwrnod ac yn dweud ‘O, mae hi’n ddydd Mercher, mae’r gwirfoddolwyr yn dod yma a byddwn yn cael sgwrs, a byddwn yn mwynhau’r diwrnod’.</w:t>
            </w:r>
            <w:r w:rsidR="00082D82" w:rsidRPr="00756280">
              <w:rPr>
                <w:rFonts w:asciiTheme="minorBidi" w:hAnsiTheme="minorBidi" w:cstheme="minorBidi"/>
                <w:i/>
                <w:iCs/>
                <w:color w:val="000000" w:themeColor="text1"/>
                <w:sz w:val="24"/>
                <w:szCs w:val="24"/>
                <w:lang w:val="cy-GB"/>
              </w:rPr>
              <w:t xml:space="preserve"> </w:t>
            </w:r>
            <w:r w:rsidRPr="00947029">
              <w:rPr>
                <w:rFonts w:asciiTheme="minorBidi" w:hAnsiTheme="minorBidi" w:cstheme="minorBidi"/>
                <w:i/>
                <w:iCs/>
                <w:color w:val="000000" w:themeColor="text1"/>
                <w:sz w:val="24"/>
                <w:szCs w:val="24"/>
                <w:lang w:val="cy-GB"/>
              </w:rPr>
              <w:t>Felly roedd yn beth gwerthfawr iddyn nhw hefyd.</w:t>
            </w:r>
            <w:r w:rsidR="00082D82" w:rsidRPr="00756280">
              <w:rPr>
                <w:rFonts w:asciiTheme="minorBidi" w:hAnsiTheme="minorBidi" w:cstheme="minorBidi"/>
                <w:i/>
                <w:iCs/>
                <w:color w:val="000000" w:themeColor="text1"/>
                <w:sz w:val="24"/>
                <w:szCs w:val="24"/>
                <w:lang w:val="cy-GB"/>
              </w:rPr>
              <w:t xml:space="preserve"> </w:t>
            </w:r>
            <w:r w:rsidRPr="00947029">
              <w:rPr>
                <w:rFonts w:asciiTheme="minorBidi" w:hAnsiTheme="minorBidi" w:cstheme="minorBidi"/>
                <w:i/>
                <w:iCs/>
                <w:color w:val="000000" w:themeColor="text1"/>
                <w:sz w:val="24"/>
                <w:szCs w:val="24"/>
                <w:lang w:val="cy-GB"/>
              </w:rPr>
              <w:t>Roedden nhw’n eithaf awyddus i dreulio amser gyda ni yno” (Cynllun B, Gwirfoddolwr).</w:t>
            </w:r>
          </w:p>
          <w:p w14:paraId="0435AC15" w14:textId="29341344" w:rsidR="00082D82" w:rsidRPr="00947029" w:rsidRDefault="00947029" w:rsidP="00947029">
            <w:pPr>
              <w:widowControl/>
              <w:overflowPunct/>
              <w:autoSpaceDE/>
              <w:autoSpaceDN/>
              <w:adjustRightInd/>
              <w:spacing w:before="180" w:after="180"/>
              <w:textAlignment w:val="auto"/>
              <w:rPr>
                <w:rFonts w:asciiTheme="minorBidi" w:hAnsiTheme="minorBidi" w:cstheme="minorBidi"/>
                <w:bCs/>
                <w:i/>
                <w:iCs/>
                <w:color w:val="000000"/>
                <w:sz w:val="24"/>
                <w:szCs w:val="24"/>
                <w:lang w:val="cy-GB"/>
              </w:rPr>
            </w:pPr>
            <w:r w:rsidRPr="00947029">
              <w:rPr>
                <w:rFonts w:asciiTheme="minorBidi" w:hAnsiTheme="minorBidi" w:cstheme="minorBidi"/>
                <w:bCs/>
                <w:i/>
                <w:iCs/>
                <w:color w:val="000000"/>
                <w:sz w:val="24"/>
                <w:szCs w:val="24"/>
                <w:lang w:val="cy-GB"/>
              </w:rPr>
              <w:t>“Mae gwirfoddolwyr yn ychwanegu haen arall o gymorth yn ein cartref gofal, yn cynnig cyfeillgarwch a chwmpeini, cyfle i fwynhau gweithgareddau sydd o ddiddordeb, dysgu sgiliau a bod yn rhan o’r gymuned leol” (Cartref Gofal, Arolwg).</w:t>
            </w:r>
          </w:p>
        </w:tc>
      </w:tr>
    </w:tbl>
    <w:p w14:paraId="45C383A8" w14:textId="76231B6C" w:rsidR="00082D82" w:rsidRPr="00672117" w:rsidRDefault="00947029" w:rsidP="00672117">
      <w:pPr>
        <w:spacing w:before="240" w:after="160" w:line="259" w:lineRule="auto"/>
        <w:rPr>
          <w:rFonts w:asciiTheme="minorBidi" w:hAnsiTheme="minorBidi" w:cstheme="minorBidi"/>
          <w:color w:val="000000"/>
          <w:sz w:val="24"/>
          <w:szCs w:val="24"/>
          <w:lang w:val="cy-GB"/>
        </w:rPr>
      </w:pPr>
      <w:r w:rsidRPr="00672117">
        <w:rPr>
          <w:rFonts w:asciiTheme="minorBidi" w:hAnsiTheme="minorBidi" w:cstheme="minorBidi"/>
          <w:color w:val="000000" w:themeColor="text1"/>
          <w:sz w:val="24"/>
          <w:szCs w:val="24"/>
          <w:lang w:val="cy-GB"/>
        </w:rPr>
        <w:lastRenderedPageBreak/>
        <w:t>Roedd yr ymatebwyr yn rhoi’r argraff bod gwirfoddolwyr yn helpu i wneud preswylwyr yn hapusach gan ddod â</w:t>
      </w:r>
      <w:r w:rsidR="00672117" w:rsidRPr="00672117">
        <w:rPr>
          <w:rFonts w:asciiTheme="minorBidi" w:hAnsiTheme="minorBidi" w:cstheme="minorBidi"/>
          <w:color w:val="000000" w:themeColor="text1"/>
          <w:sz w:val="24"/>
          <w:szCs w:val="24"/>
          <w:lang w:val="cy-GB"/>
        </w:rPr>
        <w:t xml:space="preserve"> </w:t>
      </w:r>
      <w:r w:rsidR="00672117" w:rsidRPr="00672117">
        <w:rPr>
          <w:rFonts w:asciiTheme="minorBidi" w:hAnsiTheme="minorBidi" w:cstheme="minorBidi"/>
          <w:i/>
          <w:iCs/>
          <w:color w:val="000000" w:themeColor="text1"/>
          <w:sz w:val="24"/>
          <w:szCs w:val="24"/>
          <w:lang w:val="cy-GB"/>
        </w:rPr>
        <w:t>“gwên i’w hwynebau”</w:t>
      </w:r>
      <w:r w:rsidR="00672117" w:rsidRPr="00672117">
        <w:rPr>
          <w:rFonts w:asciiTheme="minorBidi" w:hAnsiTheme="minorBidi" w:cstheme="minorBidi"/>
          <w:color w:val="000000" w:themeColor="text1"/>
          <w:sz w:val="24"/>
          <w:szCs w:val="24"/>
          <w:lang w:val="cy-GB"/>
        </w:rPr>
        <w:t xml:space="preserve"> </w:t>
      </w:r>
      <w:r w:rsidR="00672117" w:rsidRPr="00672117">
        <w:rPr>
          <w:rFonts w:asciiTheme="minorBidi" w:hAnsiTheme="minorBidi" w:cstheme="minorBidi"/>
          <w:i/>
          <w:iCs/>
          <w:color w:val="000000" w:themeColor="text1"/>
          <w:sz w:val="24"/>
          <w:szCs w:val="24"/>
          <w:lang w:val="cy-GB"/>
        </w:rPr>
        <w:t xml:space="preserve">(Cartref Gofal D, Aelod o Staff) </w:t>
      </w:r>
      <w:r w:rsidR="00672117" w:rsidRPr="00672117">
        <w:rPr>
          <w:rFonts w:asciiTheme="minorBidi" w:hAnsiTheme="minorBidi" w:cstheme="minorBidi"/>
          <w:color w:val="000000" w:themeColor="text1"/>
          <w:sz w:val="24"/>
          <w:szCs w:val="24"/>
          <w:lang w:val="cy-GB"/>
        </w:rPr>
        <w:t>a chynnig cwmpeini a rhywun i siarad gyda nhw.</w:t>
      </w:r>
      <w:r w:rsidR="57041DB1" w:rsidRPr="00756280">
        <w:rPr>
          <w:rFonts w:asciiTheme="minorBidi" w:hAnsiTheme="minorBidi" w:cstheme="minorBidi"/>
          <w:color w:val="000000" w:themeColor="text1"/>
          <w:sz w:val="24"/>
          <w:szCs w:val="24"/>
          <w:lang w:val="cy-GB"/>
        </w:rPr>
        <w:t xml:space="preserve"> </w:t>
      </w:r>
      <w:r w:rsidR="00672117" w:rsidRPr="00672117">
        <w:rPr>
          <w:rFonts w:asciiTheme="minorBidi" w:hAnsiTheme="minorBidi" w:cstheme="minorBidi"/>
          <w:color w:val="000000" w:themeColor="text1"/>
          <w:sz w:val="24"/>
          <w:szCs w:val="24"/>
          <w:lang w:val="cy-GB"/>
        </w:rPr>
        <w:t>Roedd yn cael ei gydnabod bod gwirfoddolwyr yn dod i siarad a sgwrsio gyda’r preswylwyr oherwydd eu bod eisiau gwneud hynny gan roi eu sylw i gyd i’r berthynas gyda’r person:</w:t>
      </w:r>
    </w:p>
    <w:p w14:paraId="789EADAD" w14:textId="4724FF64" w:rsidR="00082D82" w:rsidRPr="00D07A84" w:rsidRDefault="00B56B61" w:rsidP="00D07A84">
      <w:pPr>
        <w:widowControl/>
        <w:overflowPunct/>
        <w:autoSpaceDE/>
        <w:autoSpaceDN/>
        <w:adjustRightInd/>
        <w:spacing w:after="160"/>
        <w:ind w:left="284"/>
        <w:textAlignment w:val="auto"/>
        <w:rPr>
          <w:rFonts w:asciiTheme="minorBidi" w:hAnsiTheme="minorBidi" w:cstheme="minorBidi"/>
          <w:bCs/>
          <w:i/>
          <w:iCs/>
          <w:color w:val="000000"/>
          <w:sz w:val="24"/>
          <w:szCs w:val="24"/>
          <w:lang w:val="cy-GB"/>
        </w:rPr>
      </w:pPr>
      <w:r>
        <w:rPr>
          <w:rFonts w:ascii="Arial" w:hAnsi="Arial" w:cs="Arial"/>
          <w:i/>
          <w:iCs/>
          <w:color w:val="000000"/>
          <w:sz w:val="24"/>
          <w:szCs w:val="24"/>
          <w:lang w:val="cy-GB"/>
        </w:rPr>
        <w:t>“Mae’n cyfoethogi bywydau’r preswylwyr...cael gwirfoddolwyr i roi amser i ni, rhoi amser i’r preswylwyr ac mae rhoi eich sylw i gyd i’r preswylydd unigol, ac nid i’r 35 preswylydd arall, mor bwysig. Fel y dywedais, mae’n cyfoethogi bywydau’r preswylwyr....mae’r staff yma am 12 awr y dydd ac rydyn ni’n gwneud yn siŵr bod gan staff hefyd amser i’w dreulio gyda’r preswylwyr. Ond gwyddom hefyd fod cyfyngiadau ar amser y staff. Wrth gwrs, mae pethau y mae'n rhaid iddyn nhw eu gwneud ar amser penodol. Dydy gwirfoddolwr ddim yn brin o amser ac yn gallu dod yma i fod efo’r preswylwyr a dim byd yn dod ar eu traws, heb orfod mynd i ateb cloch rhywun. Mae’r sylw i gyd ar y preswylydd yn y funud” (Cartref Gofal E, Rheolwr).</w:t>
      </w:r>
    </w:p>
    <w:p w14:paraId="7A79CA64" w14:textId="2FF9101C" w:rsidR="00082D82" w:rsidRPr="00BD3E98" w:rsidRDefault="00B56B61" w:rsidP="00BD3E98">
      <w:pPr>
        <w:spacing w:after="120" w:line="259" w:lineRule="auto"/>
        <w:rPr>
          <w:rFonts w:asciiTheme="minorBidi" w:hAnsiTheme="minorBidi" w:cstheme="minorBidi"/>
          <w:color w:val="000000" w:themeColor="text1"/>
          <w:sz w:val="24"/>
          <w:szCs w:val="24"/>
          <w:lang w:val="cy-GB"/>
        </w:rPr>
      </w:pPr>
      <w:r>
        <w:rPr>
          <w:rFonts w:ascii="Arial" w:hAnsi="Arial" w:cs="Arial"/>
          <w:color w:val="000000"/>
          <w:sz w:val="24"/>
          <w:szCs w:val="24"/>
          <w:lang w:val="cy-GB"/>
        </w:rPr>
        <w:t xml:space="preserve">Yn ôl rhai a ymatebodd, gall weithiau gymryd cryn amser ac ymdrech i gael gwirfoddolwyr i gyrraedd pwynt o wneud gwahaniaeth i breswylwyr. Roedd hyn oherwydd bod angen recriwtio, trefnu a rheoli'r gwirfoddolwyr er bod gan y cartrefi heriau capasiti fel y disgrifiwn yn Adran 3.2. Fodd bynnag, pan fydd hyn yn digwydd mae’r effaith yn sylweddol: </w:t>
      </w:r>
      <w:r>
        <w:rPr>
          <w:rFonts w:ascii="Arial" w:hAnsi="Arial" w:cs="Arial"/>
          <w:i/>
          <w:iCs/>
          <w:color w:val="000000"/>
          <w:sz w:val="24"/>
          <w:szCs w:val="24"/>
          <w:lang w:val="cy-GB"/>
        </w:rPr>
        <w:t xml:space="preserve">“Dw i’n meddwl ei fod yn un o fy mhrosiectau mwyaf llesol oherwydd mae mor galed i’w wneud. Ond pan lwyddwch i’w wneud o, gallwch weld y gwahaniaeth y mae’n ei </w:t>
      </w:r>
      <w:r>
        <w:rPr>
          <w:rFonts w:ascii="Arial" w:hAnsi="Arial" w:cs="Arial"/>
          <w:i/>
          <w:iCs/>
          <w:color w:val="000000"/>
          <w:sz w:val="24"/>
          <w:szCs w:val="24"/>
          <w:lang w:val="cy-GB"/>
        </w:rPr>
        <w:lastRenderedPageBreak/>
        <w:t>wneud” (Cynllun B, Rheolwr).</w:t>
      </w:r>
      <w:r>
        <w:rPr>
          <w:rFonts w:ascii="Arial" w:hAnsi="Arial" w:cs="Arial"/>
          <w:color w:val="000000"/>
          <w:sz w:val="24"/>
          <w:szCs w:val="24"/>
          <w:lang w:val="cy-GB"/>
        </w:rPr>
        <w:t xml:space="preserve"> Mae’r teimlad o lwyddiant yma’n fwy fyth os yw’r gwirfoddolwyr yn gallu cyflawni rhywbeth na fyddai wedi bod yn bosib heb eu hamser a’u mewnbwn: </w:t>
      </w:r>
      <w:r>
        <w:rPr>
          <w:rFonts w:ascii="Arial" w:hAnsi="Arial" w:cs="Arial"/>
          <w:i/>
          <w:iCs/>
          <w:color w:val="000000"/>
          <w:sz w:val="24"/>
          <w:szCs w:val="24"/>
          <w:lang w:val="cy-GB"/>
        </w:rPr>
        <w:t>“Oherwydd y gwasanaeth gwirfoddoli, roeddent yn gallu dod i dreulio amser gyda’i gilydd....Felly roeddwn yn meddwl, mae o fel cymuned fach o fewn cymuned fwy. Roeddwn yn meddwl ei fod yn beth pwysig” (Cynllun B, Gwirfoddolwr).</w:t>
      </w:r>
    </w:p>
    <w:p w14:paraId="2D566AF8" w14:textId="4DACA6CF" w:rsidR="00082D82" w:rsidRPr="00BD3E98" w:rsidRDefault="00BD3E98" w:rsidP="00BD3E98">
      <w:pPr>
        <w:widowControl/>
        <w:overflowPunct/>
        <w:autoSpaceDE/>
        <w:autoSpaceDN/>
        <w:adjustRightInd/>
        <w:spacing w:before="240" w:after="160" w:line="259" w:lineRule="auto"/>
        <w:ind w:left="284"/>
        <w:textAlignment w:val="auto"/>
        <w:rPr>
          <w:rFonts w:asciiTheme="minorBidi" w:hAnsiTheme="minorBidi" w:cstheme="minorBidi"/>
          <w:b/>
          <w:bCs/>
          <w:i/>
          <w:iCs/>
          <w:color w:val="C00000"/>
          <w:sz w:val="26"/>
          <w:szCs w:val="26"/>
          <w:lang w:val="cy-GB"/>
        </w:rPr>
      </w:pPr>
      <w:r w:rsidRPr="00BD3E98">
        <w:rPr>
          <w:rFonts w:asciiTheme="minorBidi" w:hAnsiTheme="minorBidi" w:cstheme="minorBidi"/>
          <w:b/>
          <w:bCs/>
          <w:i/>
          <w:iCs/>
          <w:color w:val="C00000"/>
          <w:sz w:val="26"/>
          <w:szCs w:val="26"/>
          <w:lang w:val="cy-GB"/>
        </w:rPr>
        <w:t>Yr effaith ar wirfoddolwyr</w:t>
      </w:r>
    </w:p>
    <w:p w14:paraId="675283AF" w14:textId="49267676" w:rsidR="00082D82" w:rsidRPr="00D37E1D" w:rsidRDefault="00BD3E98" w:rsidP="00D37E1D">
      <w:pPr>
        <w:spacing w:after="160" w:line="259" w:lineRule="auto"/>
        <w:rPr>
          <w:rFonts w:asciiTheme="minorBidi" w:hAnsiTheme="minorBidi" w:cstheme="minorBidi"/>
          <w:bCs/>
          <w:color w:val="000000"/>
          <w:sz w:val="24"/>
          <w:szCs w:val="24"/>
          <w:lang w:val="cy-GB"/>
        </w:rPr>
      </w:pPr>
      <w:r w:rsidRPr="00D37E1D">
        <w:rPr>
          <w:rFonts w:asciiTheme="minorBidi" w:hAnsiTheme="minorBidi" w:cstheme="minorBidi"/>
          <w:bCs/>
          <w:color w:val="000000"/>
          <w:sz w:val="24"/>
          <w:szCs w:val="24"/>
          <w:lang w:val="cy-GB"/>
        </w:rPr>
        <w:t xml:space="preserve">Disgrifiodd y gwirfoddolwyr eu hunain sut yr oeddent yn </w:t>
      </w:r>
      <w:r w:rsidR="00D37E1D" w:rsidRPr="00D37E1D">
        <w:rPr>
          <w:rFonts w:asciiTheme="minorBidi" w:hAnsiTheme="minorBidi" w:cstheme="minorBidi"/>
          <w:bCs/>
          <w:color w:val="000000"/>
          <w:sz w:val="24"/>
          <w:szCs w:val="24"/>
          <w:lang w:val="cy-GB"/>
        </w:rPr>
        <w:t>datblygu perthynas</w:t>
      </w:r>
      <w:r w:rsidRPr="00D37E1D">
        <w:rPr>
          <w:rFonts w:asciiTheme="minorBidi" w:hAnsiTheme="minorBidi" w:cstheme="minorBidi"/>
          <w:bCs/>
          <w:color w:val="000000"/>
          <w:sz w:val="24"/>
          <w:szCs w:val="24"/>
          <w:lang w:val="cy-GB"/>
        </w:rPr>
        <w:t xml:space="preserve"> a chyswllt gyda’r bobl yr oeddent yn eu cefnogi, ac yn creu teimlad o gwmpeini a chyfeillgarwch, oedd i rai’n helpu i leddfu eu teimladau eu hunain o fod yn unig ac ynysig.</w:t>
      </w:r>
    </w:p>
    <w:p w14:paraId="6392B760" w14:textId="5C3E79BC" w:rsidR="00082D82" w:rsidRPr="00BD3E98" w:rsidRDefault="00BD3E98" w:rsidP="00BD3E98">
      <w:pPr>
        <w:widowControl/>
        <w:overflowPunct/>
        <w:autoSpaceDE/>
        <w:autoSpaceDN/>
        <w:adjustRightInd/>
        <w:spacing w:before="180" w:after="120"/>
        <w:ind w:left="284"/>
        <w:textAlignment w:val="auto"/>
        <w:rPr>
          <w:rFonts w:asciiTheme="minorBidi" w:hAnsiTheme="minorBidi" w:cstheme="minorBidi"/>
          <w:b/>
          <w:bCs/>
          <w:color w:val="C00000"/>
          <w:sz w:val="24"/>
          <w:szCs w:val="24"/>
          <w:u w:val="single"/>
          <w:lang w:val="cy-GB"/>
        </w:rPr>
      </w:pPr>
      <w:r w:rsidRPr="00BD3E98">
        <w:rPr>
          <w:rFonts w:asciiTheme="minorBidi" w:hAnsiTheme="minorBidi" w:cstheme="minorBidi"/>
          <w:b/>
          <w:bCs/>
          <w:color w:val="C00000"/>
          <w:sz w:val="24"/>
          <w:szCs w:val="24"/>
          <w:lang w:val="cy-GB"/>
        </w:rPr>
        <w:t>Teimlad o bwrpas</w:t>
      </w:r>
    </w:p>
    <w:p w14:paraId="0E91BFCF" w14:textId="64C06E0E" w:rsidR="00082D82" w:rsidRPr="00BD3E98" w:rsidRDefault="00BD3E98" w:rsidP="00BD3E98">
      <w:pPr>
        <w:spacing w:after="160" w:line="259" w:lineRule="auto"/>
        <w:rPr>
          <w:rFonts w:asciiTheme="minorBidi" w:hAnsiTheme="minorBidi" w:cstheme="minorBidi"/>
          <w:bCs/>
          <w:color w:val="000000"/>
          <w:sz w:val="24"/>
          <w:szCs w:val="24"/>
          <w:lang w:val="cy-GB"/>
        </w:rPr>
      </w:pPr>
      <w:r w:rsidRPr="00BD3E98">
        <w:rPr>
          <w:rFonts w:asciiTheme="minorBidi" w:hAnsiTheme="minorBidi" w:cstheme="minorBidi"/>
          <w:bCs/>
          <w:color w:val="000000"/>
          <w:sz w:val="24"/>
          <w:szCs w:val="24"/>
          <w:lang w:val="cy-GB"/>
        </w:rPr>
        <w:t>Disgrifiodd y gwirfoddolwyr y teimlad o bwrpas a gawsant o roi eu hamser a’r teimlad o fod yn gwneud rhywbeth da dros eraill a rhoi rhywbeth yn ôl:</w:t>
      </w:r>
    </w:p>
    <w:p w14:paraId="08782B30" w14:textId="7E4917F8" w:rsidR="00082D82" w:rsidRPr="00BD3E98" w:rsidRDefault="00BD3E98" w:rsidP="00BD3E98">
      <w:pPr>
        <w:widowControl/>
        <w:overflowPunct/>
        <w:autoSpaceDE/>
        <w:autoSpaceDN/>
        <w:adjustRightInd/>
        <w:spacing w:after="160"/>
        <w:ind w:left="284"/>
        <w:textAlignment w:val="auto"/>
        <w:rPr>
          <w:rFonts w:asciiTheme="minorBidi" w:hAnsiTheme="minorBidi" w:cstheme="minorBidi"/>
          <w:bCs/>
          <w:i/>
          <w:iCs/>
          <w:color w:val="000000"/>
          <w:sz w:val="24"/>
          <w:szCs w:val="24"/>
          <w:lang w:val="cy-GB"/>
        </w:rPr>
      </w:pPr>
      <w:r w:rsidRPr="00BD3E98">
        <w:rPr>
          <w:rFonts w:asciiTheme="minorBidi" w:hAnsiTheme="minorBidi" w:cstheme="minorBidi"/>
          <w:bCs/>
          <w:i/>
          <w:iCs/>
          <w:color w:val="000000"/>
          <w:sz w:val="24"/>
          <w:szCs w:val="24"/>
          <w:lang w:val="cy-GB"/>
        </w:rPr>
        <w:t>“Dw i’n meddwl ei fod yn brofiad positif iawn.</w:t>
      </w:r>
      <w:r w:rsidR="00082D82" w:rsidRPr="00756280">
        <w:rPr>
          <w:rFonts w:asciiTheme="minorBidi" w:hAnsiTheme="minorBidi" w:cstheme="minorBidi"/>
          <w:bCs/>
          <w:i/>
          <w:iCs/>
          <w:color w:val="000000"/>
          <w:sz w:val="24"/>
          <w:szCs w:val="24"/>
          <w:lang w:val="cy-GB"/>
        </w:rPr>
        <w:t xml:space="preserve"> </w:t>
      </w:r>
      <w:r w:rsidRPr="00BD3E98">
        <w:rPr>
          <w:rFonts w:asciiTheme="minorBidi" w:hAnsiTheme="minorBidi" w:cstheme="minorBidi"/>
          <w:bCs/>
          <w:i/>
          <w:iCs/>
          <w:color w:val="000000"/>
          <w:sz w:val="24"/>
          <w:szCs w:val="24"/>
          <w:lang w:val="cy-GB"/>
        </w:rPr>
        <w:t>Mae’n debyg mai teimlo fy mod yn gwneud rhywbeth gwerth chweil ydy o, a gobeithio fy mod i, a hefyd yn fater o ddeall pobl hŷn yn fwy a mwy bob tro.</w:t>
      </w:r>
      <w:r w:rsidR="00082D82" w:rsidRPr="00756280">
        <w:rPr>
          <w:rFonts w:asciiTheme="minorBidi" w:hAnsiTheme="minorBidi" w:cstheme="minorBidi"/>
          <w:bCs/>
          <w:i/>
          <w:iCs/>
          <w:color w:val="000000"/>
          <w:sz w:val="24"/>
          <w:szCs w:val="24"/>
          <w:lang w:val="cy-GB"/>
        </w:rPr>
        <w:t xml:space="preserve"> </w:t>
      </w:r>
      <w:r w:rsidRPr="00BD3E98">
        <w:rPr>
          <w:rFonts w:asciiTheme="minorBidi" w:hAnsiTheme="minorBidi" w:cstheme="minorBidi"/>
          <w:bCs/>
          <w:i/>
          <w:iCs/>
          <w:color w:val="000000"/>
          <w:sz w:val="24"/>
          <w:szCs w:val="24"/>
          <w:lang w:val="cy-GB"/>
        </w:rPr>
        <w:t>Rhyw fath o, wn i ddim, trio rhoi rhywbeth yn ôl ydy o” (Cartref Gofal C, Gwirfoddolwr).</w:t>
      </w:r>
    </w:p>
    <w:p w14:paraId="051D92C1" w14:textId="4011DC1B" w:rsidR="00082D82" w:rsidRPr="00BD3E98" w:rsidRDefault="00BD3E98" w:rsidP="00BD3E98">
      <w:pPr>
        <w:widowControl/>
        <w:overflowPunct/>
        <w:autoSpaceDE/>
        <w:autoSpaceDN/>
        <w:adjustRightInd/>
        <w:spacing w:after="160"/>
        <w:ind w:left="284"/>
        <w:textAlignment w:val="auto"/>
        <w:rPr>
          <w:rFonts w:asciiTheme="minorBidi" w:hAnsiTheme="minorBidi" w:cstheme="minorBidi"/>
          <w:bCs/>
          <w:i/>
          <w:iCs/>
          <w:color w:val="000000"/>
          <w:sz w:val="24"/>
          <w:szCs w:val="24"/>
          <w:lang w:val="cy-GB"/>
        </w:rPr>
      </w:pPr>
      <w:r w:rsidRPr="00BD3E98">
        <w:rPr>
          <w:rFonts w:asciiTheme="minorBidi" w:hAnsiTheme="minorBidi" w:cstheme="minorBidi"/>
          <w:bCs/>
          <w:i/>
          <w:iCs/>
          <w:color w:val="000000"/>
          <w:sz w:val="24"/>
          <w:szCs w:val="24"/>
          <w:lang w:val="cy-GB"/>
        </w:rPr>
        <w:t>“Mae’n gwneud gymaint o les i mi’n bersonol.</w:t>
      </w:r>
      <w:r w:rsidR="00082D82" w:rsidRPr="00756280">
        <w:rPr>
          <w:rFonts w:asciiTheme="minorBidi" w:hAnsiTheme="minorBidi" w:cstheme="minorBidi"/>
          <w:bCs/>
          <w:i/>
          <w:iCs/>
          <w:color w:val="000000"/>
          <w:sz w:val="24"/>
          <w:szCs w:val="24"/>
          <w:lang w:val="cy-GB"/>
        </w:rPr>
        <w:t xml:space="preserve"> </w:t>
      </w:r>
      <w:r w:rsidRPr="00BD3E98">
        <w:rPr>
          <w:rFonts w:asciiTheme="minorBidi" w:hAnsiTheme="minorBidi" w:cstheme="minorBidi"/>
          <w:bCs/>
          <w:i/>
          <w:iCs/>
          <w:color w:val="000000"/>
          <w:sz w:val="24"/>
          <w:szCs w:val="24"/>
          <w:lang w:val="cy-GB"/>
        </w:rPr>
        <w:t>Yn rhoi rhywbeth yn ôl i’r gymuned lle’r ydych yn byw.</w:t>
      </w:r>
      <w:r w:rsidR="00082D82" w:rsidRPr="00756280">
        <w:rPr>
          <w:rFonts w:asciiTheme="minorBidi" w:hAnsiTheme="minorBidi" w:cstheme="minorBidi"/>
          <w:bCs/>
          <w:i/>
          <w:iCs/>
          <w:color w:val="000000"/>
          <w:sz w:val="24"/>
          <w:szCs w:val="24"/>
          <w:lang w:val="cy-GB"/>
        </w:rPr>
        <w:t xml:space="preserve"> </w:t>
      </w:r>
      <w:r w:rsidRPr="00BD3E98">
        <w:rPr>
          <w:rFonts w:asciiTheme="minorBidi" w:hAnsiTheme="minorBidi" w:cstheme="minorBidi"/>
          <w:bCs/>
          <w:i/>
          <w:iCs/>
          <w:color w:val="000000"/>
          <w:sz w:val="24"/>
          <w:szCs w:val="24"/>
          <w:lang w:val="cy-GB"/>
        </w:rPr>
        <w:t>Ac yn cyfoethogi bywydau’r henoed.</w:t>
      </w:r>
      <w:r w:rsidR="00082D82" w:rsidRPr="00756280">
        <w:rPr>
          <w:rFonts w:asciiTheme="minorBidi" w:hAnsiTheme="minorBidi" w:cstheme="minorBidi"/>
          <w:bCs/>
          <w:i/>
          <w:iCs/>
          <w:color w:val="000000"/>
          <w:sz w:val="24"/>
          <w:szCs w:val="24"/>
          <w:lang w:val="cy-GB"/>
        </w:rPr>
        <w:t xml:space="preserve"> </w:t>
      </w:r>
      <w:r w:rsidRPr="00BD3E98">
        <w:rPr>
          <w:rFonts w:asciiTheme="minorBidi" w:hAnsiTheme="minorBidi" w:cstheme="minorBidi"/>
          <w:bCs/>
          <w:i/>
          <w:iCs/>
          <w:color w:val="000000"/>
          <w:sz w:val="24"/>
          <w:szCs w:val="24"/>
          <w:lang w:val="cy-GB"/>
        </w:rPr>
        <w:t>Allwch chi ddim gofyn am fwy na hynny allwch?”</w:t>
      </w:r>
      <w:r w:rsidR="00082D82" w:rsidRPr="00756280">
        <w:rPr>
          <w:rFonts w:asciiTheme="minorBidi" w:hAnsiTheme="minorBidi" w:cstheme="minorBidi"/>
          <w:bCs/>
          <w:i/>
          <w:iCs/>
          <w:color w:val="000000"/>
          <w:sz w:val="24"/>
          <w:szCs w:val="24"/>
          <w:lang w:val="cy-GB"/>
        </w:rPr>
        <w:t xml:space="preserve"> </w:t>
      </w:r>
      <w:r w:rsidRPr="00BD3E98">
        <w:rPr>
          <w:rFonts w:asciiTheme="minorBidi" w:hAnsiTheme="minorBidi" w:cstheme="minorBidi"/>
          <w:bCs/>
          <w:i/>
          <w:iCs/>
          <w:color w:val="000000"/>
          <w:sz w:val="24"/>
          <w:szCs w:val="24"/>
          <w:lang w:val="cy-GB"/>
        </w:rPr>
        <w:t>(Cartref Gofal E, Gwirfoddolwr).</w:t>
      </w:r>
    </w:p>
    <w:p w14:paraId="5A93A012" w14:textId="5B5AB341" w:rsidR="00082D82" w:rsidRPr="00BD3E98" w:rsidRDefault="00B56B61" w:rsidP="00BD3E98">
      <w:pPr>
        <w:widowControl/>
        <w:overflowPunct/>
        <w:autoSpaceDE/>
        <w:autoSpaceDN/>
        <w:adjustRightInd/>
        <w:spacing w:after="160"/>
        <w:ind w:left="284"/>
        <w:textAlignment w:val="auto"/>
        <w:rPr>
          <w:rFonts w:asciiTheme="minorBidi" w:hAnsiTheme="minorBidi" w:cstheme="minorBidi"/>
          <w:bCs/>
          <w:i/>
          <w:iCs/>
          <w:color w:val="000000"/>
          <w:sz w:val="24"/>
          <w:szCs w:val="24"/>
          <w:lang w:val="cy-GB"/>
        </w:rPr>
      </w:pPr>
      <w:r>
        <w:rPr>
          <w:rFonts w:ascii="Arial" w:hAnsi="Arial" w:cs="Arial"/>
          <w:i/>
          <w:iCs/>
          <w:color w:val="000000"/>
          <w:sz w:val="24"/>
          <w:szCs w:val="24"/>
          <w:lang w:val="cy-GB"/>
        </w:rPr>
        <w:t>“Mae wedi rhoi pwrpas i mi, ac nid mater o roi rhywbeth yn ôl na dim...ond wedi rhoi pwrpas, rheswm i mi” (Cartref Gofal D, Gwirfoddolwr).</w:t>
      </w:r>
    </w:p>
    <w:p w14:paraId="6C70C7F3" w14:textId="3324E8B4" w:rsidR="00082D82" w:rsidRPr="00BD3E98" w:rsidRDefault="00B56B61" w:rsidP="00BD3E98">
      <w:pPr>
        <w:widowControl/>
        <w:overflowPunct/>
        <w:autoSpaceDE/>
        <w:autoSpaceDN/>
        <w:adjustRightInd/>
        <w:spacing w:after="160"/>
        <w:ind w:left="284"/>
        <w:textAlignment w:val="auto"/>
        <w:rPr>
          <w:rFonts w:asciiTheme="minorBidi" w:hAnsiTheme="minorBidi" w:cstheme="minorBidi"/>
          <w:i/>
          <w:iCs/>
          <w:color w:val="000000"/>
          <w:sz w:val="24"/>
          <w:szCs w:val="24"/>
          <w:lang w:val="cy-GB"/>
        </w:rPr>
      </w:pPr>
      <w:r>
        <w:rPr>
          <w:rFonts w:ascii="Arial" w:hAnsi="Arial" w:cs="Arial"/>
          <w:i/>
          <w:iCs/>
          <w:color w:val="000000"/>
          <w:sz w:val="24"/>
          <w:szCs w:val="24"/>
          <w:lang w:val="cy-GB"/>
        </w:rPr>
        <w:t>“Dw i’n gwybod wrth gerdded allan o’r lle mod i wedi cael pnawn bach braf. Dw i wedi siarad efo hwn a'r llall, wedi bod i’r ystafelloedd a phawb wedi diolch i fi, a dw i’n dod allan yn teimlo’n braf iawn. Dyna’r unig beth alla i ei wneud. Gallaf fod yn gyrru yno yn y glaw ac yn meddwl, be’ ydw i’n neud? ...ond teimlo, chi’n gwybod, hyd yn oed os dw i ond wedi codi calon un person...mae o, pan fyddwch yn gweithio ac yn cael eich gwerthfawrogi am y gwaith hwnnw ac yn cael rhyw fath o gadarnhad personol o hynny” (Cartref Gofal E, Gwirfoddolwr).</w:t>
      </w:r>
    </w:p>
    <w:p w14:paraId="3DB3A752" w14:textId="0833EF02" w:rsidR="00082D82" w:rsidRPr="00BD3E98" w:rsidRDefault="00B56B61" w:rsidP="00BD3E98">
      <w:pPr>
        <w:spacing w:after="160" w:line="259" w:lineRule="auto"/>
        <w:rPr>
          <w:rFonts w:asciiTheme="minorBidi" w:hAnsiTheme="minorBidi" w:cstheme="minorBidi"/>
          <w:bCs/>
          <w:color w:val="000000"/>
          <w:sz w:val="24"/>
          <w:szCs w:val="24"/>
          <w:lang w:val="cy-GB"/>
        </w:rPr>
      </w:pPr>
      <w:r>
        <w:rPr>
          <w:rFonts w:ascii="Arial" w:hAnsi="Arial" w:cs="Arial"/>
          <w:color w:val="000000"/>
          <w:sz w:val="24"/>
          <w:szCs w:val="24"/>
          <w:lang w:val="cy-GB"/>
        </w:rPr>
        <w:t xml:space="preserve">Roedd rhai gwirfoddolwyr yn mwynhau rheoleidd-dra gwirfoddoli. Dywedodd un person yn enwedig fod gwirfoddoli wedi esblygu o ofalu amdani ei hun i fod yn rhan graidd o bwy oedd hi a beth y mae’n ei wneud: </w:t>
      </w:r>
      <w:r>
        <w:rPr>
          <w:rFonts w:ascii="Arial" w:hAnsi="Arial" w:cs="Arial"/>
          <w:i/>
          <w:iCs/>
          <w:color w:val="000000"/>
          <w:sz w:val="24"/>
          <w:szCs w:val="24"/>
          <w:lang w:val="cy-GB"/>
        </w:rPr>
        <w:t xml:space="preserve">“mae’n rhan o 'mywyd i bellach a dw i’n mwynhau, dw i ddim am roi'r gorau iddo” (Cartref Gofal D, Gwirfoddolwr). </w:t>
      </w:r>
      <w:r>
        <w:rPr>
          <w:rFonts w:ascii="Arial" w:hAnsi="Arial" w:cs="Arial"/>
          <w:color w:val="000000"/>
          <w:sz w:val="24"/>
          <w:szCs w:val="24"/>
          <w:lang w:val="cy-GB"/>
        </w:rPr>
        <w:t xml:space="preserve">Dywedodd yr un gwirfoddolwr fod ganddynt barch anferth i’r staff a sut yr oedden nhw’n helpu’r preswylwyr a bod mynd i’r cartref gofal yn cael effaith bositif ar ei lles. </w:t>
      </w:r>
      <w:r>
        <w:rPr>
          <w:rFonts w:ascii="Arial" w:hAnsi="Arial" w:cs="Arial"/>
          <w:i/>
          <w:iCs/>
          <w:color w:val="000000"/>
          <w:sz w:val="24"/>
          <w:szCs w:val="24"/>
          <w:lang w:val="cy-GB"/>
        </w:rPr>
        <w:t>“dw i byth yn teimlo dan straen yma. Mae’n fy nhawelu i” (Cartref Gofal D, Gwirfoddolwr).</w:t>
      </w:r>
    </w:p>
    <w:p w14:paraId="3026B9F3" w14:textId="3B587713" w:rsidR="00082D82" w:rsidRPr="00BD036B" w:rsidRDefault="00BD036B" w:rsidP="00BD036B">
      <w:pPr>
        <w:widowControl/>
        <w:overflowPunct/>
        <w:autoSpaceDE/>
        <w:autoSpaceDN/>
        <w:adjustRightInd/>
        <w:spacing w:before="180" w:after="120"/>
        <w:ind w:left="284"/>
        <w:textAlignment w:val="auto"/>
        <w:rPr>
          <w:rFonts w:asciiTheme="minorBidi" w:hAnsiTheme="minorBidi" w:cstheme="minorBidi"/>
          <w:color w:val="C00000"/>
          <w:sz w:val="24"/>
          <w:szCs w:val="24"/>
          <w:lang w:val="cy-GB"/>
        </w:rPr>
      </w:pPr>
      <w:r w:rsidRPr="00BD036B">
        <w:rPr>
          <w:rFonts w:asciiTheme="minorBidi" w:hAnsiTheme="minorBidi" w:cstheme="minorBidi"/>
          <w:b/>
          <w:bCs/>
          <w:color w:val="C00000"/>
          <w:sz w:val="24"/>
          <w:szCs w:val="24"/>
          <w:lang w:val="cy-GB"/>
        </w:rPr>
        <w:t>Deall y sector a chyflogadwyedd</w:t>
      </w:r>
    </w:p>
    <w:p w14:paraId="58B86BDA" w14:textId="79516D2F" w:rsidR="00082D82" w:rsidRPr="00BD036B" w:rsidRDefault="00BD036B" w:rsidP="00BD036B">
      <w:pPr>
        <w:spacing w:after="160" w:line="259" w:lineRule="auto"/>
        <w:rPr>
          <w:rFonts w:asciiTheme="minorBidi" w:hAnsiTheme="minorBidi" w:cstheme="minorBidi"/>
          <w:i/>
          <w:iCs/>
          <w:color w:val="000000"/>
          <w:sz w:val="24"/>
          <w:szCs w:val="24"/>
          <w:lang w:val="cy-GB"/>
        </w:rPr>
      </w:pPr>
      <w:r w:rsidRPr="00BD036B">
        <w:rPr>
          <w:rFonts w:asciiTheme="minorBidi" w:hAnsiTheme="minorBidi" w:cstheme="minorBidi"/>
          <w:color w:val="000000" w:themeColor="text1"/>
          <w:sz w:val="24"/>
          <w:szCs w:val="24"/>
          <w:lang w:val="cy-GB"/>
        </w:rPr>
        <w:t>Yn ôl un cyn-wirfoddolwr (oedd bellach yn gweithio fel gweithiwr gofal), pan fyddwch yn wirfoddolwr ei fod yn teimlo fel eich bod yn cyfrannu ac o wasanaeth i bobl, sy’n helpu i ddatblygu empathi, a bod profiadau’r preswylwyr yn gwneud i rywun deimlo’n wylaidd iawn:</w:t>
      </w:r>
      <w:r w:rsidR="00082D82" w:rsidRPr="00756280">
        <w:rPr>
          <w:rFonts w:asciiTheme="minorBidi" w:hAnsiTheme="minorBidi" w:cstheme="minorBidi"/>
          <w:color w:val="000000" w:themeColor="text1"/>
          <w:sz w:val="24"/>
          <w:szCs w:val="24"/>
          <w:lang w:val="cy-GB"/>
        </w:rPr>
        <w:t xml:space="preserve"> </w:t>
      </w:r>
      <w:r w:rsidRPr="00BD036B">
        <w:rPr>
          <w:rFonts w:asciiTheme="minorBidi" w:hAnsiTheme="minorBidi" w:cstheme="minorBidi"/>
          <w:i/>
          <w:iCs/>
          <w:color w:val="000000" w:themeColor="text1"/>
          <w:sz w:val="24"/>
          <w:szCs w:val="24"/>
          <w:lang w:val="cy-GB"/>
        </w:rPr>
        <w:t>“newidiodd y ffordd dw i’n gweld pethau ac yn gweld bywyd rŵan ac yn y dyfodol” (Cartref Gofal D, Aelod o Staff).</w:t>
      </w:r>
      <w:r w:rsidR="00082D82" w:rsidRPr="00756280">
        <w:rPr>
          <w:rFonts w:asciiTheme="minorBidi" w:hAnsiTheme="minorBidi" w:cstheme="minorBidi"/>
          <w:color w:val="000000" w:themeColor="text1"/>
          <w:sz w:val="24"/>
          <w:szCs w:val="24"/>
          <w:lang w:val="cy-GB"/>
        </w:rPr>
        <w:t xml:space="preserve"> </w:t>
      </w:r>
      <w:r w:rsidRPr="00BD036B">
        <w:rPr>
          <w:rFonts w:asciiTheme="minorBidi" w:hAnsiTheme="minorBidi" w:cstheme="minorBidi"/>
          <w:color w:val="000000" w:themeColor="text1"/>
          <w:sz w:val="24"/>
          <w:szCs w:val="24"/>
          <w:lang w:val="cy-GB"/>
        </w:rPr>
        <w:t>Drwy wirfoddoli, roedd y person yma wedi ennill dealltwriaeth well o’r pwysau sydd ar weithwyr gofal cyflogedig gan ei helpu yn y pen draw i ddod o hyd i rôl gyflogedig yn y cartref gofal.</w:t>
      </w:r>
      <w:r w:rsidR="00082D82" w:rsidRPr="00756280">
        <w:rPr>
          <w:rFonts w:asciiTheme="minorBidi" w:hAnsiTheme="minorBidi" w:cstheme="minorBidi"/>
          <w:color w:val="000000" w:themeColor="text1"/>
          <w:sz w:val="24"/>
          <w:szCs w:val="24"/>
          <w:lang w:val="cy-GB"/>
        </w:rPr>
        <w:t xml:space="preserve"> </w:t>
      </w:r>
      <w:r w:rsidRPr="00BD036B">
        <w:rPr>
          <w:rFonts w:asciiTheme="minorBidi" w:hAnsiTheme="minorBidi" w:cstheme="minorBidi"/>
          <w:color w:val="000000" w:themeColor="text1"/>
          <w:sz w:val="24"/>
          <w:szCs w:val="24"/>
          <w:lang w:val="cy-GB"/>
        </w:rPr>
        <w:t>Felly hefyd, gall gwirfoddoli gyfrannu at ddatblygu gyrfaoedd eraill yn y sector gofal:</w:t>
      </w:r>
      <w:r w:rsidR="00082D82" w:rsidRPr="00756280">
        <w:rPr>
          <w:rFonts w:asciiTheme="minorBidi" w:hAnsiTheme="minorBidi" w:cstheme="minorBidi"/>
          <w:color w:val="000000" w:themeColor="text1"/>
          <w:sz w:val="24"/>
          <w:szCs w:val="24"/>
          <w:lang w:val="cy-GB"/>
        </w:rPr>
        <w:t xml:space="preserve"> </w:t>
      </w:r>
      <w:r w:rsidRPr="00BD036B">
        <w:rPr>
          <w:rFonts w:asciiTheme="minorBidi" w:hAnsiTheme="minorBidi" w:cstheme="minorBidi"/>
          <w:i/>
          <w:iCs/>
          <w:color w:val="000000" w:themeColor="text1"/>
          <w:sz w:val="24"/>
          <w:szCs w:val="24"/>
          <w:lang w:val="cy-GB"/>
        </w:rPr>
        <w:t>“Yn hollol mae’n gallu.</w:t>
      </w:r>
      <w:r w:rsidR="00082D82" w:rsidRPr="00756280">
        <w:rPr>
          <w:rFonts w:asciiTheme="minorBidi" w:hAnsiTheme="minorBidi" w:cstheme="minorBidi"/>
          <w:i/>
          <w:iCs/>
          <w:color w:val="000000" w:themeColor="text1"/>
          <w:sz w:val="24"/>
          <w:szCs w:val="24"/>
          <w:lang w:val="cy-GB"/>
        </w:rPr>
        <w:t xml:space="preserve"> </w:t>
      </w:r>
      <w:r w:rsidRPr="00BD036B">
        <w:rPr>
          <w:rFonts w:asciiTheme="minorBidi" w:hAnsiTheme="minorBidi" w:cstheme="minorBidi"/>
          <w:i/>
          <w:iCs/>
          <w:color w:val="000000" w:themeColor="text1"/>
          <w:sz w:val="24"/>
          <w:szCs w:val="24"/>
          <w:lang w:val="cy-GB"/>
        </w:rPr>
        <w:t xml:space="preserve">Mae gennym ni </w:t>
      </w:r>
      <w:r w:rsidRPr="00BD036B">
        <w:rPr>
          <w:rFonts w:asciiTheme="minorBidi" w:hAnsiTheme="minorBidi" w:cstheme="minorBidi"/>
          <w:i/>
          <w:iCs/>
          <w:color w:val="000000" w:themeColor="text1"/>
          <w:sz w:val="24"/>
          <w:szCs w:val="24"/>
          <w:lang w:val="cy-GB"/>
        </w:rPr>
        <w:lastRenderedPageBreak/>
        <w:t>ferch ifanc sy’n gweithio i ni ar gontract dim oriau oedd yn wirfoddolwr, ac yn dal i wirfoddoli, ond hefyd ar gontract dim oriau.</w:t>
      </w:r>
      <w:r w:rsidR="00082D82" w:rsidRPr="00756280">
        <w:rPr>
          <w:rFonts w:asciiTheme="minorBidi" w:hAnsiTheme="minorBidi" w:cstheme="minorBidi"/>
          <w:i/>
          <w:iCs/>
          <w:color w:val="000000" w:themeColor="text1"/>
          <w:sz w:val="24"/>
          <w:szCs w:val="24"/>
          <w:lang w:val="cy-GB"/>
        </w:rPr>
        <w:t xml:space="preserve"> </w:t>
      </w:r>
      <w:r w:rsidRPr="00BD036B">
        <w:rPr>
          <w:rFonts w:asciiTheme="minorBidi" w:hAnsiTheme="minorBidi" w:cstheme="minorBidi"/>
          <w:i/>
          <w:iCs/>
          <w:color w:val="000000" w:themeColor="text1"/>
          <w:sz w:val="24"/>
          <w:szCs w:val="24"/>
          <w:lang w:val="cy-GB"/>
        </w:rPr>
        <w:t>Felly ydy, mae’n gallu bod yn ffordd i mewn yn sicr.</w:t>
      </w:r>
      <w:r w:rsidR="00082D82" w:rsidRPr="00756280">
        <w:rPr>
          <w:rFonts w:asciiTheme="minorBidi" w:hAnsiTheme="minorBidi" w:cstheme="minorBidi"/>
          <w:i/>
          <w:iCs/>
          <w:color w:val="000000" w:themeColor="text1"/>
          <w:sz w:val="24"/>
          <w:szCs w:val="24"/>
          <w:lang w:val="cy-GB"/>
        </w:rPr>
        <w:t xml:space="preserve"> </w:t>
      </w:r>
      <w:r w:rsidRPr="00BD036B">
        <w:rPr>
          <w:rFonts w:asciiTheme="minorBidi" w:hAnsiTheme="minorBidi" w:cstheme="minorBidi"/>
          <w:i/>
          <w:iCs/>
          <w:color w:val="000000" w:themeColor="text1"/>
          <w:sz w:val="24"/>
          <w:szCs w:val="24"/>
          <w:lang w:val="cy-GB"/>
        </w:rPr>
        <w:t>I rai pobl, maen nhw eisiau gweithio yn y sector gofal.</w:t>
      </w:r>
      <w:r w:rsidR="00082D82" w:rsidRPr="00756280">
        <w:rPr>
          <w:rFonts w:asciiTheme="minorBidi" w:hAnsiTheme="minorBidi" w:cstheme="minorBidi"/>
          <w:i/>
          <w:iCs/>
          <w:color w:val="000000" w:themeColor="text1"/>
          <w:sz w:val="24"/>
          <w:szCs w:val="24"/>
          <w:lang w:val="cy-GB"/>
        </w:rPr>
        <w:t xml:space="preserve"> </w:t>
      </w:r>
      <w:r w:rsidRPr="00BD036B">
        <w:rPr>
          <w:rFonts w:asciiTheme="minorBidi" w:hAnsiTheme="minorBidi" w:cstheme="minorBidi"/>
          <w:i/>
          <w:iCs/>
          <w:color w:val="000000" w:themeColor="text1"/>
          <w:sz w:val="24"/>
          <w:szCs w:val="24"/>
          <w:lang w:val="cy-GB"/>
        </w:rPr>
        <w:t>‘Does gan y bobl yma ddim profiad ac mae gwirfoddoli mewn sector gofal yn rhoi’r profiad hwnnw a’u helpu wedyn i gael gyrfa” (Cartref Gofal E, Rheolwr).</w:t>
      </w:r>
    </w:p>
    <w:p w14:paraId="360E7C76" w14:textId="032AB34E" w:rsidR="00082D82" w:rsidRPr="00BD036B" w:rsidRDefault="00BD036B" w:rsidP="00BD036B">
      <w:pPr>
        <w:spacing w:after="160" w:line="259" w:lineRule="auto"/>
        <w:rPr>
          <w:rFonts w:asciiTheme="minorBidi" w:hAnsiTheme="minorBidi" w:cstheme="minorBidi"/>
          <w:bCs/>
          <w:color w:val="000000"/>
          <w:sz w:val="24"/>
          <w:szCs w:val="24"/>
          <w:lang w:val="cy-GB"/>
        </w:rPr>
      </w:pPr>
      <w:r w:rsidRPr="00BD036B">
        <w:rPr>
          <w:rFonts w:asciiTheme="minorBidi" w:hAnsiTheme="minorBidi" w:cstheme="minorBidi"/>
          <w:bCs/>
          <w:color w:val="000000"/>
          <w:sz w:val="24"/>
          <w:szCs w:val="24"/>
          <w:lang w:val="cy-GB"/>
        </w:rPr>
        <w:t>I wirfoddolwyr eraill, mae’r effeithiau fel arfer yn ymwneud â gwella eu cyflogadwyedd a dysgu sgiliau perthnasol fel cyfathrebu ac arweinyddiaeth, gyda ffocws ar ennill profiad mewn amgylchedd gwaith:</w:t>
      </w:r>
      <w:r w:rsidR="00082D82" w:rsidRPr="00756280">
        <w:rPr>
          <w:rFonts w:asciiTheme="minorBidi" w:hAnsiTheme="minorBidi" w:cstheme="minorBidi"/>
          <w:bCs/>
          <w:color w:val="000000"/>
          <w:sz w:val="24"/>
          <w:szCs w:val="24"/>
          <w:lang w:val="cy-GB"/>
        </w:rPr>
        <w:t xml:space="preserve"> </w:t>
      </w:r>
      <w:r w:rsidRPr="00BD036B">
        <w:rPr>
          <w:rFonts w:asciiTheme="minorBidi" w:hAnsiTheme="minorBidi" w:cstheme="minorBidi"/>
          <w:bCs/>
          <w:i/>
          <w:iCs/>
          <w:color w:val="000000"/>
          <w:sz w:val="24"/>
          <w:szCs w:val="24"/>
          <w:lang w:val="cy-GB"/>
        </w:rPr>
        <w:t>“Byddwn yn dweud y gwaith gwirfoddoli a sut i reoli pethau oherwydd fi oedd cydlynydd y prosiect.</w:t>
      </w:r>
      <w:r w:rsidR="00082D82" w:rsidRPr="00756280">
        <w:rPr>
          <w:rFonts w:asciiTheme="minorBidi" w:hAnsiTheme="minorBidi" w:cstheme="minorBidi"/>
          <w:bCs/>
          <w:i/>
          <w:iCs/>
          <w:color w:val="000000"/>
          <w:sz w:val="24"/>
          <w:szCs w:val="24"/>
          <w:lang w:val="cy-GB"/>
        </w:rPr>
        <w:t xml:space="preserve"> </w:t>
      </w:r>
      <w:r w:rsidRPr="00BD036B">
        <w:rPr>
          <w:rFonts w:asciiTheme="minorBidi" w:hAnsiTheme="minorBidi" w:cstheme="minorBidi"/>
          <w:bCs/>
          <w:i/>
          <w:iCs/>
          <w:color w:val="000000"/>
          <w:sz w:val="24"/>
          <w:szCs w:val="24"/>
          <w:lang w:val="cy-GB"/>
        </w:rPr>
        <w:t>Felly ia, nid dim ond cyfathrebu efo’r gwirfoddolwyr a’r cartref gofal ydych chi’n ei wneud ond hefyd yn trefnu’r ymweliadau i gyd.</w:t>
      </w:r>
      <w:r w:rsidR="00082D82" w:rsidRPr="00756280">
        <w:rPr>
          <w:rFonts w:asciiTheme="minorBidi" w:hAnsiTheme="minorBidi" w:cstheme="minorBidi"/>
          <w:bCs/>
          <w:i/>
          <w:iCs/>
          <w:color w:val="000000"/>
          <w:sz w:val="24"/>
          <w:szCs w:val="24"/>
          <w:lang w:val="cy-GB"/>
        </w:rPr>
        <w:t xml:space="preserve"> </w:t>
      </w:r>
      <w:r w:rsidRPr="00BD036B">
        <w:rPr>
          <w:rFonts w:asciiTheme="minorBidi" w:hAnsiTheme="minorBidi" w:cstheme="minorBidi"/>
          <w:bCs/>
          <w:i/>
          <w:iCs/>
          <w:color w:val="000000"/>
          <w:sz w:val="24"/>
          <w:szCs w:val="24"/>
          <w:lang w:val="cy-GB"/>
        </w:rPr>
        <w:t>Rydych yn cadw llygad ar y gyllideb a phethau felly a hefyd yn fy helpu’r funud yma yn fy rôl bresennol” (Cynllun B, Gwirfoddolwr).</w:t>
      </w:r>
    </w:p>
    <w:p w14:paraId="64C994C7" w14:textId="1F5976E8" w:rsidR="00082D82" w:rsidRPr="00BD036B" w:rsidRDefault="00BD036B" w:rsidP="00BD036B">
      <w:pPr>
        <w:widowControl/>
        <w:overflowPunct/>
        <w:autoSpaceDE/>
        <w:autoSpaceDN/>
        <w:adjustRightInd/>
        <w:spacing w:before="240" w:after="160" w:line="259" w:lineRule="auto"/>
        <w:ind w:left="284"/>
        <w:textAlignment w:val="auto"/>
        <w:rPr>
          <w:rFonts w:asciiTheme="minorBidi" w:hAnsiTheme="minorBidi" w:cstheme="minorBidi"/>
          <w:b/>
          <w:bCs/>
          <w:i/>
          <w:iCs/>
          <w:color w:val="C00000"/>
          <w:sz w:val="26"/>
          <w:szCs w:val="26"/>
          <w:lang w:val="cy-GB"/>
        </w:rPr>
      </w:pPr>
      <w:r w:rsidRPr="00BD036B">
        <w:rPr>
          <w:rFonts w:asciiTheme="minorBidi" w:hAnsiTheme="minorBidi" w:cstheme="minorBidi"/>
          <w:b/>
          <w:bCs/>
          <w:i/>
          <w:iCs/>
          <w:color w:val="C00000"/>
          <w:sz w:val="26"/>
          <w:szCs w:val="26"/>
          <w:lang w:val="cy-GB"/>
        </w:rPr>
        <w:t>Yr effaith ar staff a chartrefi gofal</w:t>
      </w:r>
    </w:p>
    <w:p w14:paraId="245D954C" w14:textId="3BD7F4DB" w:rsidR="00082D82" w:rsidRPr="00756280" w:rsidRDefault="00BD036B" w:rsidP="003C7810">
      <w:pPr>
        <w:spacing w:after="160" w:line="259" w:lineRule="auto"/>
        <w:rPr>
          <w:rFonts w:asciiTheme="minorBidi" w:hAnsiTheme="minorBidi" w:cstheme="minorBidi"/>
          <w:bCs/>
          <w:color w:val="000000"/>
          <w:sz w:val="24"/>
          <w:szCs w:val="24"/>
          <w:lang w:val="cy-GB"/>
        </w:rPr>
      </w:pPr>
      <w:r w:rsidRPr="003C7810">
        <w:rPr>
          <w:rFonts w:asciiTheme="minorBidi" w:hAnsiTheme="minorBidi" w:cstheme="minorBidi"/>
          <w:bCs/>
          <w:color w:val="000000"/>
          <w:sz w:val="24"/>
          <w:szCs w:val="24"/>
          <w:lang w:val="cy-GB"/>
        </w:rPr>
        <w:t xml:space="preserve">I staff y cartrefi gofal, mae ein canfyddiadau’n awgrymu bod rôl a phresenoldeb gwirfoddolwyr yn rhoi mwy o sicrwydd iddynt drwy wybod bod y preswylwyr yn cael sylw un-i-un </w:t>
      </w:r>
      <w:r w:rsidR="003C7810" w:rsidRPr="003C7810">
        <w:rPr>
          <w:rFonts w:asciiTheme="minorBidi" w:hAnsiTheme="minorBidi" w:cstheme="minorBidi"/>
          <w:bCs/>
          <w:color w:val="000000"/>
          <w:sz w:val="24"/>
          <w:szCs w:val="24"/>
          <w:lang w:val="cy-GB"/>
        </w:rPr>
        <w:t>a’u</w:t>
      </w:r>
      <w:r w:rsidRPr="003C7810">
        <w:rPr>
          <w:rFonts w:asciiTheme="minorBidi" w:hAnsiTheme="minorBidi" w:cstheme="minorBidi"/>
          <w:bCs/>
          <w:color w:val="000000"/>
          <w:sz w:val="24"/>
          <w:szCs w:val="24"/>
          <w:lang w:val="cy-GB"/>
        </w:rPr>
        <w:t xml:space="preserve"> rhyddhau i wneud pethau eraill.</w:t>
      </w:r>
      <w:r w:rsidR="00082D82" w:rsidRPr="00756280">
        <w:rPr>
          <w:rFonts w:asciiTheme="minorBidi" w:hAnsiTheme="minorBidi" w:cstheme="minorBidi"/>
          <w:bCs/>
          <w:color w:val="000000"/>
          <w:sz w:val="24"/>
          <w:szCs w:val="24"/>
          <w:lang w:val="cy-GB"/>
        </w:rPr>
        <w:t xml:space="preserve"> </w:t>
      </w:r>
    </w:p>
    <w:p w14:paraId="353559E1" w14:textId="36A2F1F0" w:rsidR="00082D82" w:rsidRPr="00BD036B" w:rsidRDefault="00BD036B" w:rsidP="00BD036B">
      <w:pPr>
        <w:widowControl/>
        <w:overflowPunct/>
        <w:autoSpaceDE/>
        <w:autoSpaceDN/>
        <w:adjustRightInd/>
        <w:spacing w:before="180" w:after="120"/>
        <w:ind w:left="284"/>
        <w:textAlignment w:val="auto"/>
        <w:rPr>
          <w:rFonts w:asciiTheme="minorBidi" w:hAnsiTheme="minorBidi" w:cstheme="minorBidi"/>
          <w:color w:val="C00000"/>
          <w:sz w:val="24"/>
          <w:szCs w:val="24"/>
          <w:lang w:val="cy-GB"/>
        </w:rPr>
      </w:pPr>
      <w:r w:rsidRPr="00BD036B">
        <w:rPr>
          <w:rFonts w:asciiTheme="minorBidi" w:hAnsiTheme="minorBidi" w:cstheme="minorBidi"/>
          <w:b/>
          <w:bCs/>
          <w:color w:val="C00000"/>
          <w:sz w:val="24"/>
          <w:szCs w:val="24"/>
          <w:lang w:val="cy-GB"/>
        </w:rPr>
        <w:t>Helpu gyda chapasiti a llwyth gwaith</w:t>
      </w:r>
    </w:p>
    <w:p w14:paraId="5AC5DB56" w14:textId="6771A4C5" w:rsidR="00082D82" w:rsidRPr="00756280" w:rsidRDefault="00BD036B" w:rsidP="00C83D9E">
      <w:pPr>
        <w:spacing w:after="160" w:line="259" w:lineRule="auto"/>
        <w:rPr>
          <w:rFonts w:asciiTheme="minorBidi" w:hAnsiTheme="minorBidi" w:cstheme="minorBidi"/>
          <w:bCs/>
          <w:color w:val="000000"/>
          <w:sz w:val="24"/>
          <w:szCs w:val="24"/>
          <w:lang w:val="cy-GB"/>
        </w:rPr>
      </w:pPr>
      <w:r w:rsidRPr="00BD036B">
        <w:rPr>
          <w:rFonts w:asciiTheme="minorBidi" w:hAnsiTheme="minorBidi" w:cstheme="minorBidi"/>
          <w:color w:val="000000" w:themeColor="text1"/>
          <w:sz w:val="24"/>
          <w:szCs w:val="24"/>
          <w:lang w:val="cy-GB"/>
        </w:rPr>
        <w:t>Roedd yr ymatebwyr yn cydnabod bod gwirfoddolwyr yn helpu staff i reoli eu llwyth gwaith ac er nad yw hyn fel arfer yn rheswm dros wirfoddoli, awgrymwyd ei fod yn sgîl-effaith bositif.</w:t>
      </w:r>
      <w:r w:rsidR="00082D82" w:rsidRPr="00756280">
        <w:rPr>
          <w:rFonts w:asciiTheme="minorBidi" w:hAnsiTheme="minorBidi" w:cstheme="minorBidi"/>
          <w:bCs/>
          <w:color w:val="000000"/>
          <w:sz w:val="24"/>
          <w:szCs w:val="24"/>
          <w:lang w:val="cy-GB"/>
        </w:rPr>
        <w:t xml:space="preserve"> </w:t>
      </w:r>
      <w:r w:rsidRPr="00BD036B">
        <w:rPr>
          <w:rFonts w:asciiTheme="minorBidi" w:hAnsiTheme="minorBidi" w:cstheme="minorBidi"/>
          <w:bCs/>
          <w:color w:val="000000"/>
          <w:sz w:val="24"/>
          <w:szCs w:val="24"/>
          <w:lang w:val="cy-GB"/>
        </w:rPr>
        <w:t>Meddai un gwirfoddolwr:</w:t>
      </w:r>
      <w:r w:rsidR="00082D82" w:rsidRPr="00756280">
        <w:rPr>
          <w:rFonts w:asciiTheme="minorBidi" w:hAnsiTheme="minorBidi" w:cstheme="minorBidi"/>
          <w:bCs/>
          <w:color w:val="000000"/>
          <w:sz w:val="24"/>
          <w:szCs w:val="24"/>
          <w:lang w:val="cy-GB"/>
        </w:rPr>
        <w:t xml:space="preserve"> </w:t>
      </w:r>
      <w:r w:rsidRPr="00C83D9E">
        <w:rPr>
          <w:rFonts w:asciiTheme="minorBidi" w:hAnsiTheme="minorBidi" w:cstheme="minorBidi"/>
          <w:bCs/>
          <w:i/>
          <w:iCs/>
          <w:color w:val="000000"/>
          <w:sz w:val="24"/>
          <w:szCs w:val="24"/>
          <w:lang w:val="cy-GB"/>
        </w:rPr>
        <w:t xml:space="preserve">“Yn amlwg, nid gwirfoddoli i </w:t>
      </w:r>
      <w:r w:rsidR="00C83D9E" w:rsidRPr="00C83D9E">
        <w:rPr>
          <w:rFonts w:asciiTheme="minorBidi" w:hAnsiTheme="minorBidi" w:cstheme="minorBidi"/>
          <w:bCs/>
          <w:i/>
          <w:iCs/>
          <w:color w:val="000000"/>
          <w:sz w:val="24"/>
          <w:szCs w:val="24"/>
          <w:lang w:val="cy-GB"/>
        </w:rPr>
        <w:t xml:space="preserve">wella </w:t>
      </w:r>
      <w:r w:rsidRPr="00C83D9E">
        <w:rPr>
          <w:rFonts w:asciiTheme="minorBidi" w:hAnsiTheme="minorBidi" w:cstheme="minorBidi"/>
          <w:bCs/>
          <w:i/>
          <w:iCs/>
          <w:color w:val="000000"/>
          <w:sz w:val="24"/>
          <w:szCs w:val="24"/>
          <w:lang w:val="cy-GB"/>
        </w:rPr>
        <w:t xml:space="preserve">bywydau’r staff </w:t>
      </w:r>
      <w:r w:rsidR="00C83D9E" w:rsidRPr="00C83D9E">
        <w:rPr>
          <w:rFonts w:asciiTheme="minorBidi" w:hAnsiTheme="minorBidi" w:cstheme="minorBidi"/>
          <w:bCs/>
          <w:i/>
          <w:iCs/>
          <w:color w:val="000000"/>
          <w:sz w:val="24"/>
          <w:szCs w:val="24"/>
          <w:lang w:val="cy-GB"/>
        </w:rPr>
        <w:t>ydan ni</w:t>
      </w:r>
      <w:r w:rsidRPr="00C83D9E">
        <w:rPr>
          <w:rFonts w:asciiTheme="minorBidi" w:hAnsiTheme="minorBidi" w:cstheme="minorBidi"/>
          <w:bCs/>
          <w:i/>
          <w:iCs/>
          <w:color w:val="000000"/>
          <w:sz w:val="24"/>
          <w:szCs w:val="24"/>
          <w:lang w:val="cy-GB"/>
        </w:rPr>
        <w:t xml:space="preserve">, ond mae’n ganlyniad </w:t>
      </w:r>
      <w:r w:rsidR="00C83D9E" w:rsidRPr="00C83D9E">
        <w:rPr>
          <w:rFonts w:asciiTheme="minorBidi" w:hAnsiTheme="minorBidi" w:cstheme="minorBidi"/>
          <w:bCs/>
          <w:i/>
          <w:iCs/>
          <w:color w:val="000000"/>
          <w:sz w:val="24"/>
          <w:szCs w:val="24"/>
          <w:lang w:val="cy-GB"/>
        </w:rPr>
        <w:t xml:space="preserve">ychwanegol </w:t>
      </w:r>
      <w:r w:rsidRPr="00C83D9E">
        <w:rPr>
          <w:rFonts w:asciiTheme="minorBidi" w:hAnsiTheme="minorBidi" w:cstheme="minorBidi"/>
          <w:bCs/>
          <w:i/>
          <w:iCs/>
          <w:color w:val="000000"/>
          <w:sz w:val="24"/>
          <w:szCs w:val="24"/>
          <w:lang w:val="cy-GB"/>
        </w:rPr>
        <w:t>da..</w:t>
      </w:r>
      <w:r w:rsidR="00C83D9E" w:rsidRPr="00C83D9E">
        <w:rPr>
          <w:rFonts w:asciiTheme="minorBidi" w:hAnsiTheme="minorBidi" w:cstheme="minorBidi"/>
          <w:bCs/>
          <w:i/>
          <w:iCs/>
          <w:color w:val="000000"/>
          <w:sz w:val="24"/>
          <w:szCs w:val="24"/>
          <w:lang w:val="cy-GB"/>
        </w:rPr>
        <w:t>.</w:t>
      </w:r>
      <w:r w:rsidR="00082D82" w:rsidRPr="00756280">
        <w:rPr>
          <w:rFonts w:asciiTheme="minorBidi" w:hAnsiTheme="minorBidi" w:cstheme="minorBidi"/>
          <w:bCs/>
          <w:i/>
          <w:iCs/>
          <w:color w:val="000000"/>
          <w:sz w:val="24"/>
          <w:szCs w:val="24"/>
          <w:lang w:val="cy-GB"/>
        </w:rPr>
        <w:t xml:space="preserve"> </w:t>
      </w:r>
      <w:r w:rsidR="00C83D9E" w:rsidRPr="00C83D9E">
        <w:rPr>
          <w:rFonts w:asciiTheme="minorBidi" w:hAnsiTheme="minorBidi" w:cstheme="minorBidi"/>
          <w:bCs/>
          <w:i/>
          <w:iCs/>
          <w:color w:val="000000"/>
          <w:sz w:val="24"/>
          <w:szCs w:val="24"/>
          <w:lang w:val="cy-GB"/>
        </w:rPr>
        <w:t>felly mae’r preswylwyr yn cael diwrnod gwell, a’r staff yn cael diwrnod gwell” (Cartref Gofal A, Gwirfoddolwr).</w:t>
      </w:r>
      <w:r w:rsidR="00082D82" w:rsidRPr="00756280">
        <w:rPr>
          <w:rFonts w:asciiTheme="minorBidi" w:hAnsiTheme="minorBidi" w:cstheme="minorBidi"/>
          <w:bCs/>
          <w:color w:val="000000"/>
          <w:sz w:val="24"/>
          <w:szCs w:val="24"/>
          <w:lang w:val="cy-GB"/>
        </w:rPr>
        <w:t xml:space="preserve"> </w:t>
      </w:r>
    </w:p>
    <w:p w14:paraId="737C60D5" w14:textId="1C3E25BA" w:rsidR="00082D82" w:rsidRPr="00C83D9E" w:rsidRDefault="00C83D9E" w:rsidP="00C83D9E">
      <w:pPr>
        <w:spacing w:after="160" w:line="259" w:lineRule="auto"/>
        <w:rPr>
          <w:rFonts w:asciiTheme="minorBidi" w:hAnsiTheme="minorBidi" w:cstheme="minorBidi"/>
          <w:bCs/>
          <w:i/>
          <w:iCs/>
          <w:color w:val="000000"/>
          <w:sz w:val="24"/>
          <w:szCs w:val="24"/>
          <w:lang w:val="cy-GB"/>
        </w:rPr>
      </w:pPr>
      <w:r w:rsidRPr="00C83D9E">
        <w:rPr>
          <w:rFonts w:asciiTheme="minorBidi" w:hAnsiTheme="minorBidi" w:cstheme="minorBidi"/>
          <w:bCs/>
          <w:color w:val="000000"/>
          <w:sz w:val="24"/>
          <w:szCs w:val="24"/>
          <w:lang w:val="cy-GB"/>
        </w:rPr>
        <w:t>Mae staff a rheolwyr yn cydnabod bod rôl y gwirfoddolwr yn rhoi cymorth a lleihau’r pwysau ar staff.</w:t>
      </w:r>
      <w:r w:rsidR="00082D82" w:rsidRPr="00756280">
        <w:rPr>
          <w:rFonts w:asciiTheme="minorBidi" w:hAnsiTheme="minorBidi" w:cstheme="minorBidi"/>
          <w:bCs/>
          <w:color w:val="000000"/>
          <w:sz w:val="24"/>
          <w:szCs w:val="24"/>
          <w:lang w:val="cy-GB"/>
        </w:rPr>
        <w:t xml:space="preserve"> </w:t>
      </w:r>
      <w:r w:rsidRPr="00C83D9E">
        <w:rPr>
          <w:rFonts w:asciiTheme="minorBidi" w:hAnsiTheme="minorBidi" w:cstheme="minorBidi"/>
          <w:bCs/>
          <w:color w:val="000000"/>
          <w:sz w:val="24"/>
          <w:szCs w:val="24"/>
          <w:lang w:val="cy-GB"/>
        </w:rPr>
        <w:t>Mae gwirfoddoli’n golygu bod staff yn gallu gwneud pethau eraill wrth i wirfoddolwyr fod yn gwmpeini i breswylwyr.</w:t>
      </w:r>
      <w:r w:rsidR="00082D82" w:rsidRPr="00756280">
        <w:rPr>
          <w:rFonts w:asciiTheme="minorBidi" w:hAnsiTheme="minorBidi" w:cstheme="minorBidi"/>
          <w:bCs/>
          <w:color w:val="000000"/>
          <w:sz w:val="24"/>
          <w:szCs w:val="24"/>
          <w:lang w:val="cy-GB"/>
        </w:rPr>
        <w:t xml:space="preserve"> </w:t>
      </w:r>
      <w:r w:rsidRPr="00C83D9E">
        <w:rPr>
          <w:rFonts w:asciiTheme="minorBidi" w:hAnsiTheme="minorBidi" w:cstheme="minorBidi"/>
          <w:bCs/>
          <w:color w:val="000000"/>
          <w:sz w:val="24"/>
          <w:szCs w:val="24"/>
          <w:lang w:val="cy-GB"/>
        </w:rPr>
        <w:t>Mae hyn yn helpu’r staff sydd weithiau’n teimlo bod ganddynt ormod o waith a chyflog bach, gan ysgafnu’r pwysau arnynt i wneud eu gwaith gorau i gefnogi preswylwyr:</w:t>
      </w:r>
      <w:r w:rsidR="00082D82" w:rsidRPr="00756280">
        <w:rPr>
          <w:rFonts w:asciiTheme="minorBidi" w:hAnsiTheme="minorBidi" w:cstheme="minorBidi"/>
          <w:bCs/>
          <w:color w:val="000000"/>
          <w:sz w:val="24"/>
          <w:szCs w:val="24"/>
          <w:lang w:val="cy-GB"/>
        </w:rPr>
        <w:t xml:space="preserve"> </w:t>
      </w:r>
      <w:r w:rsidRPr="00C83D9E">
        <w:rPr>
          <w:rFonts w:asciiTheme="minorBidi" w:hAnsiTheme="minorBidi" w:cstheme="minorBidi"/>
          <w:bCs/>
          <w:i/>
          <w:iCs/>
          <w:color w:val="000000"/>
          <w:sz w:val="24"/>
          <w:szCs w:val="24"/>
          <w:lang w:val="cy-GB"/>
        </w:rPr>
        <w:t>“Dw i’n hoffi fy mherthynas gyda’r staff gofal hefyd a cheisio bod yn gyfeillgar a dangos diddordeb ynddyn nhw oherwydd dw i eisiau iddyn nhw fod yn hapus yn eu gwaith.</w:t>
      </w:r>
      <w:r w:rsidR="00082D82" w:rsidRPr="00756280">
        <w:rPr>
          <w:rFonts w:asciiTheme="minorBidi" w:hAnsiTheme="minorBidi" w:cstheme="minorBidi"/>
          <w:bCs/>
          <w:i/>
          <w:iCs/>
          <w:color w:val="000000"/>
          <w:sz w:val="24"/>
          <w:szCs w:val="24"/>
          <w:lang w:val="cy-GB"/>
        </w:rPr>
        <w:t xml:space="preserve"> </w:t>
      </w:r>
      <w:r w:rsidRPr="00C83D9E">
        <w:rPr>
          <w:rFonts w:asciiTheme="minorBidi" w:hAnsiTheme="minorBidi" w:cstheme="minorBidi"/>
          <w:bCs/>
          <w:i/>
          <w:iCs/>
          <w:color w:val="000000"/>
          <w:sz w:val="24"/>
          <w:szCs w:val="24"/>
          <w:lang w:val="cy-GB"/>
        </w:rPr>
        <w:t>Maen nhw’n fwy tebygol o aros a gwneud job dda wedyn, gyda’r bobl sydd yma” (Cartref Gofal C, Gwirfoddolwr).</w:t>
      </w:r>
    </w:p>
    <w:p w14:paraId="059BCF7B" w14:textId="276F5565" w:rsidR="00082D82" w:rsidRPr="00C83D9E" w:rsidRDefault="00C83D9E" w:rsidP="00C83D9E">
      <w:pPr>
        <w:widowControl/>
        <w:overflowPunct/>
        <w:autoSpaceDE/>
        <w:autoSpaceDN/>
        <w:adjustRightInd/>
        <w:spacing w:before="180" w:after="120"/>
        <w:ind w:left="284"/>
        <w:textAlignment w:val="auto"/>
        <w:rPr>
          <w:rFonts w:asciiTheme="minorBidi" w:hAnsiTheme="minorBidi" w:cstheme="minorBidi"/>
          <w:b/>
          <w:bCs/>
          <w:color w:val="C00000"/>
          <w:sz w:val="24"/>
          <w:szCs w:val="24"/>
          <w:lang w:val="cy-GB"/>
        </w:rPr>
      </w:pPr>
      <w:r w:rsidRPr="00C83D9E">
        <w:rPr>
          <w:rFonts w:asciiTheme="minorBidi" w:hAnsiTheme="minorBidi" w:cstheme="minorBidi"/>
          <w:b/>
          <w:bCs/>
          <w:color w:val="C00000"/>
          <w:sz w:val="24"/>
          <w:szCs w:val="24"/>
          <w:lang w:val="cy-GB"/>
        </w:rPr>
        <w:t>Perthnasoedd o fewn a thu allan i’r cartref gofal</w:t>
      </w:r>
    </w:p>
    <w:p w14:paraId="45735E27" w14:textId="029024A1" w:rsidR="00082D82" w:rsidRPr="00756280" w:rsidRDefault="00B56B61" w:rsidP="00387E36">
      <w:pPr>
        <w:spacing w:after="160" w:line="259" w:lineRule="auto"/>
        <w:rPr>
          <w:rFonts w:asciiTheme="minorBidi" w:hAnsiTheme="minorBidi" w:cstheme="minorBidi"/>
          <w:bCs/>
          <w:i/>
          <w:iCs/>
          <w:color w:val="000000"/>
          <w:sz w:val="24"/>
          <w:szCs w:val="24"/>
          <w:lang w:val="cy-GB"/>
        </w:rPr>
      </w:pPr>
      <w:r>
        <w:rPr>
          <w:rFonts w:ascii="Arial" w:hAnsi="Arial" w:cs="Arial"/>
          <w:color w:val="000000"/>
          <w:sz w:val="24"/>
          <w:szCs w:val="24"/>
          <w:lang w:val="cy-GB"/>
        </w:rPr>
        <w:t xml:space="preserve">Siaradodd wirfoddolwyr am bwysigrwydd cael perthynas gref a phositif gyda’r bobl yn y cartref gofal, p’un ai oedd hynny gyda’r rheolwr neu aelod arall o staff allweddol yr oeddent yn gallu uniaethu gyda nhw. Teimlai rai bod ambell i aelod o staff yn ‘cadw draw’ o wirfoddolwyr, o gofio bod gwirfoddolwyr ond yn cael eu gweld fel rhan o’r tîm gweithgareddau’n aml. Heb y gydnabyddiaeth ehangach yma, gallai rhai gwirfoddolwyr - yn enwedig rhai sydd heb gael eu recriwtio’n ffurfiol gan y cartref gofal - aros yn anhysbys yn y cartref: </w:t>
      </w:r>
      <w:r>
        <w:rPr>
          <w:rFonts w:ascii="Arial" w:hAnsi="Arial" w:cs="Arial"/>
          <w:i/>
          <w:iCs/>
          <w:color w:val="000000"/>
          <w:sz w:val="24"/>
          <w:szCs w:val="24"/>
          <w:lang w:val="cy-GB"/>
        </w:rPr>
        <w:t xml:space="preserve">“Y tro neu ddau cyntaf, ‘doedd rhai o’r staff ddim yn ymwybodol fy mod yn ymweld ac yna dywedodd rywun fy mod yn wirfoddolwr gan egluro pwy oeddwn i a ‘doedd pawb ddim yn gwybod. Yn amlwg pan fydd 20-30 o staff ar wahanol shifftiau, a rhai dros nos, [ond] wedyn roedd pawb yn groesawus a chynnes iawn, ac eglurais wrth gwpwl o’r bobl beth oedd o” (Cynllun A, Gwirfoddolwr). </w:t>
      </w:r>
      <w:r>
        <w:rPr>
          <w:rFonts w:ascii="Arial" w:hAnsi="Arial" w:cs="Arial"/>
          <w:color w:val="000000"/>
          <w:sz w:val="24"/>
          <w:szCs w:val="24"/>
          <w:lang w:val="cy-GB"/>
        </w:rPr>
        <w:t>Mae’n sicr yn wir na fydd gwirfoddolwyr yn cyfarfod â’r staff i gyd, yn enwedig mewn cartref gofal mwy sydd â nifer fawr o bobl.</w:t>
      </w:r>
    </w:p>
    <w:p w14:paraId="598878B7" w14:textId="44450EA1" w:rsidR="00082D82" w:rsidRPr="00756280" w:rsidRDefault="00387E36" w:rsidP="00387E36">
      <w:pPr>
        <w:spacing w:after="160" w:line="259" w:lineRule="auto"/>
        <w:rPr>
          <w:rFonts w:asciiTheme="minorBidi" w:hAnsiTheme="minorBidi" w:cstheme="minorBidi"/>
          <w:color w:val="000000" w:themeColor="text1"/>
          <w:sz w:val="24"/>
          <w:szCs w:val="24"/>
          <w:lang w:val="cy-GB"/>
        </w:rPr>
      </w:pPr>
      <w:r w:rsidRPr="00387E36">
        <w:rPr>
          <w:rFonts w:asciiTheme="minorBidi" w:hAnsiTheme="minorBidi" w:cstheme="minorBidi"/>
          <w:color w:val="000000" w:themeColor="text1"/>
          <w:sz w:val="24"/>
          <w:szCs w:val="24"/>
          <w:lang w:val="cy-GB"/>
        </w:rPr>
        <w:lastRenderedPageBreak/>
        <w:t>Hefyd, fel y soniwyd yn flaenorol, mae gwirfoddolwyr yn helpu i greu cysylltiadau gyda’r gymuned y mae’r cartref gofal yn rhan ohoni.</w:t>
      </w:r>
      <w:r w:rsidR="68088A81" w:rsidRPr="00756280">
        <w:rPr>
          <w:rFonts w:asciiTheme="minorBidi" w:hAnsiTheme="minorBidi" w:cstheme="minorBidi"/>
          <w:color w:val="000000" w:themeColor="text1"/>
          <w:sz w:val="24"/>
          <w:szCs w:val="24"/>
          <w:lang w:val="cy-GB"/>
        </w:rPr>
        <w:t xml:space="preserve"> </w:t>
      </w:r>
      <w:r w:rsidRPr="00387E36">
        <w:rPr>
          <w:rFonts w:asciiTheme="minorBidi" w:hAnsiTheme="minorBidi" w:cstheme="minorBidi"/>
          <w:color w:val="000000" w:themeColor="text1"/>
          <w:sz w:val="24"/>
          <w:szCs w:val="24"/>
          <w:lang w:val="cy-GB"/>
        </w:rPr>
        <w:t>Mae dod a’r byd allanol i mewn i’r cartref gofal yn werthfawr o safbwynt y cartref gofal.</w:t>
      </w:r>
      <w:r w:rsidR="68088A81" w:rsidRPr="00756280">
        <w:rPr>
          <w:rFonts w:asciiTheme="minorBidi" w:hAnsiTheme="minorBidi" w:cstheme="minorBidi"/>
          <w:color w:val="000000" w:themeColor="text1"/>
          <w:sz w:val="24"/>
          <w:szCs w:val="24"/>
          <w:lang w:val="cy-GB"/>
        </w:rPr>
        <w:t xml:space="preserve"> </w:t>
      </w:r>
    </w:p>
    <w:p w14:paraId="25932A6C" w14:textId="7B96FF2B" w:rsidR="00082D82" w:rsidRPr="00387E36" w:rsidRDefault="00387E36" w:rsidP="00387E36">
      <w:pPr>
        <w:widowControl/>
        <w:overflowPunct/>
        <w:autoSpaceDE/>
        <w:autoSpaceDN/>
        <w:adjustRightInd/>
        <w:spacing w:after="160"/>
        <w:ind w:left="284"/>
        <w:textAlignment w:val="auto"/>
        <w:rPr>
          <w:rFonts w:asciiTheme="minorBidi" w:hAnsiTheme="minorBidi" w:cstheme="minorBidi"/>
          <w:color w:val="000000" w:themeColor="text1"/>
          <w:sz w:val="24"/>
          <w:szCs w:val="24"/>
          <w:lang w:val="cy-GB"/>
        </w:rPr>
      </w:pPr>
      <w:r w:rsidRPr="00387E36">
        <w:rPr>
          <w:rFonts w:asciiTheme="minorBidi" w:hAnsiTheme="minorBidi" w:cstheme="minorBidi"/>
          <w:i/>
          <w:iCs/>
          <w:color w:val="000000" w:themeColor="text1"/>
          <w:sz w:val="24"/>
          <w:szCs w:val="24"/>
          <w:lang w:val="cy-GB"/>
        </w:rPr>
        <w:t>“oherwydd bod preswylwyr yn treulio’r rhan fwyaf o’u diwrnodau yn yr un ystafelloedd, yn yr un tŷ, mae cael gwirfoddolwyr i ddod i siarad am bethau sy’n digwydd yn eu bywydau, am bethau sy’n digwydd yn y gymuned leol, pethau nad ydym ni efallai’n gwybod amdanyn nhw, yn ffordd arall o ddod â’r byd allanol i mewn i’r cartref” (Cartref Gofal D, Rheolwr).</w:t>
      </w:r>
    </w:p>
    <w:p w14:paraId="4BE2BA41" w14:textId="179D425E" w:rsidR="00082D82" w:rsidRPr="00756280" w:rsidRDefault="00387E36" w:rsidP="00387E36">
      <w:pPr>
        <w:widowControl/>
        <w:overflowPunct/>
        <w:autoSpaceDE/>
        <w:autoSpaceDN/>
        <w:adjustRightInd/>
        <w:ind w:left="270"/>
        <w:textAlignment w:val="auto"/>
        <w:rPr>
          <w:rFonts w:asciiTheme="minorBidi" w:eastAsia="Calibri" w:hAnsiTheme="minorBidi" w:cstheme="minorBidi"/>
          <w:color w:val="000000" w:themeColor="text1"/>
          <w:sz w:val="24"/>
          <w:szCs w:val="24"/>
          <w:lang w:val="cy-GB"/>
        </w:rPr>
      </w:pPr>
      <w:r w:rsidRPr="00387E36">
        <w:rPr>
          <w:rFonts w:asciiTheme="minorBidi" w:hAnsiTheme="minorBidi" w:cstheme="minorBidi"/>
          <w:i/>
          <w:iCs/>
          <w:color w:val="000000" w:themeColor="text1"/>
          <w:sz w:val="24"/>
          <w:szCs w:val="24"/>
          <w:lang w:val="cy-GB"/>
        </w:rPr>
        <w:t>“Mae llwyth o lefydd yn y cartref i breswylwyr fynd iddyn nhw ond mae’n braf i bobl eraill ddod yno, ac o’r gymuned i weld beth ydyn ni’n ei wneud yma” (Cartref Gofal A, Rheolwr).</w:t>
      </w:r>
      <w:r w:rsidR="35D0B41F" w:rsidRPr="00756280">
        <w:rPr>
          <w:rFonts w:asciiTheme="minorBidi" w:eastAsia="Calibri" w:hAnsiTheme="minorBidi" w:cstheme="minorBidi"/>
          <w:color w:val="000000" w:themeColor="text1"/>
          <w:sz w:val="24"/>
          <w:szCs w:val="24"/>
          <w:lang w:val="cy-GB"/>
        </w:rPr>
        <w:t xml:space="preserve"> </w:t>
      </w:r>
    </w:p>
    <w:p w14:paraId="75EFC80B" w14:textId="669C243A" w:rsidR="00082D82" w:rsidRPr="00D11564" w:rsidRDefault="00B56B61" w:rsidP="00D11564">
      <w:pPr>
        <w:spacing w:before="240" w:after="160" w:line="259" w:lineRule="auto"/>
        <w:rPr>
          <w:rFonts w:asciiTheme="minorBidi" w:hAnsiTheme="minorBidi" w:cstheme="minorBidi"/>
          <w:color w:val="000000"/>
          <w:sz w:val="24"/>
          <w:szCs w:val="24"/>
          <w:lang w:val="cy-GB"/>
        </w:rPr>
      </w:pPr>
      <w:r>
        <w:rPr>
          <w:rFonts w:ascii="Arial" w:hAnsi="Arial" w:cs="Arial"/>
          <w:color w:val="000000"/>
          <w:sz w:val="24"/>
          <w:szCs w:val="24"/>
          <w:lang w:val="cy-GB"/>
        </w:rPr>
        <w:t>Fodd bynnag, dylid nodi bod rheolwr un cartref gofal wedi disgrifio mewn cyfweliad bod gwirfoddolwyr bron iawn yn ‘gorfodi’ cartrefi i wneud pethau’n wahanol. Roedd yn awgrymu bod y ffaith bod gwirfoddolwyr mewn cartref gofal o gwbl yn newid y ffordd arferol o weithio. Roedd felly angen i’r gweithlu fod yn fwy creadigol wrth ymateb i’r preswylwyr a’r gwirfoddolwyr. Profiad y cyfranogwr oedd bod y gweithlu’n teimlo bod angen caniatâd gan uwch-arweinwyr arnynt i deimlo’n gyffyrddus yn gweithio yn y ffordd newydd yma</w:t>
      </w:r>
      <w:r w:rsidR="00D67E46">
        <w:rPr>
          <w:rFonts w:ascii="Arial" w:hAnsi="Arial" w:cs="Arial"/>
          <w:color w:val="000000"/>
          <w:sz w:val="24"/>
          <w:szCs w:val="24"/>
          <w:lang w:val="cy-GB"/>
        </w:rPr>
        <w:t>,</w:t>
      </w:r>
      <w:r>
        <w:rPr>
          <w:rFonts w:ascii="Arial" w:hAnsi="Arial" w:cs="Arial"/>
          <w:color w:val="000000"/>
          <w:sz w:val="24"/>
          <w:szCs w:val="24"/>
          <w:lang w:val="cy-GB"/>
        </w:rPr>
        <w:t xml:space="preserve"> oedd yn digwydd o ganlyniad i bresenoldeb gwirfoddolwyr. Roedd wedi newid deinameg y perthnasoedd.</w:t>
      </w:r>
    </w:p>
    <w:p w14:paraId="0ADA51F3" w14:textId="79C6E943" w:rsidR="00082D82" w:rsidRPr="00D11564" w:rsidRDefault="00D11564" w:rsidP="00D11564">
      <w:pPr>
        <w:widowControl/>
        <w:overflowPunct/>
        <w:autoSpaceDE/>
        <w:autoSpaceDN/>
        <w:adjustRightInd/>
        <w:spacing w:before="180" w:after="120"/>
        <w:ind w:left="284"/>
        <w:textAlignment w:val="auto"/>
        <w:rPr>
          <w:rFonts w:asciiTheme="minorBidi" w:hAnsiTheme="minorBidi" w:cstheme="minorBidi"/>
          <w:b/>
          <w:bCs/>
          <w:color w:val="C00000"/>
          <w:sz w:val="24"/>
          <w:szCs w:val="24"/>
          <w:lang w:val="cy-GB"/>
        </w:rPr>
      </w:pPr>
      <w:r w:rsidRPr="00D11564">
        <w:rPr>
          <w:rFonts w:asciiTheme="minorBidi" w:hAnsiTheme="minorBidi" w:cstheme="minorBidi"/>
          <w:b/>
          <w:bCs/>
          <w:color w:val="C00000"/>
          <w:sz w:val="24"/>
          <w:szCs w:val="24"/>
          <w:lang w:val="cy-GB"/>
        </w:rPr>
        <w:t>Eglurder rolau</w:t>
      </w:r>
    </w:p>
    <w:p w14:paraId="748685CE" w14:textId="448A170D" w:rsidR="00082D82" w:rsidRPr="00D11564" w:rsidRDefault="00D11564" w:rsidP="00D11564">
      <w:pPr>
        <w:spacing w:after="160" w:line="259" w:lineRule="auto"/>
        <w:rPr>
          <w:rFonts w:asciiTheme="minorBidi" w:hAnsiTheme="minorBidi" w:cstheme="minorBidi"/>
          <w:color w:val="000000" w:themeColor="text1"/>
          <w:sz w:val="24"/>
          <w:szCs w:val="24"/>
          <w:lang w:val="cy-GB"/>
        </w:rPr>
      </w:pPr>
      <w:r w:rsidRPr="00D11564">
        <w:rPr>
          <w:rFonts w:asciiTheme="minorBidi" w:hAnsiTheme="minorBidi" w:cstheme="minorBidi"/>
          <w:color w:val="000000" w:themeColor="text1"/>
          <w:sz w:val="24"/>
          <w:szCs w:val="24"/>
          <w:lang w:val="cy-GB"/>
        </w:rPr>
        <w:t>Mae natur y berthynas gyda staff yn allweddol i ddeall rôl gwirfoddolwyr mewn cartrefi gofal yn iawn.</w:t>
      </w:r>
      <w:r w:rsidR="57041DB1" w:rsidRPr="00756280">
        <w:rPr>
          <w:rFonts w:asciiTheme="minorBidi" w:hAnsiTheme="minorBidi" w:cstheme="minorBidi"/>
          <w:color w:val="000000" w:themeColor="text1"/>
          <w:sz w:val="24"/>
          <w:szCs w:val="24"/>
          <w:lang w:val="cy-GB"/>
        </w:rPr>
        <w:t xml:space="preserve"> </w:t>
      </w:r>
      <w:r w:rsidRPr="00D11564">
        <w:rPr>
          <w:rFonts w:asciiTheme="minorBidi" w:hAnsiTheme="minorBidi" w:cstheme="minorBidi"/>
          <w:color w:val="000000" w:themeColor="text1"/>
          <w:sz w:val="24"/>
          <w:szCs w:val="24"/>
          <w:lang w:val="cy-GB"/>
        </w:rPr>
        <w:t>Ar y cyfan, mae tystiolaeth o ffiniau clir rhwng rolau’r staff a rolau’r gwirfoddolwyr:</w:t>
      </w:r>
      <w:r w:rsidR="57041DB1" w:rsidRPr="00756280">
        <w:rPr>
          <w:rFonts w:asciiTheme="minorBidi" w:hAnsiTheme="minorBidi" w:cstheme="minorBidi"/>
          <w:i/>
          <w:iCs/>
          <w:color w:val="000000" w:themeColor="text1"/>
          <w:sz w:val="24"/>
          <w:szCs w:val="24"/>
          <w:lang w:val="cy-GB"/>
        </w:rPr>
        <w:t xml:space="preserve"> </w:t>
      </w:r>
      <w:r w:rsidRPr="00D11564">
        <w:rPr>
          <w:rFonts w:asciiTheme="minorBidi" w:hAnsiTheme="minorBidi" w:cstheme="minorBidi"/>
          <w:i/>
          <w:iCs/>
          <w:color w:val="000000" w:themeColor="text1"/>
          <w:sz w:val="24"/>
          <w:szCs w:val="24"/>
          <w:lang w:val="cy-GB"/>
        </w:rPr>
        <w:t>“Unwaith y maen nhw’n barod i ddod atom, maen nhw’n dod i mewn a chael eu dangos o gwmpas, maen nhw o dan arweiniad y pennaeth adran, ac yn dysgu beth i’w wneud a pheidio ei wneud.</w:t>
      </w:r>
      <w:r w:rsidR="57041DB1" w:rsidRPr="00756280">
        <w:rPr>
          <w:rFonts w:asciiTheme="minorBidi" w:hAnsiTheme="minorBidi" w:cstheme="minorBidi"/>
          <w:i/>
          <w:iCs/>
          <w:color w:val="000000" w:themeColor="text1"/>
          <w:sz w:val="24"/>
          <w:szCs w:val="24"/>
          <w:lang w:val="cy-GB"/>
        </w:rPr>
        <w:t xml:space="preserve"> </w:t>
      </w:r>
      <w:r w:rsidRPr="00D11564">
        <w:rPr>
          <w:rFonts w:asciiTheme="minorBidi" w:hAnsiTheme="minorBidi" w:cstheme="minorBidi"/>
          <w:i/>
          <w:iCs/>
          <w:color w:val="000000" w:themeColor="text1"/>
          <w:sz w:val="24"/>
          <w:szCs w:val="24"/>
          <w:lang w:val="cy-GB"/>
        </w:rPr>
        <w:t>Felly dydyn nhw ddim yn cael gwneud gwaith gofal, dydyn nhw ddim yn cael bwydo pobl, eu helpu i symud na dim byd felly, felly maen nhw’n gwybod yn union beth y maen nhw’n cael a ddim yn cael ei wneud” (Cartref Gofal B, Rheolwr).</w:t>
      </w:r>
      <w:r w:rsidR="57041DB1" w:rsidRPr="00756280">
        <w:rPr>
          <w:rFonts w:asciiTheme="minorBidi" w:hAnsiTheme="minorBidi" w:cstheme="minorBidi"/>
          <w:color w:val="000000" w:themeColor="text1"/>
          <w:sz w:val="24"/>
          <w:szCs w:val="24"/>
          <w:lang w:val="cy-GB"/>
        </w:rPr>
        <w:t xml:space="preserve"> </w:t>
      </w:r>
      <w:r w:rsidRPr="00D11564">
        <w:rPr>
          <w:rFonts w:asciiTheme="minorBidi" w:hAnsiTheme="minorBidi" w:cstheme="minorBidi"/>
          <w:color w:val="000000" w:themeColor="text1"/>
          <w:sz w:val="24"/>
          <w:szCs w:val="24"/>
          <w:lang w:val="cy-GB"/>
        </w:rPr>
        <w:t>Roedd problemau’n codi weithiau os nad oedd y ffin rhwng gwirfoddoli a gwaith cyflogedig yn eglur.</w:t>
      </w:r>
      <w:r w:rsidR="57041DB1" w:rsidRPr="00756280">
        <w:rPr>
          <w:rFonts w:asciiTheme="minorBidi" w:hAnsiTheme="minorBidi" w:cstheme="minorBidi"/>
          <w:color w:val="000000" w:themeColor="text1"/>
          <w:sz w:val="24"/>
          <w:szCs w:val="24"/>
          <w:lang w:val="cy-GB"/>
        </w:rPr>
        <w:t xml:space="preserve"> </w:t>
      </w:r>
      <w:r w:rsidRPr="00D11564">
        <w:rPr>
          <w:rFonts w:asciiTheme="minorBidi" w:hAnsiTheme="minorBidi" w:cstheme="minorBidi"/>
          <w:color w:val="000000" w:themeColor="text1"/>
          <w:sz w:val="24"/>
          <w:szCs w:val="24"/>
          <w:lang w:val="cy-GB"/>
        </w:rPr>
        <w:t>Roedd hyn yn cyffwrdd â rôl y gwirfoddolwr o ran gwneud pethau fel rhoi diodydd i bobl, ond anaml oedd y pethau hyn yn codi yn ein canfyddiadau.</w:t>
      </w:r>
    </w:p>
    <w:p w14:paraId="05C04425" w14:textId="0E1A9D7D" w:rsidR="00D55807" w:rsidRPr="00D55807" w:rsidRDefault="00D11564" w:rsidP="00D55807">
      <w:pPr>
        <w:spacing w:line="259" w:lineRule="atLeast"/>
        <w:rPr>
          <w:rFonts w:ascii="Segoe UI" w:hAnsi="Segoe UI" w:cs="Segoe UI"/>
          <w:noProof/>
          <w:color w:val="3399FF"/>
          <w:sz w:val="4"/>
        </w:rPr>
      </w:pPr>
      <w:r w:rsidRPr="00D11564">
        <w:rPr>
          <w:rFonts w:asciiTheme="minorBidi" w:hAnsiTheme="minorBidi" w:cstheme="minorBidi"/>
          <w:color w:val="000000" w:themeColor="text1"/>
          <w:sz w:val="24"/>
          <w:szCs w:val="24"/>
          <w:lang w:val="cy-GB"/>
        </w:rPr>
        <w:t>O safbwynt y cartref gofal, mae rôl gwirfoddolwyr yn werthfawr iawn a’r rhan fwyaf o gartrefi’n gweithio’n galed i gadw’r gwirfoddolwyr am gyn hired â phosib yn eu cartrefi.</w:t>
      </w:r>
      <w:r w:rsidR="00082D82" w:rsidRPr="00756280">
        <w:rPr>
          <w:rFonts w:asciiTheme="minorBidi" w:hAnsiTheme="minorBidi" w:cstheme="minorBidi"/>
          <w:color w:val="000000" w:themeColor="text1"/>
          <w:sz w:val="24"/>
          <w:szCs w:val="24"/>
          <w:lang w:val="cy-GB"/>
        </w:rPr>
        <w:t xml:space="preserve"> </w:t>
      </w:r>
    </w:p>
    <w:p w14:paraId="489B0BFD" w14:textId="0DC7AB95" w:rsidR="001733CD" w:rsidRPr="001D59F0" w:rsidRDefault="00B56B61" w:rsidP="001D59F0">
      <w:pPr>
        <w:spacing w:line="259" w:lineRule="atLeast"/>
        <w:rPr>
          <w:rFonts w:asciiTheme="minorBidi" w:hAnsiTheme="minorBidi" w:cstheme="minorBidi"/>
          <w:i/>
          <w:iCs/>
          <w:color w:val="000000" w:themeColor="text1"/>
          <w:sz w:val="24"/>
          <w:szCs w:val="24"/>
          <w:lang w:val="cy-GB"/>
        </w:rPr>
      </w:pPr>
      <w:r>
        <w:rPr>
          <w:rFonts w:ascii="Arial" w:hAnsi="Arial" w:cs="Arial"/>
          <w:color w:val="000000"/>
          <w:sz w:val="24"/>
          <w:szCs w:val="24"/>
          <w:lang w:val="cy-GB"/>
        </w:rPr>
        <w:t>Mae rheolwyr yn cydnabod pwysigrwydd creu ethos positif o gwmpas y cyfraniad y gall aelodau o’r gymuned ei wneud i’w cartrefi gofal, gan fyfyrio eu bod weithiau’n gallu bod braidd yn fewnblyg eu hagwedd. Y gyfrinach i lwyddo yw bod yn glir beth y mae gwirfoddolwyr ei eisiau o wirfoddoli a sut y gall y cartref gofal ddarparu hyn:</w:t>
      </w:r>
      <w:r w:rsidR="006115C3">
        <w:rPr>
          <w:rFonts w:ascii="Arial" w:hAnsi="Arial" w:cs="Arial"/>
          <w:color w:val="000000"/>
          <w:sz w:val="24"/>
          <w:szCs w:val="24"/>
          <w:lang w:val="cy-GB"/>
        </w:rPr>
        <w:t xml:space="preserve"> </w:t>
      </w:r>
      <w:r>
        <w:rPr>
          <w:rFonts w:ascii="Arial" w:hAnsi="Arial" w:cs="Arial"/>
          <w:i/>
          <w:iCs/>
          <w:color w:val="000000"/>
          <w:sz w:val="24"/>
          <w:szCs w:val="24"/>
          <w:lang w:val="cy-GB"/>
        </w:rPr>
        <w:t>“rhaid iddo fod yn stryd ddwy ffordd o beth y maen nhw’n gobeithio ei ennill o’r profiad gwirfoddoli, a gwneud yn siŵr ei fod yn rhywbeth y gallwn ni eu helpu i’w gyflawni” (Cartref Gofal D, Rheolwr).</w:t>
      </w:r>
    </w:p>
    <w:p w14:paraId="7F27B6E8" w14:textId="0005A48E" w:rsidR="00082D82" w:rsidRPr="00907A42" w:rsidRDefault="001D59F0" w:rsidP="00907A42">
      <w:pPr>
        <w:pStyle w:val="Heading2"/>
        <w:numPr>
          <w:ilvl w:val="1"/>
          <w:numId w:val="3"/>
        </w:numPr>
        <w:tabs>
          <w:tab w:val="clear" w:pos="6480"/>
        </w:tabs>
        <w:spacing w:before="240" w:after="180" w:line="252" w:lineRule="auto"/>
        <w:ind w:left="709"/>
        <w:rPr>
          <w:rFonts w:asciiTheme="minorBidi" w:hAnsiTheme="minorBidi" w:cstheme="minorBidi"/>
          <w:bCs w:val="0"/>
          <w:caps/>
          <w:color w:val="C00000"/>
          <w:spacing w:val="10"/>
          <w:sz w:val="26"/>
          <w:szCs w:val="26"/>
          <w:lang w:val="cy-GB" w:bidi="en-US"/>
        </w:rPr>
      </w:pPr>
      <w:bookmarkStart w:id="33" w:name="_Toc195275335"/>
      <w:r w:rsidRPr="00907A42">
        <w:rPr>
          <w:rFonts w:asciiTheme="minorBidi" w:hAnsiTheme="minorBidi" w:cstheme="minorBidi"/>
          <w:bCs w:val="0"/>
          <w:caps/>
          <w:color w:val="C00000"/>
          <w:spacing w:val="10"/>
          <w:sz w:val="26"/>
          <w:szCs w:val="26"/>
          <w:lang w:val="cy-GB" w:bidi="en-US"/>
        </w:rPr>
        <w:t xml:space="preserve">ffactorau sy’n rhwystro a </w:t>
      </w:r>
      <w:r w:rsidR="00907A42" w:rsidRPr="00907A42">
        <w:rPr>
          <w:rFonts w:asciiTheme="minorBidi" w:hAnsiTheme="minorBidi" w:cstheme="minorBidi"/>
          <w:bCs w:val="0"/>
          <w:caps/>
          <w:color w:val="C00000"/>
          <w:spacing w:val="10"/>
          <w:sz w:val="26"/>
          <w:szCs w:val="26"/>
          <w:lang w:val="cy-GB" w:bidi="en-US"/>
        </w:rPr>
        <w:t xml:space="preserve">HWYLUSO </w:t>
      </w:r>
      <w:r w:rsidRPr="00907A42">
        <w:rPr>
          <w:rFonts w:asciiTheme="minorBidi" w:hAnsiTheme="minorBidi" w:cstheme="minorBidi"/>
          <w:bCs w:val="0"/>
          <w:caps/>
          <w:color w:val="C00000"/>
          <w:spacing w:val="10"/>
          <w:sz w:val="26"/>
          <w:szCs w:val="26"/>
          <w:lang w:val="cy-GB" w:bidi="en-US"/>
        </w:rPr>
        <w:t>gwirfoddoli mewn cartrefi gofal</w:t>
      </w:r>
      <w:bookmarkEnd w:id="33"/>
    </w:p>
    <w:p w14:paraId="31A0E5DB" w14:textId="44BBD4AF" w:rsidR="00082D82" w:rsidRPr="00756280" w:rsidRDefault="001D59F0" w:rsidP="00907A42">
      <w:pPr>
        <w:spacing w:after="160" w:line="259" w:lineRule="auto"/>
        <w:rPr>
          <w:rFonts w:asciiTheme="minorBidi" w:hAnsiTheme="minorBidi" w:cstheme="minorBidi"/>
          <w:color w:val="000000"/>
          <w:sz w:val="24"/>
          <w:szCs w:val="24"/>
          <w:lang w:val="cy-GB"/>
        </w:rPr>
      </w:pPr>
      <w:r w:rsidRPr="00907A42">
        <w:rPr>
          <w:rFonts w:asciiTheme="minorBidi" w:hAnsiTheme="minorBidi" w:cstheme="minorBidi"/>
          <w:color w:val="000000" w:themeColor="text1"/>
          <w:sz w:val="24"/>
          <w:szCs w:val="24"/>
          <w:lang w:val="cy-GB"/>
        </w:rPr>
        <w:t xml:space="preserve">Mae ein hymchwil wedi adnabod cyfres o ffactorau sy’n rhwystro – a </w:t>
      </w:r>
      <w:r w:rsidR="00907A42" w:rsidRPr="00907A42">
        <w:rPr>
          <w:rFonts w:asciiTheme="minorBidi" w:hAnsiTheme="minorBidi" w:cstheme="minorBidi"/>
          <w:color w:val="000000" w:themeColor="text1"/>
          <w:sz w:val="24"/>
          <w:szCs w:val="24"/>
          <w:lang w:val="cy-GB"/>
        </w:rPr>
        <w:t>hwyluso</w:t>
      </w:r>
      <w:r w:rsidRPr="00907A42">
        <w:rPr>
          <w:rFonts w:asciiTheme="minorBidi" w:hAnsiTheme="minorBidi" w:cstheme="minorBidi"/>
          <w:color w:val="000000" w:themeColor="text1"/>
          <w:sz w:val="24"/>
          <w:szCs w:val="24"/>
          <w:lang w:val="cy-GB"/>
        </w:rPr>
        <w:t xml:space="preserve"> – gwirfoddoli mewn cartrefi gofal.</w:t>
      </w:r>
      <w:r w:rsidR="00082D82" w:rsidRPr="00756280">
        <w:rPr>
          <w:rFonts w:asciiTheme="minorBidi" w:hAnsiTheme="minorBidi" w:cstheme="minorBidi"/>
          <w:color w:val="000000" w:themeColor="text1"/>
          <w:sz w:val="24"/>
          <w:szCs w:val="24"/>
          <w:lang w:val="cy-GB"/>
        </w:rPr>
        <w:t xml:space="preserve"> </w:t>
      </w:r>
      <w:r w:rsidRPr="001D59F0">
        <w:rPr>
          <w:rFonts w:asciiTheme="minorBidi" w:hAnsiTheme="minorBidi" w:cstheme="minorBidi"/>
          <w:color w:val="000000" w:themeColor="text1"/>
          <w:sz w:val="24"/>
          <w:szCs w:val="24"/>
          <w:lang w:val="cy-GB"/>
        </w:rPr>
        <w:t>Mae’r ffactorau hyn yn gweithredu ar draws tair lefel: unigolion, sefydliadol, a sectorau.</w:t>
      </w:r>
      <w:r w:rsidR="00082D82" w:rsidRPr="00756280">
        <w:rPr>
          <w:rFonts w:asciiTheme="minorBidi" w:hAnsiTheme="minorBidi" w:cstheme="minorBidi"/>
          <w:color w:val="000000" w:themeColor="text1"/>
          <w:sz w:val="24"/>
          <w:szCs w:val="24"/>
          <w:lang w:val="cy-GB"/>
        </w:rPr>
        <w:t xml:space="preserve"> </w:t>
      </w:r>
    </w:p>
    <w:p w14:paraId="049EDAE7" w14:textId="13C21352" w:rsidR="00082D82" w:rsidRPr="001D59F0" w:rsidRDefault="001D59F0" w:rsidP="001D59F0">
      <w:pPr>
        <w:widowControl/>
        <w:overflowPunct/>
        <w:autoSpaceDE/>
        <w:autoSpaceDN/>
        <w:adjustRightInd/>
        <w:spacing w:before="180" w:after="160" w:line="259" w:lineRule="auto"/>
        <w:ind w:left="284"/>
        <w:textAlignment w:val="auto"/>
        <w:rPr>
          <w:rFonts w:asciiTheme="minorBidi" w:hAnsiTheme="minorBidi" w:cstheme="minorBidi"/>
          <w:b/>
          <w:bCs/>
          <w:i/>
          <w:iCs/>
          <w:color w:val="C00000"/>
          <w:sz w:val="26"/>
          <w:szCs w:val="26"/>
          <w:lang w:val="cy-GB"/>
        </w:rPr>
      </w:pPr>
      <w:r w:rsidRPr="001D59F0">
        <w:rPr>
          <w:rFonts w:asciiTheme="minorBidi" w:hAnsiTheme="minorBidi" w:cstheme="minorBidi"/>
          <w:b/>
          <w:bCs/>
          <w:i/>
          <w:iCs/>
          <w:color w:val="C00000"/>
          <w:sz w:val="26"/>
          <w:szCs w:val="26"/>
          <w:lang w:val="cy-GB"/>
        </w:rPr>
        <w:lastRenderedPageBreak/>
        <w:t>Lefel unigolion</w:t>
      </w:r>
    </w:p>
    <w:p w14:paraId="5D408950" w14:textId="239939ED" w:rsidR="00082D82" w:rsidRPr="001D59F0" w:rsidRDefault="001D59F0" w:rsidP="001D59F0">
      <w:pPr>
        <w:spacing w:after="160" w:line="259" w:lineRule="auto"/>
        <w:rPr>
          <w:rFonts w:asciiTheme="minorBidi" w:hAnsiTheme="minorBidi" w:cstheme="minorBidi"/>
          <w:bCs/>
          <w:color w:val="000000"/>
          <w:sz w:val="24"/>
          <w:szCs w:val="24"/>
          <w:lang w:val="cy-GB"/>
        </w:rPr>
      </w:pPr>
      <w:r w:rsidRPr="001D59F0">
        <w:rPr>
          <w:rFonts w:asciiTheme="minorBidi" w:hAnsiTheme="minorBidi" w:cstheme="minorBidi"/>
          <w:bCs/>
          <w:color w:val="000000"/>
          <w:sz w:val="24"/>
          <w:szCs w:val="24"/>
          <w:lang w:val="cy-GB"/>
        </w:rPr>
        <w:t>Cododd ddau gwestiwn drwy ein hymchwil yn ymwneud â’r gwirfoddolwr unigol a’u parodrwydd i wneud y math yma o waith.</w:t>
      </w:r>
    </w:p>
    <w:p w14:paraId="0FE0A126" w14:textId="3F3EBD8A" w:rsidR="00082D82" w:rsidRPr="001D59F0" w:rsidRDefault="001D59F0" w:rsidP="001D59F0">
      <w:pPr>
        <w:widowControl/>
        <w:overflowPunct/>
        <w:autoSpaceDE/>
        <w:autoSpaceDN/>
        <w:adjustRightInd/>
        <w:spacing w:before="180" w:after="120"/>
        <w:ind w:left="284"/>
        <w:textAlignment w:val="auto"/>
        <w:rPr>
          <w:rFonts w:asciiTheme="minorBidi" w:hAnsiTheme="minorBidi" w:cstheme="minorBidi"/>
          <w:b/>
          <w:bCs/>
          <w:color w:val="C00000"/>
          <w:sz w:val="24"/>
          <w:szCs w:val="24"/>
          <w:lang w:val="cy-GB"/>
        </w:rPr>
      </w:pPr>
      <w:r w:rsidRPr="001D59F0">
        <w:rPr>
          <w:rFonts w:asciiTheme="minorBidi" w:hAnsiTheme="minorBidi" w:cstheme="minorBidi"/>
          <w:b/>
          <w:bCs/>
          <w:color w:val="C00000"/>
          <w:sz w:val="24"/>
          <w:szCs w:val="24"/>
          <w:lang w:val="cy-GB"/>
        </w:rPr>
        <w:t>Oes gan bobl amser i ymrwymo i wirfoddoli (yn enwedig ar ôl Covid) ar y lefel y mae cartrefi’n aml ei eisiau er mwyn rhoi cysondeb i breswylwyr?</w:t>
      </w:r>
    </w:p>
    <w:p w14:paraId="3792F58A" w14:textId="736E3A4E" w:rsidR="00082D82" w:rsidRPr="00AD38BA" w:rsidRDefault="00B56B61" w:rsidP="00AD38BA">
      <w:pPr>
        <w:spacing w:after="240" w:line="259" w:lineRule="auto"/>
        <w:rPr>
          <w:rFonts w:asciiTheme="minorBidi" w:hAnsiTheme="minorBidi" w:cstheme="minorBidi"/>
          <w:i/>
          <w:iCs/>
          <w:color w:val="000000"/>
          <w:sz w:val="24"/>
          <w:szCs w:val="24"/>
          <w:lang w:val="cy-GB"/>
        </w:rPr>
      </w:pPr>
      <w:r>
        <w:rPr>
          <w:rFonts w:ascii="Arial" w:hAnsi="Arial" w:cs="Arial"/>
          <w:color w:val="000000"/>
          <w:sz w:val="24"/>
          <w:szCs w:val="24"/>
          <w:lang w:val="cy-GB"/>
        </w:rPr>
        <w:t>Cyfeiriwyd yn aml at hyblygrwydd fel rhan o brofiad gwirfoddoli da mewn arolygon cenedlaethol a mannau eraill (gw</w:t>
      </w:r>
      <w:r w:rsidR="00B72EAA">
        <w:rPr>
          <w:rFonts w:ascii="Arial" w:hAnsi="Arial" w:cs="Arial"/>
          <w:color w:val="000000"/>
          <w:sz w:val="24"/>
          <w:szCs w:val="24"/>
          <w:lang w:val="cy-GB"/>
        </w:rPr>
        <w:t>eler</w:t>
      </w:r>
      <w:r>
        <w:rPr>
          <w:rFonts w:ascii="Arial" w:hAnsi="Arial" w:cs="Arial"/>
          <w:color w:val="000000"/>
          <w:sz w:val="24"/>
          <w:szCs w:val="24"/>
          <w:lang w:val="cy-GB"/>
        </w:rPr>
        <w:t xml:space="preserve"> Pennod 2 am enghreifftiau) - os yw gwirfoddolwyr yn gallu penderfynu pryd a faint y maen nhw eisiau gwirfoddoli. Fodd bynnag roedd tystiolaeth gan rai sefydliadau bod gwirfoddolwyr yn gyndyn ac yn poeni am roi amser i wirfoddoli mewn cartrefi gofal, yn enwedig mewn byd ôl-bandemig: </w:t>
      </w:r>
      <w:r>
        <w:rPr>
          <w:rFonts w:ascii="Arial" w:hAnsi="Arial" w:cs="Arial"/>
          <w:i/>
          <w:iCs/>
          <w:color w:val="000000"/>
          <w:sz w:val="24"/>
          <w:szCs w:val="24"/>
          <w:lang w:val="cy-GB"/>
        </w:rPr>
        <w:t>“ar ôl Covid, mae gwirfoddolwyr yn poeni llawer mwy am fynd i gartrefi am y tro cyntaf, gan gytuno i wneud y rôl ond byddai wedyn yn costio’n ddrud i ni oherwydd byddai’r unigolion yn tynnu’n ôl cyn dechrau yn y cartref gofal...pan oeddwn yn darparu’r hyfforddiant eleni, roedd yr amharodrwydd hwnnw’n fwy o fod ag ofn cymryd rhan. Ofni dweud rhywbeth yn anghywir a gwneud camgymeriad, dipyn o orbryderu a dweud y gwir, oedd ddim yno o’r blaen” (Cynllun B, Rheolwr).</w:t>
      </w:r>
    </w:p>
    <w:tbl>
      <w:tblPr>
        <w:tblStyle w:val="TableGrid"/>
        <w:tblW w:w="0" w:type="auto"/>
        <w:jc w:val="center"/>
        <w:shd w:val="clear" w:color="auto" w:fill="EEECE1" w:themeFill="background2"/>
        <w:tblLayout w:type="fixed"/>
        <w:tblLook w:val="04A0" w:firstRow="1" w:lastRow="0" w:firstColumn="1" w:lastColumn="0" w:noHBand="0" w:noVBand="1"/>
        <w:tblCaption w:val="Blwch 8. A ddylwn barhau i fod yn wirfoddolwr ar ol dod yn ffrrind?"/>
        <w:tblDescription w:val="Mae blwch llwyd yn amgylchynu'r testun"/>
      </w:tblPr>
      <w:tblGrid>
        <w:gridCol w:w="9016"/>
      </w:tblGrid>
      <w:tr w:rsidR="00082D82" w:rsidRPr="00756280" w14:paraId="721D7C9D" w14:textId="77777777" w:rsidTr="002F7C2E">
        <w:trPr>
          <w:jc w:val="center"/>
        </w:trPr>
        <w:tc>
          <w:tcPr>
            <w:tcW w:w="9016" w:type="dxa"/>
            <w:shd w:val="clear" w:color="auto" w:fill="D9D9D9" w:themeFill="background1" w:themeFillShade="D9"/>
          </w:tcPr>
          <w:p w14:paraId="599FAD4E" w14:textId="61CC26F1" w:rsidR="00082D82" w:rsidRPr="002F7C2E" w:rsidRDefault="002F7C2E" w:rsidP="002F7C2E">
            <w:pPr>
              <w:widowControl/>
              <w:overflowPunct/>
              <w:autoSpaceDE/>
              <w:autoSpaceDN/>
              <w:adjustRightInd/>
              <w:spacing w:before="180" w:after="180"/>
              <w:textAlignment w:val="auto"/>
              <w:rPr>
                <w:rFonts w:asciiTheme="minorBidi" w:hAnsiTheme="minorBidi" w:cstheme="minorBidi"/>
                <w:b/>
                <w:bCs/>
                <w:color w:val="C00000"/>
                <w:sz w:val="24"/>
                <w:szCs w:val="24"/>
                <w:lang w:val="cy-GB"/>
              </w:rPr>
            </w:pPr>
            <w:r w:rsidRPr="002F7C2E">
              <w:rPr>
                <w:rFonts w:asciiTheme="minorBidi" w:hAnsiTheme="minorBidi" w:cstheme="minorBidi"/>
                <w:b/>
                <w:bCs/>
                <w:color w:val="C00000"/>
                <w:sz w:val="24"/>
                <w:szCs w:val="24"/>
                <w:lang w:val="cy-GB"/>
              </w:rPr>
              <w:t xml:space="preserve">Blwch 8 – </w:t>
            </w:r>
            <w:r w:rsidR="00BD4D22">
              <w:rPr>
                <w:rFonts w:asciiTheme="minorBidi" w:hAnsiTheme="minorBidi" w:cstheme="minorBidi"/>
                <w:b/>
                <w:bCs/>
                <w:color w:val="C00000"/>
                <w:sz w:val="24"/>
                <w:szCs w:val="24"/>
                <w:lang w:val="cy-GB"/>
              </w:rPr>
              <w:t>A ddylwn</w:t>
            </w:r>
            <w:r w:rsidRPr="002F7C2E">
              <w:rPr>
                <w:rFonts w:asciiTheme="minorBidi" w:hAnsiTheme="minorBidi" w:cstheme="minorBidi"/>
                <w:b/>
                <w:bCs/>
                <w:color w:val="C00000"/>
                <w:sz w:val="24"/>
                <w:szCs w:val="24"/>
                <w:lang w:val="cy-GB"/>
              </w:rPr>
              <w:t xml:space="preserve"> barhau i fod yn wirfoddolwr ar ôl dod yn ffrind?</w:t>
            </w:r>
          </w:p>
          <w:p w14:paraId="5DC86B1E" w14:textId="5877F053" w:rsidR="00082D82" w:rsidRPr="002F7C2E" w:rsidRDefault="00B56B61" w:rsidP="002F7C2E">
            <w:pPr>
              <w:widowControl/>
              <w:overflowPunct/>
              <w:autoSpaceDE/>
              <w:autoSpaceDN/>
              <w:adjustRightInd/>
              <w:spacing w:before="180" w:after="180"/>
              <w:textAlignment w:val="auto"/>
              <w:rPr>
                <w:rFonts w:asciiTheme="minorBidi" w:hAnsiTheme="minorBidi" w:cstheme="minorBidi"/>
                <w:color w:val="000000"/>
                <w:sz w:val="24"/>
                <w:szCs w:val="24"/>
                <w:lang w:val="cy-GB"/>
              </w:rPr>
            </w:pPr>
            <w:r>
              <w:rPr>
                <w:rFonts w:ascii="Arial" w:hAnsi="Arial" w:cs="Arial"/>
                <w:color w:val="000000"/>
                <w:sz w:val="24"/>
                <w:szCs w:val="24"/>
                <w:lang w:val="cy-GB"/>
              </w:rPr>
              <w:t>Teimlai nifer fach o wirfoddolwyr yn rhwystredig gyda rhai o’r cyfyngiadau arnynt yn eu rôl wirfoddoli. Soniodd un gwirfoddolwr yn enwedig am y cyfyngiadau o ran gallu mynd â’r person yr oedden nhw'n mynd i’w gweld allan o’r cartref gofal, rhywbeth a allai ei wneud fel ‘ffrind’ ond nid fel gwirfoddolwr.</w:t>
            </w:r>
          </w:p>
          <w:p w14:paraId="6CC2394F" w14:textId="0ABAD5A4" w:rsidR="00082D82" w:rsidRPr="002F7C2E" w:rsidRDefault="00B56B61" w:rsidP="002F7C2E">
            <w:pPr>
              <w:widowControl/>
              <w:shd w:val="clear" w:color="auto" w:fill="D9D9D9" w:themeFill="background1" w:themeFillShade="D9"/>
              <w:overflowPunct/>
              <w:autoSpaceDE/>
              <w:autoSpaceDN/>
              <w:adjustRightInd/>
              <w:spacing w:before="180" w:after="180"/>
              <w:textAlignment w:val="auto"/>
              <w:rPr>
                <w:rFonts w:asciiTheme="minorBidi" w:hAnsiTheme="minorBidi" w:cstheme="minorBidi"/>
                <w:color w:val="000000"/>
                <w:sz w:val="24"/>
                <w:szCs w:val="24"/>
                <w:lang w:val="cy-GB"/>
              </w:rPr>
            </w:pPr>
            <w:r>
              <w:rPr>
                <w:rFonts w:ascii="Arial" w:hAnsi="Arial" w:cs="Arial"/>
                <w:i/>
                <w:iCs/>
                <w:color w:val="000000"/>
                <w:sz w:val="24"/>
                <w:szCs w:val="24"/>
                <w:lang w:val="cy-GB"/>
              </w:rPr>
              <w:t>“Dw i ddim wedi fy yswirio i fynd â hi allan ar y cynllun gwirfoddoli....byddwn wrth fy modd yn mynd â hi i’r sw. Byddwn wrth fy modd yn mynd â hi i’w hen gartref. Roedd yn arfer â byw yno ac mae gen i ffrind sy’n byw yno rŵan. Felly gallwn wneud y pethau hyn i gyd, a dyna beth y byddwn yn hoffi gallu ei wneud, mynd â hi i lefydd a dod â hi i fy nhŷ, a phethau felly. Felly ia, dyna’r peth. Felly dw i wedi cyrraedd pwynt lle dw i’n awyddus i wneud mwy. Ac yn meddwl cael gair efo nhw a dweud, wel efallai y gallwn roi’r gorau i fod yn wirfoddolwr gyda’r cynllun a dim ond bod yn ffrind iddi, ac wedyn gallwn efallai fynd allan i’r gymuned. Alla i ddim gwneud hynny ar y funud” (Cynllun A, Gwirfoddolwr).</w:t>
            </w:r>
          </w:p>
        </w:tc>
      </w:tr>
    </w:tbl>
    <w:p w14:paraId="482524F2" w14:textId="5EF31896" w:rsidR="006D6C6B" w:rsidRPr="00E27E57" w:rsidRDefault="002F7C2E" w:rsidP="00E27E57">
      <w:pPr>
        <w:spacing w:before="240" w:after="160" w:line="259" w:lineRule="auto"/>
        <w:rPr>
          <w:rFonts w:asciiTheme="minorBidi" w:hAnsiTheme="minorBidi" w:cstheme="minorBidi"/>
          <w:color w:val="000000" w:themeColor="text1"/>
          <w:sz w:val="24"/>
          <w:szCs w:val="24"/>
          <w:lang w:val="cy-GB"/>
        </w:rPr>
      </w:pPr>
      <w:r w:rsidRPr="00112D8A">
        <w:rPr>
          <w:rFonts w:asciiTheme="minorBidi" w:hAnsiTheme="minorBidi" w:cstheme="minorBidi"/>
          <w:bCs/>
          <w:color w:val="000000"/>
          <w:sz w:val="24"/>
          <w:szCs w:val="24"/>
          <w:lang w:val="cy-GB"/>
        </w:rPr>
        <w:t xml:space="preserve">Ond i eraill, roedd teimlad o ‘optimistiaeth </w:t>
      </w:r>
      <w:r w:rsidR="00112D8A" w:rsidRPr="00112D8A">
        <w:rPr>
          <w:rFonts w:asciiTheme="minorBidi" w:hAnsiTheme="minorBidi" w:cstheme="minorBidi"/>
          <w:bCs/>
          <w:color w:val="000000"/>
          <w:sz w:val="24"/>
          <w:szCs w:val="24"/>
          <w:lang w:val="cy-GB"/>
        </w:rPr>
        <w:t>bwyllog’ am y tirlun gwirfoddoli ar ôl Covid.</w:t>
      </w:r>
      <w:r w:rsidR="006D6C6B" w:rsidRPr="00756280">
        <w:rPr>
          <w:rFonts w:asciiTheme="minorBidi" w:hAnsiTheme="minorBidi" w:cstheme="minorBidi"/>
          <w:bCs/>
          <w:color w:val="000000"/>
          <w:sz w:val="24"/>
          <w:szCs w:val="24"/>
          <w:lang w:val="cy-GB"/>
        </w:rPr>
        <w:t xml:space="preserve"> </w:t>
      </w:r>
      <w:r w:rsidR="00112D8A" w:rsidRPr="00112D8A">
        <w:rPr>
          <w:rFonts w:asciiTheme="minorBidi" w:hAnsiTheme="minorBidi" w:cstheme="minorBidi"/>
          <w:bCs/>
          <w:i/>
          <w:iCs/>
          <w:color w:val="000000"/>
          <w:sz w:val="24"/>
          <w:szCs w:val="24"/>
          <w:lang w:val="cy-GB"/>
        </w:rPr>
        <w:t>“Dw i’n gweld brwdfrydedd i wirfoddoli gan bobl ifanc heddiw, sy’n teimlo’n wahanol.</w:t>
      </w:r>
      <w:r w:rsidR="006D6C6B" w:rsidRPr="00756280">
        <w:rPr>
          <w:rFonts w:asciiTheme="minorBidi" w:hAnsiTheme="minorBidi" w:cstheme="minorBidi"/>
          <w:bCs/>
          <w:i/>
          <w:iCs/>
          <w:color w:val="000000"/>
          <w:sz w:val="24"/>
          <w:szCs w:val="24"/>
          <w:lang w:val="cy-GB"/>
        </w:rPr>
        <w:t xml:space="preserve"> </w:t>
      </w:r>
      <w:r w:rsidR="00112D8A" w:rsidRPr="00112D8A">
        <w:rPr>
          <w:rFonts w:asciiTheme="minorBidi" w:hAnsiTheme="minorBidi" w:cstheme="minorBidi"/>
          <w:bCs/>
          <w:i/>
          <w:iCs/>
          <w:color w:val="000000"/>
          <w:sz w:val="24"/>
          <w:szCs w:val="24"/>
          <w:lang w:val="cy-GB"/>
        </w:rPr>
        <w:t>Nid pawb.</w:t>
      </w:r>
      <w:r w:rsidR="006D6C6B" w:rsidRPr="00756280">
        <w:rPr>
          <w:rFonts w:asciiTheme="minorBidi" w:hAnsiTheme="minorBidi" w:cstheme="minorBidi"/>
          <w:bCs/>
          <w:i/>
          <w:iCs/>
          <w:color w:val="000000"/>
          <w:sz w:val="24"/>
          <w:szCs w:val="24"/>
          <w:lang w:val="cy-GB"/>
        </w:rPr>
        <w:t xml:space="preserve"> </w:t>
      </w:r>
      <w:r w:rsidR="00112D8A" w:rsidRPr="00112D8A">
        <w:rPr>
          <w:rFonts w:asciiTheme="minorBidi" w:hAnsiTheme="minorBidi" w:cstheme="minorBidi"/>
          <w:bCs/>
          <w:i/>
          <w:iCs/>
          <w:color w:val="000000"/>
          <w:sz w:val="24"/>
          <w:szCs w:val="24"/>
          <w:lang w:val="cy-GB"/>
        </w:rPr>
        <w:t xml:space="preserve">Dw i’n meddwl bod y cyfnod clo wedi gwneud niwed ac achosi gofid ac effeithio’n ddrwg ar rai pobl ifanc. </w:t>
      </w:r>
      <w:r w:rsidR="006D6C6B" w:rsidRPr="00756280">
        <w:rPr>
          <w:rFonts w:asciiTheme="minorBidi" w:hAnsiTheme="minorBidi" w:cstheme="minorBidi"/>
          <w:bCs/>
          <w:i/>
          <w:iCs/>
          <w:color w:val="000000"/>
          <w:sz w:val="24"/>
          <w:szCs w:val="24"/>
          <w:lang w:val="cy-GB"/>
        </w:rPr>
        <w:t xml:space="preserve"> </w:t>
      </w:r>
      <w:r w:rsidR="00112D8A" w:rsidRPr="00112D8A">
        <w:rPr>
          <w:rFonts w:asciiTheme="minorBidi" w:hAnsiTheme="minorBidi" w:cstheme="minorBidi"/>
          <w:bCs/>
          <w:i/>
          <w:iCs/>
          <w:color w:val="000000"/>
          <w:sz w:val="24"/>
          <w:szCs w:val="24"/>
          <w:lang w:val="cy-GB"/>
        </w:rPr>
        <w:t>Ond dw i hefyd yn gweld pobl ifanc eraill sy’n awyddus i wneud pethau i helpu’r blaned neu’r gymuned leol a phobl eraill.</w:t>
      </w:r>
      <w:r w:rsidR="006D6C6B" w:rsidRPr="00756280">
        <w:rPr>
          <w:rFonts w:asciiTheme="minorBidi" w:hAnsiTheme="minorBidi" w:cstheme="minorBidi"/>
          <w:bCs/>
          <w:i/>
          <w:iCs/>
          <w:color w:val="000000"/>
          <w:sz w:val="24"/>
          <w:szCs w:val="24"/>
          <w:lang w:val="cy-GB"/>
        </w:rPr>
        <w:t xml:space="preserve"> </w:t>
      </w:r>
      <w:r w:rsidR="00112D8A" w:rsidRPr="00E27E57">
        <w:rPr>
          <w:rFonts w:asciiTheme="minorBidi" w:hAnsiTheme="minorBidi" w:cstheme="minorBidi"/>
          <w:bCs/>
          <w:i/>
          <w:iCs/>
          <w:color w:val="000000"/>
          <w:sz w:val="24"/>
          <w:szCs w:val="24"/>
          <w:lang w:val="cy-GB"/>
        </w:rPr>
        <w:t>Y peth anodd y</w:t>
      </w:r>
      <w:r w:rsidR="00E27E57" w:rsidRPr="00E27E57">
        <w:rPr>
          <w:rFonts w:asciiTheme="minorBidi" w:hAnsiTheme="minorBidi" w:cstheme="minorBidi"/>
          <w:bCs/>
          <w:i/>
          <w:iCs/>
          <w:color w:val="000000"/>
          <w:sz w:val="24"/>
          <w:szCs w:val="24"/>
          <w:lang w:val="cy-GB"/>
        </w:rPr>
        <w:t>dy</w:t>
      </w:r>
      <w:r w:rsidR="00112D8A" w:rsidRPr="00E27E57">
        <w:rPr>
          <w:rFonts w:asciiTheme="minorBidi" w:hAnsiTheme="minorBidi" w:cstheme="minorBidi"/>
          <w:bCs/>
          <w:i/>
          <w:iCs/>
          <w:color w:val="000000"/>
          <w:sz w:val="24"/>
          <w:szCs w:val="24"/>
          <w:lang w:val="cy-GB"/>
        </w:rPr>
        <w:t xml:space="preserve"> eu bod </w:t>
      </w:r>
      <w:r w:rsidR="00E27E57" w:rsidRPr="00E27E57">
        <w:rPr>
          <w:rFonts w:asciiTheme="minorBidi" w:hAnsiTheme="minorBidi" w:cstheme="minorBidi"/>
          <w:bCs/>
          <w:i/>
          <w:iCs/>
          <w:color w:val="000000"/>
          <w:sz w:val="24"/>
          <w:szCs w:val="24"/>
          <w:lang w:val="cy-GB"/>
        </w:rPr>
        <w:t xml:space="preserve">nhw </w:t>
      </w:r>
      <w:r w:rsidR="00112D8A" w:rsidRPr="00E27E57">
        <w:rPr>
          <w:rFonts w:asciiTheme="minorBidi" w:hAnsiTheme="minorBidi" w:cstheme="minorBidi"/>
          <w:bCs/>
          <w:i/>
          <w:iCs/>
          <w:color w:val="000000"/>
          <w:sz w:val="24"/>
          <w:szCs w:val="24"/>
          <w:lang w:val="cy-GB"/>
        </w:rPr>
        <w:t>eisiau gwneud hynny’n fwy hyblyg nag y gall llawer o’r sefydliadau sy’n defnyddio gwirfoddolwyr ei gynnig” (Rhanddeiliad)</w:t>
      </w:r>
    </w:p>
    <w:p w14:paraId="54DC95DF" w14:textId="27105B9B" w:rsidR="006D6C6B" w:rsidRPr="00112D8A" w:rsidRDefault="00112D8A" w:rsidP="00112D8A">
      <w:pPr>
        <w:widowControl/>
        <w:overflowPunct/>
        <w:autoSpaceDE/>
        <w:autoSpaceDN/>
        <w:adjustRightInd/>
        <w:spacing w:before="240" w:after="120"/>
        <w:ind w:left="284"/>
        <w:textAlignment w:val="auto"/>
        <w:rPr>
          <w:rFonts w:asciiTheme="minorBidi" w:hAnsiTheme="minorBidi" w:cstheme="minorBidi"/>
          <w:b/>
          <w:bCs/>
          <w:color w:val="C00000"/>
          <w:sz w:val="24"/>
          <w:szCs w:val="24"/>
          <w:lang w:val="cy-GB"/>
        </w:rPr>
      </w:pPr>
      <w:r w:rsidRPr="00112D8A">
        <w:rPr>
          <w:rFonts w:asciiTheme="minorBidi" w:hAnsiTheme="minorBidi" w:cstheme="minorBidi"/>
          <w:b/>
          <w:bCs/>
          <w:color w:val="C00000"/>
          <w:sz w:val="24"/>
          <w:szCs w:val="24"/>
          <w:lang w:val="cy-GB"/>
        </w:rPr>
        <w:t>Oes gan bobl y sgiliau, hyder a’r adnoddau i wirfoddoli mewn amgylchedd sy’n gallu bod yn heriol?</w:t>
      </w:r>
    </w:p>
    <w:p w14:paraId="43906E7F" w14:textId="3945723F" w:rsidR="00082D82" w:rsidRPr="00112D8A" w:rsidRDefault="00112D8A" w:rsidP="00112D8A">
      <w:pPr>
        <w:spacing w:after="160" w:line="259" w:lineRule="auto"/>
        <w:rPr>
          <w:rFonts w:asciiTheme="minorBidi" w:hAnsiTheme="minorBidi" w:cstheme="minorBidi"/>
          <w:color w:val="000000"/>
          <w:sz w:val="24"/>
          <w:szCs w:val="24"/>
          <w:lang w:val="cy-GB"/>
        </w:rPr>
      </w:pPr>
      <w:r w:rsidRPr="00112D8A">
        <w:rPr>
          <w:rFonts w:asciiTheme="minorBidi" w:hAnsiTheme="minorBidi" w:cstheme="minorBidi"/>
          <w:color w:val="000000" w:themeColor="text1"/>
          <w:sz w:val="24"/>
          <w:szCs w:val="24"/>
          <w:lang w:val="cy-GB"/>
        </w:rPr>
        <w:t>Roedd thema yn ein tystiolaeth yn awgrymu bod rhai gwirfoddolwyr yn gadael eu rôl oherwydd ei bod yn achosi gormod o ofid iddynt a bod cyfathrebu gyda rhai preswylwyr yn rhy anodd.</w:t>
      </w:r>
      <w:r w:rsidR="57041DB1" w:rsidRPr="00756280">
        <w:rPr>
          <w:rFonts w:asciiTheme="minorBidi" w:hAnsiTheme="minorBidi" w:cstheme="minorBidi"/>
          <w:color w:val="000000" w:themeColor="text1"/>
          <w:sz w:val="24"/>
          <w:szCs w:val="24"/>
          <w:lang w:val="cy-GB"/>
        </w:rPr>
        <w:t xml:space="preserve"> </w:t>
      </w:r>
      <w:r w:rsidRPr="00112D8A">
        <w:rPr>
          <w:rFonts w:asciiTheme="minorBidi" w:hAnsiTheme="minorBidi" w:cstheme="minorBidi"/>
          <w:color w:val="000000" w:themeColor="text1"/>
          <w:sz w:val="24"/>
          <w:szCs w:val="24"/>
          <w:lang w:val="cy-GB"/>
        </w:rPr>
        <w:t>Clywsom fod angen datblygu sgiliau a hyder gwirfoddolwyr i ymgysylltu â phreswylwyr gyda dementia, er enghraifft.</w:t>
      </w:r>
      <w:r w:rsidR="57041DB1" w:rsidRPr="00756280">
        <w:rPr>
          <w:rFonts w:asciiTheme="minorBidi" w:hAnsiTheme="minorBidi" w:cstheme="minorBidi"/>
          <w:color w:val="000000" w:themeColor="text1"/>
          <w:sz w:val="24"/>
          <w:szCs w:val="24"/>
          <w:lang w:val="cy-GB"/>
        </w:rPr>
        <w:t xml:space="preserve"> </w:t>
      </w:r>
      <w:r w:rsidRPr="00112D8A">
        <w:rPr>
          <w:rFonts w:asciiTheme="minorBidi" w:hAnsiTheme="minorBidi" w:cstheme="minorBidi"/>
          <w:color w:val="000000" w:themeColor="text1"/>
          <w:sz w:val="24"/>
          <w:szCs w:val="24"/>
          <w:lang w:val="cy-GB"/>
        </w:rPr>
        <w:t xml:space="preserve">Dywedodd un gwirfoddolwr fod </w:t>
      </w:r>
      <w:r w:rsidRPr="00112D8A">
        <w:rPr>
          <w:rFonts w:asciiTheme="minorBidi" w:hAnsiTheme="minorBidi" w:cstheme="minorBidi"/>
          <w:i/>
          <w:iCs/>
          <w:color w:val="000000" w:themeColor="text1"/>
          <w:sz w:val="24"/>
          <w:szCs w:val="24"/>
          <w:lang w:val="cy-GB"/>
        </w:rPr>
        <w:t xml:space="preserve">“wynebu eich </w:t>
      </w:r>
      <w:r w:rsidRPr="00112D8A">
        <w:rPr>
          <w:rFonts w:asciiTheme="minorBidi" w:hAnsiTheme="minorBidi" w:cstheme="minorBidi"/>
          <w:i/>
          <w:iCs/>
          <w:color w:val="000000" w:themeColor="text1"/>
          <w:sz w:val="24"/>
          <w:szCs w:val="24"/>
          <w:lang w:val="cy-GB"/>
        </w:rPr>
        <w:lastRenderedPageBreak/>
        <w:t>dyfodol yn anodd” (Cartref Gofal A, Gwirfoddolwr)</w:t>
      </w:r>
      <w:r w:rsidRPr="00112D8A">
        <w:rPr>
          <w:rFonts w:asciiTheme="minorBidi" w:hAnsiTheme="minorBidi" w:cstheme="minorBidi"/>
          <w:color w:val="000000" w:themeColor="text1"/>
          <w:sz w:val="24"/>
          <w:szCs w:val="24"/>
          <w:lang w:val="cy-GB"/>
        </w:rPr>
        <w:t xml:space="preserve">, yn enwedig i bobl oedd ddim eisiau gorfod wynebu amgylchiadau anodd rhai o breswylwyr y cartrefi gofal fel dyfodol posib iddynt eu hunain – mae’n </w:t>
      </w:r>
      <w:r w:rsidRPr="00112D8A">
        <w:rPr>
          <w:rFonts w:asciiTheme="minorBidi" w:hAnsiTheme="minorBidi" w:cstheme="minorBidi"/>
          <w:i/>
          <w:iCs/>
          <w:color w:val="000000" w:themeColor="text1"/>
          <w:sz w:val="24"/>
          <w:szCs w:val="24"/>
          <w:lang w:val="cy-GB"/>
        </w:rPr>
        <w:t>“rhan o fywyd y byddai’n well gan bobl beidio â meddwl amdano” (Cartref Gofal A, Gwirfoddolwr).</w:t>
      </w:r>
    </w:p>
    <w:p w14:paraId="16EBCF96" w14:textId="0C41717F" w:rsidR="00082D82" w:rsidRPr="00112D8A" w:rsidRDefault="00112D8A" w:rsidP="00112D8A">
      <w:pPr>
        <w:widowControl/>
        <w:overflowPunct/>
        <w:autoSpaceDE/>
        <w:autoSpaceDN/>
        <w:adjustRightInd/>
        <w:spacing w:before="240" w:after="160" w:line="259" w:lineRule="auto"/>
        <w:ind w:left="284"/>
        <w:textAlignment w:val="auto"/>
        <w:rPr>
          <w:rFonts w:asciiTheme="minorBidi" w:hAnsiTheme="minorBidi" w:cstheme="minorBidi"/>
          <w:b/>
          <w:bCs/>
          <w:i/>
          <w:iCs/>
          <w:color w:val="C00000"/>
          <w:sz w:val="26"/>
          <w:szCs w:val="26"/>
          <w:lang w:val="cy-GB"/>
        </w:rPr>
      </w:pPr>
      <w:r w:rsidRPr="00112D8A">
        <w:rPr>
          <w:rFonts w:asciiTheme="minorBidi" w:hAnsiTheme="minorBidi" w:cstheme="minorBidi"/>
          <w:b/>
          <w:bCs/>
          <w:i/>
          <w:iCs/>
          <w:color w:val="C00000"/>
          <w:sz w:val="26"/>
          <w:szCs w:val="26"/>
          <w:lang w:val="cy-GB"/>
        </w:rPr>
        <w:t>Lefel sefydliadol</w:t>
      </w:r>
    </w:p>
    <w:p w14:paraId="6F8771F9" w14:textId="0BC6D198" w:rsidR="00082D82" w:rsidRPr="00112D8A" w:rsidRDefault="00B56B61" w:rsidP="00112D8A">
      <w:pPr>
        <w:spacing w:after="160" w:line="259" w:lineRule="auto"/>
        <w:rPr>
          <w:rFonts w:asciiTheme="minorBidi" w:hAnsiTheme="minorBidi" w:cstheme="minorBidi"/>
          <w:color w:val="000000"/>
          <w:sz w:val="24"/>
          <w:szCs w:val="24"/>
          <w:lang w:val="cy-GB"/>
        </w:rPr>
      </w:pPr>
      <w:r>
        <w:rPr>
          <w:rFonts w:ascii="Arial" w:hAnsi="Arial" w:cs="Arial"/>
          <w:color w:val="000000"/>
          <w:sz w:val="24"/>
          <w:szCs w:val="24"/>
          <w:lang w:val="cy-GB"/>
        </w:rPr>
        <w:t>Mae diffyg capasiti mewn cartrefi gofal sydd ym mhen eu tennyn a heb fawr ddim amser na chyfle i feddwl am wirfoddoli, heb sôn am ei drefnu a’i reoli. Mae’n anodd i gartrefi gofal wireddu gwerth gwirfoddoli’n llawn ac mae perygl iddynt feddwl am wirfoddoli mewn ffordd ymatebol yn hytrach na rhagweithiol. Ar y cyfan mae gan sefydliadau ddull anffurfiol ac eithaf elfennol o reoli gwirfoddolwyr sydd wedi’i strwythuro’n eithaf llac. Er bod hyn yn wir yn y rhan fwyaf o’r cartrefi a gymrodd ran yn yr astudiaeth, roedd y sefyllfa’n wahanol iawn mewn un cartref gofal yn y sector gwirfoddol. Yn y cartref hwn roedd dull mwy sefydledig ac integredig o ddefnyddio a rheoli gwirfoddolwyr, gan adlewyrchu beth y gellid ei ddisgrifio fel gwahanol feddylfryd neu agwedd tuag at wirfoddoli. I’r cartref hwn, roedd defnyddio gwirfoddolwyr yn fynegiant o werthoedd a chenhadaeth eu sefydliad, ac yn norm gweithredol. Roedd y meddylfryd sylfaenol hwn yn effeithio ar faint o adnoddau oedd ar gael i gefnogi gwirfoddoli gan arwain at ddull mwy rhagweithiol ac integredig o feddwl am a defnyddio gwirfoddolwyr.</w:t>
      </w:r>
    </w:p>
    <w:p w14:paraId="3A2C5E69" w14:textId="6A3EBB21" w:rsidR="00082D82" w:rsidRPr="002F19A3" w:rsidRDefault="00B56B61" w:rsidP="002F19A3">
      <w:pPr>
        <w:spacing w:after="160" w:line="259" w:lineRule="auto"/>
        <w:rPr>
          <w:rFonts w:asciiTheme="minorBidi" w:hAnsiTheme="minorBidi" w:cstheme="minorBidi"/>
          <w:color w:val="000000"/>
          <w:sz w:val="24"/>
          <w:szCs w:val="24"/>
          <w:lang w:val="cy-GB"/>
        </w:rPr>
      </w:pPr>
      <w:r>
        <w:rPr>
          <w:rFonts w:ascii="Arial" w:hAnsi="Arial" w:cs="Arial"/>
          <w:color w:val="000000"/>
          <w:sz w:val="24"/>
          <w:szCs w:val="24"/>
          <w:lang w:val="cy-GB"/>
        </w:rPr>
        <w:t>Er hynny roedd y cartrefi gofal i gyd yn rhoi pwyslais cryf ar sicrhau bod y gwirfoddolwr yn ‘berson addas’ i’r cartref a bod y cartref a’r person yn gyfaddas.  Mae’r cartrefi gofal fel pe baent yn credu y byddai gor-ffurfioli hyn yn eu cymell i beidio â defnyddio gwirfoddolwyr. Teimlai rhai bod cadw’r trefniadau’n hyblyg yn gwbl angenrheidiol ac na fyddai unrhyw beth mwy diwyro’n gweithio:</w:t>
      </w:r>
    </w:p>
    <w:p w14:paraId="532EACD9" w14:textId="6E42D332" w:rsidR="00082D82" w:rsidRPr="002F19A3" w:rsidRDefault="002F19A3" w:rsidP="002F19A3">
      <w:pPr>
        <w:widowControl/>
        <w:overflowPunct/>
        <w:autoSpaceDE/>
        <w:autoSpaceDN/>
        <w:adjustRightInd/>
        <w:spacing w:after="160"/>
        <w:ind w:left="284"/>
        <w:textAlignment w:val="auto"/>
        <w:rPr>
          <w:rFonts w:asciiTheme="minorBidi" w:hAnsiTheme="minorBidi" w:cstheme="minorBidi"/>
          <w:bCs/>
          <w:i/>
          <w:iCs/>
          <w:color w:val="000000"/>
          <w:sz w:val="24"/>
          <w:szCs w:val="24"/>
          <w:lang w:val="cy-GB"/>
        </w:rPr>
      </w:pPr>
      <w:r w:rsidRPr="002F19A3">
        <w:rPr>
          <w:rFonts w:asciiTheme="minorBidi" w:hAnsiTheme="minorBidi" w:cstheme="minorBidi"/>
          <w:bCs/>
          <w:i/>
          <w:iCs/>
          <w:color w:val="000000"/>
          <w:sz w:val="24"/>
          <w:szCs w:val="24"/>
          <w:lang w:val="cy-GB"/>
        </w:rPr>
        <w:t>“Rydyn ni’n hyblyg iawn gyda gwirfoddolwyr o ran pa mor aml y maen nhw’n dod a faint y maen nhw’n aros.</w:t>
      </w:r>
      <w:r w:rsidR="00082D82" w:rsidRPr="00756280">
        <w:rPr>
          <w:rFonts w:asciiTheme="minorBidi" w:hAnsiTheme="minorBidi" w:cstheme="minorBidi"/>
          <w:bCs/>
          <w:i/>
          <w:iCs/>
          <w:color w:val="000000"/>
          <w:sz w:val="24"/>
          <w:szCs w:val="24"/>
          <w:lang w:val="cy-GB"/>
        </w:rPr>
        <w:t xml:space="preserve"> </w:t>
      </w:r>
      <w:r w:rsidRPr="002F19A3">
        <w:rPr>
          <w:rFonts w:asciiTheme="minorBidi" w:hAnsiTheme="minorBidi" w:cstheme="minorBidi"/>
          <w:bCs/>
          <w:i/>
          <w:iCs/>
          <w:color w:val="000000"/>
          <w:sz w:val="24"/>
          <w:szCs w:val="24"/>
          <w:lang w:val="cy-GB"/>
        </w:rPr>
        <w:t xml:space="preserve">Os byddai mwy o ddisgwyliadau a’r strwythur yn fwy caeth, byddai’n creu mwy o bwysau i bawb...Rydyn ni’n llawer mwy hyblyg ac yn gweithio gyda’r gwirfoddolwr i weld pryd sy’n gyfleus iddyn nhw a ni...Mae digon o alwadau arnom i gynnal cyfarfodydd ffurfiol gyda’r staff, ond byddai ychwanegu hynny ar gyfer gwirfoddolwyr hefyd yn creu mwy fyth o bwysau. </w:t>
      </w:r>
      <w:r w:rsidR="00082D82" w:rsidRPr="00756280">
        <w:rPr>
          <w:rFonts w:asciiTheme="minorBidi" w:hAnsiTheme="minorBidi" w:cstheme="minorBidi"/>
          <w:bCs/>
          <w:i/>
          <w:iCs/>
          <w:color w:val="000000"/>
          <w:sz w:val="24"/>
          <w:szCs w:val="24"/>
          <w:lang w:val="cy-GB"/>
        </w:rPr>
        <w:t xml:space="preserve"> </w:t>
      </w:r>
      <w:r w:rsidRPr="002F19A3">
        <w:rPr>
          <w:rFonts w:asciiTheme="minorBidi" w:hAnsiTheme="minorBidi" w:cstheme="minorBidi"/>
          <w:bCs/>
          <w:i/>
          <w:iCs/>
          <w:color w:val="000000"/>
          <w:sz w:val="24"/>
          <w:szCs w:val="24"/>
          <w:lang w:val="cy-GB"/>
        </w:rPr>
        <w:t>Mae’n debyg y byddai’n ein troi rhag derbyn gwirfoddolwyr a dweud y gwir, oherwydd y cyfyngiadau amser ar ein llwyth gwaith?”</w:t>
      </w:r>
      <w:r w:rsidR="00082D82" w:rsidRPr="00756280">
        <w:rPr>
          <w:rFonts w:asciiTheme="minorBidi" w:hAnsiTheme="minorBidi" w:cstheme="minorBidi"/>
          <w:bCs/>
          <w:i/>
          <w:iCs/>
          <w:color w:val="000000"/>
          <w:sz w:val="24"/>
          <w:szCs w:val="24"/>
          <w:lang w:val="cy-GB"/>
        </w:rPr>
        <w:t xml:space="preserve"> </w:t>
      </w:r>
      <w:r w:rsidRPr="002F19A3">
        <w:rPr>
          <w:rFonts w:asciiTheme="minorBidi" w:hAnsiTheme="minorBidi" w:cstheme="minorBidi"/>
          <w:bCs/>
          <w:i/>
          <w:iCs/>
          <w:color w:val="000000"/>
          <w:sz w:val="24"/>
          <w:szCs w:val="24"/>
          <w:lang w:val="cy-GB"/>
        </w:rPr>
        <w:t>(Cartref Gofal D, Rheolwr).</w:t>
      </w:r>
    </w:p>
    <w:p w14:paraId="40A9DE58" w14:textId="77F7F9A3" w:rsidR="00082D82" w:rsidRPr="004F1168" w:rsidRDefault="00B56B61" w:rsidP="00E27E57">
      <w:pPr>
        <w:spacing w:after="160" w:line="259" w:lineRule="auto"/>
        <w:rPr>
          <w:rFonts w:asciiTheme="minorBidi" w:hAnsiTheme="minorBidi" w:cstheme="minorBidi"/>
          <w:i/>
          <w:iCs/>
          <w:color w:val="000000" w:themeColor="text1"/>
          <w:sz w:val="24"/>
          <w:szCs w:val="24"/>
          <w:lang w:val="cy-GB"/>
        </w:rPr>
      </w:pPr>
      <w:r>
        <w:rPr>
          <w:rFonts w:ascii="Arial" w:hAnsi="Arial" w:cs="Arial"/>
          <w:color w:val="000000"/>
          <w:sz w:val="24"/>
          <w:szCs w:val="24"/>
          <w:lang w:val="cy-GB"/>
        </w:rPr>
        <w:t xml:space="preserve">Mae meini prawf llwyddiant ar lefel sefydliadol wedi cynnwys: creu ymddiriedaeth dros amser rhwng y cartref a’r gwirfoddolwr, a rhwng y gwirfoddolwr a’r preswylwyr (sydd ym marn un rheolwr cartref gofal yn gallu cymryd hyd at 12 mis i weld effaith wirioneddol i unigolion); ymweld â’r cartref drostynt eu hunain; a chydnabod a chadarnhau bod profi gwirfoddoli yn y math yma o amgylchedd yn unigryw i gartrefi gofal. O safbwynt sefydliadau sy’n recriwtio gwirfoddolwyr, mae rhai cwestiynau ynghylch a oes gan y cartrefi gofal ddigon o gapasiti sefydliadol i dderbyn a rheoli gwirfoddolwyr. Gall y diffyg capasiti hwn amlygu ei hun drwy fethiant i gyfathrebu rhwng y sefydliad sy’n recriwtio a’r cartref gofal: </w:t>
      </w:r>
      <w:r>
        <w:rPr>
          <w:rFonts w:ascii="Arial" w:hAnsi="Arial" w:cs="Arial"/>
          <w:i/>
          <w:iCs/>
          <w:color w:val="000000"/>
          <w:sz w:val="24"/>
          <w:szCs w:val="24"/>
          <w:lang w:val="cy-GB"/>
        </w:rPr>
        <w:t>“I fi, y peth mawr o hyd yn y pen draw ydy’r cyfathrebu hwnnw. Dydy o ddim yn iawn ar hyn o bryd. A dw i’n meddwl bod hynny oherwydd bod diffyg adnoddau mewn cartrefi gofal a rhywun penodol i fod yn gyfrifol am y peth. Rhaid i rywun yn y cartref gofal fod yn gyfrifol am y peth, ‘dydy gwirfoddoli ddim wedi’i ysgrifennu yn swydd-ddisgrifiad yr un o’r staff ac os bydd y sefyllfa yma’n parhau, bydd y cyfrifoldeb o hyd yn cael ei basio rhwng gwahanol staff a bydd gan neb yr arbenigedd na’r cyfrifoldeb penodol hwnnw, yn fy marn i” (Cynllun B, Rheolwr).</w:t>
      </w:r>
    </w:p>
    <w:p w14:paraId="4FC3A3D2" w14:textId="118BA024" w:rsidR="00082D82" w:rsidRPr="004F1168" w:rsidRDefault="004F1168" w:rsidP="004F1168">
      <w:pPr>
        <w:spacing w:after="240" w:line="259" w:lineRule="auto"/>
        <w:rPr>
          <w:rFonts w:asciiTheme="minorBidi" w:hAnsiTheme="minorBidi" w:cstheme="minorBidi"/>
          <w:i/>
          <w:iCs/>
          <w:color w:val="000000"/>
          <w:sz w:val="24"/>
          <w:szCs w:val="24"/>
          <w:lang w:val="cy-GB"/>
        </w:rPr>
      </w:pPr>
      <w:r w:rsidRPr="004F1168">
        <w:rPr>
          <w:rFonts w:asciiTheme="minorBidi" w:hAnsiTheme="minorBidi" w:cstheme="minorBidi"/>
          <w:color w:val="000000" w:themeColor="text1"/>
          <w:sz w:val="24"/>
          <w:szCs w:val="24"/>
          <w:lang w:val="cy-GB"/>
        </w:rPr>
        <w:lastRenderedPageBreak/>
        <w:t>Mae’r heriau hyn yn cael eu gwaethygu gan y lleihad mewn capasiti sy’n digwydd pan fydd ‘cynlluniau’ recriwtio cyfnod byr yn dod at ddiwedd eu cyfnod ariannu ac yn cau lawr.</w:t>
      </w:r>
      <w:r w:rsidR="57041DB1" w:rsidRPr="00756280">
        <w:rPr>
          <w:rFonts w:asciiTheme="minorBidi" w:hAnsiTheme="minorBidi" w:cstheme="minorBidi"/>
          <w:color w:val="000000" w:themeColor="text1"/>
          <w:sz w:val="24"/>
          <w:szCs w:val="24"/>
          <w:lang w:val="cy-GB"/>
        </w:rPr>
        <w:t xml:space="preserve"> </w:t>
      </w:r>
      <w:r w:rsidRPr="004F1168">
        <w:rPr>
          <w:rFonts w:asciiTheme="minorBidi" w:hAnsiTheme="minorBidi" w:cstheme="minorBidi"/>
          <w:color w:val="000000" w:themeColor="text1"/>
          <w:sz w:val="24"/>
          <w:szCs w:val="24"/>
          <w:lang w:val="cy-GB"/>
        </w:rPr>
        <w:t>Wedi dweud hynny, mae gan rai sefydliadau fwriad positif i gynyddu’r garfan bosib o wirfoddolwyr y gall cartrefi gofal ddewis ohonynt:</w:t>
      </w:r>
      <w:r w:rsidR="57041DB1" w:rsidRPr="00756280">
        <w:rPr>
          <w:rFonts w:asciiTheme="minorBidi" w:hAnsiTheme="minorBidi" w:cstheme="minorBidi"/>
          <w:color w:val="000000" w:themeColor="text1"/>
          <w:sz w:val="24"/>
          <w:szCs w:val="24"/>
          <w:lang w:val="cy-GB"/>
        </w:rPr>
        <w:t xml:space="preserve"> </w:t>
      </w:r>
      <w:r w:rsidRPr="004F1168">
        <w:rPr>
          <w:rFonts w:asciiTheme="minorBidi" w:hAnsiTheme="minorBidi" w:cstheme="minorBidi"/>
          <w:i/>
          <w:iCs/>
          <w:color w:val="000000" w:themeColor="text1"/>
          <w:sz w:val="24"/>
          <w:szCs w:val="24"/>
          <w:lang w:val="cy-GB"/>
        </w:rPr>
        <w:t>“Rydyn ni eisiau cynnwys pobl 16+ oed oherwydd mae gan gryn dipyn o rai dan 18 oed ddiddordeb ar hyn o bryd, ond 18+ yn unig ydy o.</w:t>
      </w:r>
      <w:r w:rsidR="57041DB1" w:rsidRPr="00756280">
        <w:rPr>
          <w:rFonts w:asciiTheme="minorBidi" w:hAnsiTheme="minorBidi" w:cstheme="minorBidi"/>
          <w:i/>
          <w:iCs/>
          <w:color w:val="000000" w:themeColor="text1"/>
          <w:sz w:val="24"/>
          <w:szCs w:val="24"/>
          <w:lang w:val="cy-GB"/>
        </w:rPr>
        <w:t xml:space="preserve"> </w:t>
      </w:r>
      <w:r w:rsidRPr="004F1168">
        <w:rPr>
          <w:rFonts w:asciiTheme="minorBidi" w:hAnsiTheme="minorBidi" w:cstheme="minorBidi"/>
          <w:i/>
          <w:iCs/>
          <w:color w:val="000000" w:themeColor="text1"/>
          <w:sz w:val="24"/>
          <w:szCs w:val="24"/>
          <w:lang w:val="cy-GB"/>
        </w:rPr>
        <w:t>Roedd rhai pobl dan 18 oed wedi ymgeisio ac o ran pontio’r cenedlaethau, dw i’n meddwl y gallai weithio’n wych” (Cynllun A, Rheolwr).</w:t>
      </w:r>
    </w:p>
    <w:tbl>
      <w:tblPr>
        <w:tblStyle w:val="TableGrid"/>
        <w:tblW w:w="0" w:type="auto"/>
        <w:jc w:val="center"/>
        <w:shd w:val="clear" w:color="auto" w:fill="EEECE1" w:themeFill="background2"/>
        <w:tblLayout w:type="fixed"/>
        <w:tblLook w:val="04A0" w:firstRow="1" w:lastRow="0" w:firstColumn="1" w:lastColumn="0" w:noHBand="0" w:noVBand="1"/>
        <w:tblCaption w:val="Blwch 9. Problemau delwedd gan gartrefi gofal? Penbleth y 'cabaits'..."/>
        <w:tblDescription w:val="Mae blwch llwyd yn amgylchynu'r testun"/>
      </w:tblPr>
      <w:tblGrid>
        <w:gridCol w:w="9016"/>
      </w:tblGrid>
      <w:tr w:rsidR="00082D82" w:rsidRPr="00756280" w14:paraId="3869EA9D" w14:textId="77777777" w:rsidTr="00992E81">
        <w:trPr>
          <w:jc w:val="center"/>
        </w:trPr>
        <w:tc>
          <w:tcPr>
            <w:tcW w:w="9016" w:type="dxa"/>
            <w:shd w:val="clear" w:color="auto" w:fill="D9D9D9" w:themeFill="background1" w:themeFillShade="D9"/>
          </w:tcPr>
          <w:p w14:paraId="1F707E91" w14:textId="046D501C" w:rsidR="00082D82" w:rsidRPr="00992E81" w:rsidRDefault="00992E81" w:rsidP="00992E81">
            <w:pPr>
              <w:widowControl/>
              <w:overflowPunct/>
              <w:autoSpaceDE/>
              <w:autoSpaceDN/>
              <w:adjustRightInd/>
              <w:spacing w:before="180" w:after="180"/>
              <w:textAlignment w:val="auto"/>
              <w:rPr>
                <w:rFonts w:asciiTheme="minorBidi" w:hAnsiTheme="minorBidi" w:cstheme="minorBidi"/>
                <w:b/>
                <w:bCs/>
                <w:color w:val="C00000"/>
                <w:sz w:val="24"/>
                <w:szCs w:val="24"/>
                <w:lang w:val="cy-GB"/>
              </w:rPr>
            </w:pPr>
            <w:r w:rsidRPr="00992E81">
              <w:rPr>
                <w:rFonts w:asciiTheme="minorBidi" w:hAnsiTheme="minorBidi" w:cstheme="minorBidi"/>
                <w:b/>
                <w:bCs/>
                <w:color w:val="C00000"/>
                <w:sz w:val="24"/>
                <w:szCs w:val="24"/>
                <w:lang w:val="cy-GB"/>
              </w:rPr>
              <w:t>Blwch 9 – Problemau delwedd gan gartrefi gofal?</w:t>
            </w:r>
            <w:r w:rsidR="00082D82" w:rsidRPr="00756280">
              <w:rPr>
                <w:rFonts w:asciiTheme="minorBidi" w:hAnsiTheme="minorBidi" w:cstheme="minorBidi"/>
                <w:b/>
                <w:bCs/>
                <w:color w:val="C00000"/>
                <w:sz w:val="24"/>
                <w:szCs w:val="24"/>
                <w:lang w:val="cy-GB"/>
              </w:rPr>
              <w:t xml:space="preserve"> </w:t>
            </w:r>
            <w:r w:rsidRPr="00992E81">
              <w:rPr>
                <w:rFonts w:asciiTheme="minorBidi" w:hAnsiTheme="minorBidi" w:cstheme="minorBidi"/>
                <w:b/>
                <w:bCs/>
                <w:color w:val="C00000"/>
                <w:sz w:val="24"/>
                <w:szCs w:val="24"/>
                <w:lang w:val="cy-GB"/>
              </w:rPr>
              <w:t>Penbleth y ‘cabaits’...</w:t>
            </w:r>
          </w:p>
          <w:p w14:paraId="39B43AE5" w14:textId="517823F9" w:rsidR="00082D82" w:rsidRPr="00992E81" w:rsidRDefault="00992E81" w:rsidP="00992E81">
            <w:pPr>
              <w:widowControl/>
              <w:overflowPunct/>
              <w:autoSpaceDE/>
              <w:autoSpaceDN/>
              <w:adjustRightInd/>
              <w:spacing w:before="180" w:after="180"/>
              <w:textAlignment w:val="auto"/>
              <w:rPr>
                <w:rFonts w:asciiTheme="minorBidi" w:hAnsiTheme="minorBidi" w:cstheme="minorBidi"/>
                <w:bCs/>
                <w:color w:val="000000"/>
                <w:sz w:val="24"/>
                <w:szCs w:val="24"/>
                <w:lang w:val="cy-GB"/>
              </w:rPr>
            </w:pPr>
            <w:r w:rsidRPr="00992E81">
              <w:rPr>
                <w:rFonts w:asciiTheme="minorBidi" w:hAnsiTheme="minorBidi" w:cstheme="minorBidi"/>
                <w:bCs/>
                <w:color w:val="000000"/>
                <w:sz w:val="24"/>
                <w:szCs w:val="24"/>
                <w:lang w:val="cy-GB"/>
              </w:rPr>
              <w:t>Mae’r math o broblemau a ddisgrifiwyd gan sefydliadau’n cael eu gwaethygu gan y ffaith bod rhai cyfranogwyr yn dweud bod gan gartrefi gofal broblem delwedd pan fo’n fater o recriwtio gwirfoddolwyr:</w:t>
            </w:r>
          </w:p>
          <w:p w14:paraId="52444233" w14:textId="67D8D7B9" w:rsidR="00082D82" w:rsidRPr="00992E81" w:rsidRDefault="00992E81" w:rsidP="00992E81">
            <w:pPr>
              <w:widowControl/>
              <w:overflowPunct/>
              <w:autoSpaceDE/>
              <w:autoSpaceDN/>
              <w:adjustRightInd/>
              <w:spacing w:before="180" w:after="180"/>
              <w:textAlignment w:val="auto"/>
              <w:rPr>
                <w:rFonts w:asciiTheme="minorBidi" w:hAnsiTheme="minorBidi" w:cstheme="minorBidi"/>
                <w:bCs/>
                <w:i/>
                <w:iCs/>
                <w:color w:val="000000"/>
                <w:sz w:val="24"/>
                <w:szCs w:val="24"/>
                <w:lang w:val="cy-GB"/>
              </w:rPr>
            </w:pPr>
            <w:r w:rsidRPr="00992E81">
              <w:rPr>
                <w:rFonts w:asciiTheme="minorBidi" w:hAnsiTheme="minorBidi" w:cstheme="minorBidi"/>
                <w:bCs/>
                <w:i/>
                <w:iCs/>
                <w:color w:val="000000"/>
                <w:sz w:val="24"/>
                <w:szCs w:val="24"/>
                <w:lang w:val="cy-GB"/>
              </w:rPr>
              <w:t>“Dw i’n meddwl bod pobl yn cael eu rhoi mewn cartrefi gofal oherwydd eu bod yn drafferth neu i’w cael allan o’r ffordd a dweud y gwir, felly dydy gwirfoddoli mewn cartrefi gofal ddim yn swnio fel opsiwn apelgar iawn ydy o?</w:t>
            </w:r>
            <w:r w:rsidR="00082D82" w:rsidRPr="00756280">
              <w:rPr>
                <w:rFonts w:asciiTheme="minorBidi" w:hAnsiTheme="minorBidi" w:cstheme="minorBidi"/>
                <w:bCs/>
                <w:i/>
                <w:iCs/>
                <w:color w:val="000000"/>
                <w:sz w:val="24"/>
                <w:szCs w:val="24"/>
                <w:lang w:val="cy-GB"/>
              </w:rPr>
              <w:t xml:space="preserve"> </w:t>
            </w:r>
            <w:r w:rsidRPr="00992E81">
              <w:rPr>
                <w:rFonts w:asciiTheme="minorBidi" w:hAnsiTheme="minorBidi" w:cstheme="minorBidi"/>
                <w:bCs/>
                <w:i/>
                <w:iCs/>
                <w:color w:val="000000"/>
                <w:sz w:val="24"/>
                <w:szCs w:val="24"/>
                <w:lang w:val="cy-GB"/>
              </w:rPr>
              <w:t>Ia, mewn byd o gyfryngau cymdeithasol a phethau felly’r dyddiau yma, efallai na fyddai’n edrych yn dda ar Facebook, fyddai?</w:t>
            </w:r>
            <w:r w:rsidR="00082D82" w:rsidRPr="00756280">
              <w:rPr>
                <w:rFonts w:asciiTheme="minorBidi" w:hAnsiTheme="minorBidi" w:cstheme="minorBidi"/>
                <w:bCs/>
                <w:i/>
                <w:iCs/>
                <w:color w:val="000000"/>
                <w:sz w:val="24"/>
                <w:szCs w:val="24"/>
                <w:lang w:val="cy-GB"/>
              </w:rPr>
              <w:t xml:space="preserve"> </w:t>
            </w:r>
            <w:r w:rsidRPr="00992E81">
              <w:rPr>
                <w:rFonts w:asciiTheme="minorBidi" w:hAnsiTheme="minorBidi" w:cstheme="minorBidi"/>
                <w:bCs/>
                <w:i/>
                <w:iCs/>
                <w:color w:val="000000"/>
                <w:sz w:val="24"/>
                <w:szCs w:val="24"/>
                <w:lang w:val="cy-GB"/>
              </w:rPr>
              <w:t>Neu Instagram?</w:t>
            </w:r>
            <w:r w:rsidR="00082D82" w:rsidRPr="00756280">
              <w:rPr>
                <w:rFonts w:asciiTheme="minorBidi" w:hAnsiTheme="minorBidi" w:cstheme="minorBidi"/>
                <w:bCs/>
                <w:i/>
                <w:iCs/>
                <w:color w:val="000000"/>
                <w:sz w:val="24"/>
                <w:szCs w:val="24"/>
                <w:lang w:val="cy-GB"/>
              </w:rPr>
              <w:t xml:space="preserve"> </w:t>
            </w:r>
            <w:r w:rsidRPr="00992E81">
              <w:rPr>
                <w:rFonts w:asciiTheme="minorBidi" w:hAnsiTheme="minorBidi" w:cstheme="minorBidi"/>
                <w:bCs/>
                <w:i/>
                <w:iCs/>
                <w:color w:val="000000"/>
                <w:sz w:val="24"/>
                <w:szCs w:val="24"/>
                <w:lang w:val="cy-GB"/>
              </w:rPr>
              <w:t>Dydy o ddim yn rhywbeth sy’n apelio llawer i bobl nadi, ond i fy mhrofiad i’n bersonol, mae wedi bod mor werthfawr” (Cynllun A, Gwirfoddolwr).</w:t>
            </w:r>
          </w:p>
          <w:p w14:paraId="1FAC84A8" w14:textId="18BF257A" w:rsidR="00082D82" w:rsidRPr="00992E81" w:rsidRDefault="00992E81" w:rsidP="00992E81">
            <w:pPr>
              <w:widowControl/>
              <w:overflowPunct/>
              <w:autoSpaceDE/>
              <w:autoSpaceDN/>
              <w:adjustRightInd/>
              <w:spacing w:before="180" w:after="180"/>
              <w:textAlignment w:val="auto"/>
              <w:rPr>
                <w:rFonts w:asciiTheme="minorBidi" w:hAnsiTheme="minorBidi" w:cstheme="minorBidi"/>
                <w:bCs/>
                <w:i/>
                <w:iCs/>
                <w:color w:val="000000"/>
                <w:sz w:val="24"/>
                <w:szCs w:val="24"/>
                <w:lang w:val="cy-GB"/>
              </w:rPr>
            </w:pPr>
            <w:r w:rsidRPr="00992E81">
              <w:rPr>
                <w:rFonts w:asciiTheme="minorBidi" w:hAnsiTheme="minorBidi" w:cstheme="minorBidi"/>
                <w:bCs/>
                <w:i/>
                <w:iCs/>
                <w:color w:val="000000"/>
                <w:sz w:val="24"/>
                <w:szCs w:val="24"/>
                <w:lang w:val="cy-GB"/>
              </w:rPr>
              <w:t>“Dw i’n meddwl bod gan bobl argraff o gartrefi gofal fel llefydd braidd yn ddigalon a digysur sy’n ogleuo o gabaits ac nad ydy pobl o reidrwydd eisiau mynd yno, chi’n gwybod?</w:t>
            </w:r>
            <w:r w:rsidR="00082D82" w:rsidRPr="00756280">
              <w:rPr>
                <w:rFonts w:asciiTheme="minorBidi" w:hAnsiTheme="minorBidi" w:cstheme="minorBidi"/>
                <w:bCs/>
                <w:i/>
                <w:iCs/>
                <w:color w:val="000000"/>
                <w:sz w:val="24"/>
                <w:szCs w:val="24"/>
                <w:lang w:val="cy-GB"/>
              </w:rPr>
              <w:t xml:space="preserve"> </w:t>
            </w:r>
            <w:r w:rsidRPr="00992E81">
              <w:rPr>
                <w:rFonts w:asciiTheme="minorBidi" w:hAnsiTheme="minorBidi" w:cstheme="minorBidi"/>
                <w:bCs/>
                <w:i/>
                <w:iCs/>
                <w:color w:val="000000"/>
                <w:sz w:val="24"/>
                <w:szCs w:val="24"/>
                <w:lang w:val="cy-GB"/>
              </w:rPr>
              <w:t>A dw i’n meddwl bod y myth yma’n parhau, fel y cabaits!</w:t>
            </w:r>
            <w:r w:rsidR="00082D82" w:rsidRPr="00756280">
              <w:rPr>
                <w:rFonts w:asciiTheme="minorBidi" w:hAnsiTheme="minorBidi" w:cstheme="minorBidi"/>
                <w:bCs/>
                <w:i/>
                <w:iCs/>
                <w:color w:val="000000"/>
                <w:sz w:val="24"/>
                <w:szCs w:val="24"/>
                <w:lang w:val="cy-GB"/>
              </w:rPr>
              <w:t xml:space="preserve"> </w:t>
            </w:r>
            <w:r w:rsidRPr="00992E81">
              <w:rPr>
                <w:rFonts w:asciiTheme="minorBidi" w:hAnsiTheme="minorBidi" w:cstheme="minorBidi"/>
                <w:bCs/>
                <w:i/>
                <w:iCs/>
                <w:color w:val="000000"/>
                <w:sz w:val="24"/>
                <w:szCs w:val="24"/>
                <w:lang w:val="cy-GB"/>
              </w:rPr>
              <w:t>Ond fel rhan o recriwtio, mae prosiect arall dw i wedi cysylltu efo’n ddiweddar hefyd.</w:t>
            </w:r>
            <w:r w:rsidR="00082D82" w:rsidRPr="00756280">
              <w:rPr>
                <w:rFonts w:asciiTheme="minorBidi" w:hAnsiTheme="minorBidi" w:cstheme="minorBidi"/>
                <w:bCs/>
                <w:i/>
                <w:iCs/>
                <w:color w:val="000000"/>
                <w:sz w:val="24"/>
                <w:szCs w:val="24"/>
                <w:lang w:val="cy-GB"/>
              </w:rPr>
              <w:t xml:space="preserve"> </w:t>
            </w:r>
            <w:r w:rsidRPr="00992E81">
              <w:rPr>
                <w:rFonts w:asciiTheme="minorBidi" w:hAnsiTheme="minorBidi" w:cstheme="minorBidi"/>
                <w:bCs/>
                <w:i/>
                <w:iCs/>
                <w:color w:val="000000"/>
                <w:sz w:val="24"/>
                <w:szCs w:val="24"/>
                <w:lang w:val="cy-GB"/>
              </w:rPr>
              <w:t>Rydyn ni wedi siarad am wneud fideo fel bod pobl yn gallu gweld sut le ydy’r cartref gofal.</w:t>
            </w:r>
            <w:r w:rsidR="00082D82" w:rsidRPr="00756280">
              <w:rPr>
                <w:rFonts w:asciiTheme="minorBidi" w:hAnsiTheme="minorBidi" w:cstheme="minorBidi"/>
                <w:bCs/>
                <w:i/>
                <w:iCs/>
                <w:color w:val="000000"/>
                <w:sz w:val="24"/>
                <w:szCs w:val="24"/>
                <w:lang w:val="cy-GB"/>
              </w:rPr>
              <w:t xml:space="preserve"> </w:t>
            </w:r>
            <w:r w:rsidRPr="00992E81">
              <w:rPr>
                <w:rFonts w:asciiTheme="minorBidi" w:hAnsiTheme="minorBidi" w:cstheme="minorBidi"/>
                <w:bCs/>
                <w:i/>
                <w:iCs/>
                <w:color w:val="000000"/>
                <w:sz w:val="24"/>
                <w:szCs w:val="24"/>
                <w:lang w:val="cy-GB"/>
              </w:rPr>
              <w:t>Fel rhywun dieithr, byddwn yn falch o gyfle i weld y lle” (Rhanddeiliad).</w:t>
            </w:r>
          </w:p>
        </w:tc>
      </w:tr>
    </w:tbl>
    <w:p w14:paraId="525A4ABF" w14:textId="36C2F7E5" w:rsidR="00082D82" w:rsidRPr="00992E81" w:rsidRDefault="00992E81" w:rsidP="00992E81">
      <w:pPr>
        <w:widowControl/>
        <w:overflowPunct/>
        <w:autoSpaceDE/>
        <w:autoSpaceDN/>
        <w:adjustRightInd/>
        <w:spacing w:before="240" w:after="160" w:line="259" w:lineRule="auto"/>
        <w:ind w:left="284"/>
        <w:textAlignment w:val="auto"/>
        <w:rPr>
          <w:rFonts w:asciiTheme="minorBidi" w:hAnsiTheme="minorBidi" w:cstheme="minorBidi"/>
          <w:b/>
          <w:bCs/>
          <w:i/>
          <w:iCs/>
          <w:color w:val="C00000"/>
          <w:sz w:val="26"/>
          <w:szCs w:val="26"/>
          <w:lang w:val="cy-GB"/>
        </w:rPr>
      </w:pPr>
      <w:r w:rsidRPr="00992E81">
        <w:rPr>
          <w:rFonts w:asciiTheme="minorBidi" w:hAnsiTheme="minorBidi" w:cstheme="minorBidi"/>
          <w:b/>
          <w:bCs/>
          <w:i/>
          <w:iCs/>
          <w:color w:val="C00000"/>
          <w:sz w:val="26"/>
          <w:szCs w:val="26"/>
          <w:lang w:val="cy-GB"/>
        </w:rPr>
        <w:t>Lefel sector</w:t>
      </w:r>
    </w:p>
    <w:p w14:paraId="6CF266B0" w14:textId="0A342C6D" w:rsidR="00082D82" w:rsidRPr="00756280" w:rsidRDefault="00B56B61" w:rsidP="00992E81">
      <w:pPr>
        <w:spacing w:after="160" w:line="259" w:lineRule="auto"/>
        <w:rPr>
          <w:rFonts w:asciiTheme="minorBidi" w:hAnsiTheme="minorBidi" w:cstheme="minorBidi"/>
          <w:color w:val="000000"/>
          <w:sz w:val="24"/>
          <w:szCs w:val="24"/>
          <w:lang w:val="cy-GB"/>
        </w:rPr>
      </w:pPr>
      <w:r>
        <w:rPr>
          <w:rFonts w:ascii="Arial" w:hAnsi="Arial" w:cs="Arial"/>
          <w:color w:val="000000"/>
          <w:sz w:val="24"/>
          <w:szCs w:val="24"/>
          <w:lang w:val="cy-GB"/>
        </w:rPr>
        <w:t>Mae cwestiynau anodd eu hateb am ble y mae gwirfoddoli’n ‘ffitio’ mewn tirlun gofal cymdeithasol wedi’i nodweddu’n drwm gan y sector annibynnol (preifat). Mae gan gartrefi argyfwng weithlu ac mae'n llawer mwy o flaenoriaeth recriwtio staff cyflogedig na gwirfoddolwyr. Ychydig iawn o amser sbâr neu gapasiti sydd gan y gweithlu i’w roi i gefnogi a datblygu gwirfoddolwyr, yn enwedig os oes diffyg cyllid yn gyffredinol.</w:t>
      </w:r>
    </w:p>
    <w:p w14:paraId="2A5A5DF5" w14:textId="046A3FCD" w:rsidR="00082D82" w:rsidRPr="00E27E57" w:rsidRDefault="00992E81" w:rsidP="00E27E57">
      <w:pPr>
        <w:spacing w:after="160" w:line="259" w:lineRule="auto"/>
        <w:rPr>
          <w:rFonts w:asciiTheme="minorBidi" w:hAnsiTheme="minorBidi" w:cstheme="minorBidi"/>
          <w:color w:val="000000" w:themeColor="text1"/>
          <w:sz w:val="24"/>
          <w:szCs w:val="24"/>
          <w:lang w:val="cy-GB"/>
        </w:rPr>
      </w:pPr>
      <w:r w:rsidRPr="00992E81">
        <w:rPr>
          <w:rFonts w:asciiTheme="minorBidi" w:hAnsiTheme="minorBidi" w:cstheme="minorBidi"/>
          <w:color w:val="000000" w:themeColor="text1"/>
          <w:sz w:val="24"/>
          <w:szCs w:val="24"/>
          <w:lang w:val="cy-GB"/>
        </w:rPr>
        <w:t>Roedd barn gyffredinol ar draws ein canfyddiadau bod diffyg capasiti i ddelio gyda gwirfoddoli yn y sector cartrefi gofal.</w:t>
      </w:r>
      <w:r w:rsidR="57041DB1" w:rsidRPr="00756280">
        <w:rPr>
          <w:rFonts w:asciiTheme="minorBidi" w:hAnsiTheme="minorBidi" w:cstheme="minorBidi"/>
          <w:color w:val="000000" w:themeColor="text1"/>
          <w:sz w:val="24"/>
          <w:szCs w:val="24"/>
          <w:lang w:val="cy-GB"/>
        </w:rPr>
        <w:t xml:space="preserve"> </w:t>
      </w:r>
      <w:r w:rsidRPr="00E27E57">
        <w:rPr>
          <w:rFonts w:asciiTheme="minorBidi" w:hAnsiTheme="minorBidi" w:cstheme="minorBidi"/>
          <w:color w:val="000000" w:themeColor="text1"/>
          <w:sz w:val="24"/>
          <w:szCs w:val="24"/>
          <w:lang w:val="cy-GB"/>
        </w:rPr>
        <w:t xml:space="preserve">Yn gyffredinol, bod diffyg ‘cyfle i feddwl’ a gweithredu’n strategol ac ychydig iawn o sefydliadau’n teimlo bod ganddynt </w:t>
      </w:r>
      <w:r w:rsidR="00E27E57" w:rsidRPr="00E27E57">
        <w:rPr>
          <w:rFonts w:asciiTheme="minorBidi" w:hAnsiTheme="minorBidi" w:cstheme="minorBidi"/>
          <w:color w:val="000000" w:themeColor="text1"/>
          <w:sz w:val="24"/>
          <w:szCs w:val="24"/>
          <w:lang w:val="cy-GB"/>
        </w:rPr>
        <w:t xml:space="preserve">yr </w:t>
      </w:r>
      <w:r w:rsidRPr="00E27E57">
        <w:rPr>
          <w:rFonts w:asciiTheme="minorBidi" w:hAnsiTheme="minorBidi" w:cstheme="minorBidi"/>
          <w:color w:val="000000" w:themeColor="text1"/>
          <w:sz w:val="24"/>
          <w:szCs w:val="24"/>
          <w:lang w:val="cy-GB"/>
        </w:rPr>
        <w:t>amser i</w:t>
      </w:r>
      <w:r w:rsidR="00E27E57" w:rsidRPr="00E27E57">
        <w:rPr>
          <w:rFonts w:asciiTheme="minorBidi" w:hAnsiTheme="minorBidi" w:cstheme="minorBidi"/>
          <w:color w:val="000000" w:themeColor="text1"/>
          <w:sz w:val="24"/>
          <w:szCs w:val="24"/>
          <w:lang w:val="cy-GB"/>
        </w:rPr>
        <w:t xml:space="preserve"> feddwl a rhoi’r sylw sydd ei angen i </w:t>
      </w:r>
      <w:r w:rsidRPr="00E27E57">
        <w:rPr>
          <w:rFonts w:asciiTheme="minorBidi" w:hAnsiTheme="minorBidi" w:cstheme="minorBidi"/>
          <w:color w:val="000000" w:themeColor="text1"/>
          <w:sz w:val="24"/>
          <w:szCs w:val="24"/>
          <w:lang w:val="cy-GB"/>
        </w:rPr>
        <w:t>reoli gwirfoddolwyr</w:t>
      </w:r>
      <w:r w:rsidR="00E27E57" w:rsidRPr="00E27E57">
        <w:rPr>
          <w:rFonts w:asciiTheme="minorBidi" w:hAnsiTheme="minorBidi" w:cstheme="minorBidi"/>
          <w:color w:val="000000" w:themeColor="text1"/>
          <w:sz w:val="24"/>
          <w:szCs w:val="24"/>
          <w:lang w:val="cy-GB"/>
        </w:rPr>
        <w:t>.</w:t>
      </w:r>
      <w:r w:rsidR="57041DB1" w:rsidRPr="00756280">
        <w:rPr>
          <w:rFonts w:asciiTheme="minorBidi" w:hAnsiTheme="minorBidi" w:cstheme="minorBidi"/>
          <w:color w:val="000000" w:themeColor="text1"/>
          <w:sz w:val="24"/>
          <w:szCs w:val="24"/>
          <w:lang w:val="cy-GB"/>
        </w:rPr>
        <w:t xml:space="preserve"> </w:t>
      </w:r>
      <w:r w:rsidR="00E27E57" w:rsidRPr="00E27E57">
        <w:rPr>
          <w:rFonts w:asciiTheme="minorBidi" w:hAnsiTheme="minorBidi" w:cstheme="minorBidi"/>
          <w:color w:val="000000" w:themeColor="text1"/>
          <w:sz w:val="24"/>
          <w:szCs w:val="24"/>
          <w:lang w:val="cy-GB"/>
        </w:rPr>
        <w:t>Mae’r trosiant staff cymharol uchel a’r argyfwng gweithlu’n golygu bod gwirfoddoli mewn cartrefi gofal yn flaenoriaeth gymharol isel:</w:t>
      </w:r>
      <w:r w:rsidR="57041DB1" w:rsidRPr="00756280">
        <w:rPr>
          <w:rFonts w:asciiTheme="minorBidi" w:hAnsiTheme="minorBidi" w:cstheme="minorBidi"/>
          <w:color w:val="000000" w:themeColor="text1"/>
          <w:sz w:val="24"/>
          <w:szCs w:val="24"/>
          <w:lang w:val="cy-GB"/>
        </w:rPr>
        <w:t xml:space="preserve"> </w:t>
      </w:r>
      <w:r w:rsidR="00E27E57" w:rsidRPr="00E27E57">
        <w:rPr>
          <w:rFonts w:asciiTheme="minorBidi" w:hAnsiTheme="minorBidi" w:cstheme="minorBidi"/>
          <w:i/>
          <w:iCs/>
          <w:color w:val="000000" w:themeColor="text1"/>
          <w:sz w:val="24"/>
          <w:szCs w:val="24"/>
          <w:lang w:val="cy-GB"/>
        </w:rPr>
        <w:t>“Mae yna dipyn o bethau argyfwng yn digwydd, sy’n ddealladwy pan fyddaf yn mynd yno.</w:t>
      </w:r>
      <w:r w:rsidR="57041DB1" w:rsidRPr="00756280">
        <w:rPr>
          <w:rFonts w:asciiTheme="minorBidi" w:hAnsiTheme="minorBidi" w:cstheme="minorBidi"/>
          <w:i/>
          <w:iCs/>
          <w:color w:val="000000" w:themeColor="text1"/>
          <w:sz w:val="24"/>
          <w:szCs w:val="24"/>
          <w:lang w:val="cy-GB"/>
        </w:rPr>
        <w:t xml:space="preserve"> </w:t>
      </w:r>
      <w:r w:rsidR="00E27E57" w:rsidRPr="00E27E57">
        <w:rPr>
          <w:rFonts w:asciiTheme="minorBidi" w:hAnsiTheme="minorBidi" w:cstheme="minorBidi"/>
          <w:i/>
          <w:iCs/>
          <w:color w:val="000000" w:themeColor="text1"/>
          <w:sz w:val="24"/>
          <w:szCs w:val="24"/>
          <w:lang w:val="cy-GB"/>
        </w:rPr>
        <w:t>Mae ganddi tua 30 o wahanol bethau sy’n fwy o flaenoriaeth na gwirfoddolwyr.</w:t>
      </w:r>
      <w:r w:rsidR="57041DB1" w:rsidRPr="00756280">
        <w:rPr>
          <w:rFonts w:asciiTheme="minorBidi" w:hAnsiTheme="minorBidi" w:cstheme="minorBidi"/>
          <w:i/>
          <w:iCs/>
          <w:color w:val="000000" w:themeColor="text1"/>
          <w:sz w:val="24"/>
          <w:szCs w:val="24"/>
          <w:lang w:val="cy-GB"/>
        </w:rPr>
        <w:t xml:space="preserve"> </w:t>
      </w:r>
      <w:r w:rsidR="00E27E57" w:rsidRPr="00E27E57">
        <w:rPr>
          <w:rFonts w:asciiTheme="minorBidi" w:hAnsiTheme="minorBidi" w:cstheme="minorBidi"/>
          <w:i/>
          <w:iCs/>
          <w:color w:val="000000" w:themeColor="text1"/>
          <w:sz w:val="24"/>
          <w:szCs w:val="24"/>
          <w:lang w:val="cy-GB"/>
        </w:rPr>
        <w:t>Rydyn ni’n beth braf i’w gael ond y peth pwysig ydy eu bod nhw’n cael eu meddyginiaeth.</w:t>
      </w:r>
      <w:r w:rsidR="57041DB1" w:rsidRPr="00756280">
        <w:rPr>
          <w:rFonts w:asciiTheme="minorBidi" w:hAnsiTheme="minorBidi" w:cstheme="minorBidi"/>
          <w:i/>
          <w:iCs/>
          <w:color w:val="000000" w:themeColor="text1"/>
          <w:sz w:val="24"/>
          <w:szCs w:val="24"/>
          <w:lang w:val="cy-GB"/>
        </w:rPr>
        <w:t xml:space="preserve"> </w:t>
      </w:r>
      <w:r w:rsidR="00E27E57" w:rsidRPr="00E27E57">
        <w:rPr>
          <w:rFonts w:asciiTheme="minorBidi" w:hAnsiTheme="minorBidi" w:cstheme="minorBidi"/>
          <w:i/>
          <w:iCs/>
          <w:color w:val="000000" w:themeColor="text1"/>
          <w:sz w:val="24"/>
          <w:szCs w:val="24"/>
          <w:lang w:val="cy-GB"/>
        </w:rPr>
        <w:t>Mae hon a hon wedi cael diwrnod llawn neu’r peth yma neu’r peth arall yn digwydd, sy’n llawer mwy o flaenoriaeth na’r gwirfoddolwyr” (Cynllun B, Rheolwr).</w:t>
      </w:r>
    </w:p>
    <w:p w14:paraId="67D348C2" w14:textId="56E47749" w:rsidR="00082D82" w:rsidRPr="00E27E57" w:rsidRDefault="00E27E57" w:rsidP="00E27E57">
      <w:pPr>
        <w:spacing w:after="160" w:line="259" w:lineRule="auto"/>
        <w:rPr>
          <w:rFonts w:asciiTheme="minorBidi" w:hAnsiTheme="minorBidi" w:cstheme="minorBidi"/>
          <w:i/>
          <w:iCs/>
          <w:color w:val="000000"/>
          <w:sz w:val="24"/>
          <w:szCs w:val="24"/>
          <w:lang w:val="cy-GB"/>
        </w:rPr>
      </w:pPr>
      <w:r w:rsidRPr="00E27E57">
        <w:rPr>
          <w:rFonts w:asciiTheme="minorBidi" w:hAnsiTheme="minorBidi" w:cstheme="minorBidi"/>
          <w:color w:val="000000" w:themeColor="text1"/>
          <w:sz w:val="24"/>
          <w:szCs w:val="24"/>
          <w:lang w:val="cy-GB"/>
        </w:rPr>
        <w:t>Mae cartrefi gofal yn codi nifer o rwystrau wrth drafod yn gychwynnol gyda sefydliadau am ddefnyddio gwirfoddolwyr yn eu cartrefi.</w:t>
      </w:r>
      <w:r w:rsidR="57041DB1" w:rsidRPr="00756280">
        <w:rPr>
          <w:rFonts w:asciiTheme="minorBidi" w:hAnsiTheme="minorBidi" w:cstheme="minorBidi"/>
          <w:color w:val="000000" w:themeColor="text1"/>
          <w:sz w:val="24"/>
          <w:szCs w:val="24"/>
          <w:lang w:val="cy-GB"/>
        </w:rPr>
        <w:t xml:space="preserve"> </w:t>
      </w:r>
      <w:r w:rsidRPr="00E27E57">
        <w:rPr>
          <w:rFonts w:asciiTheme="minorBidi" w:hAnsiTheme="minorBidi" w:cstheme="minorBidi"/>
          <w:color w:val="000000" w:themeColor="text1"/>
          <w:sz w:val="24"/>
          <w:szCs w:val="24"/>
          <w:lang w:val="cy-GB"/>
        </w:rPr>
        <w:t xml:space="preserve">Ar sail ein tystiolaeth, mae gwahaniaeth rhwng rhwystrau ‘ymwybodol’ (fel diffyg ymddiriedaeth mewn gwirfoddolwyr, a dim bod </w:t>
      </w:r>
      <w:r w:rsidRPr="00E27E57">
        <w:rPr>
          <w:rFonts w:asciiTheme="minorBidi" w:hAnsiTheme="minorBidi" w:cstheme="minorBidi"/>
          <w:color w:val="000000" w:themeColor="text1"/>
          <w:sz w:val="24"/>
          <w:szCs w:val="24"/>
          <w:lang w:val="cy-GB"/>
        </w:rPr>
        <w:lastRenderedPageBreak/>
        <w:t>eisiau agor drysau) a rhwystrau ‘diarwybod’ (fel diffyg sgiliau a chapasiti i reoli gwirfoddolwyr).</w:t>
      </w:r>
      <w:r w:rsidR="57041DB1" w:rsidRPr="00756280">
        <w:rPr>
          <w:rFonts w:asciiTheme="minorBidi" w:hAnsiTheme="minorBidi" w:cstheme="minorBidi"/>
          <w:color w:val="000000" w:themeColor="text1"/>
          <w:sz w:val="24"/>
          <w:szCs w:val="24"/>
          <w:lang w:val="cy-GB"/>
        </w:rPr>
        <w:t xml:space="preserve"> </w:t>
      </w:r>
      <w:r w:rsidRPr="00E27E57">
        <w:rPr>
          <w:rFonts w:asciiTheme="minorBidi" w:hAnsiTheme="minorBidi" w:cstheme="minorBidi"/>
          <w:color w:val="000000" w:themeColor="text1"/>
          <w:sz w:val="24"/>
          <w:szCs w:val="24"/>
          <w:lang w:val="cy-GB"/>
        </w:rPr>
        <w:t>Er enghraifft, roedd un o’r rhwystrau diarwybod yma wedi codi pan newidiwyd rôl yr awdurdod lleol mewn un ardal o ganlyniad i newid aelod o staff.</w:t>
      </w:r>
      <w:r w:rsidR="00F70FFC" w:rsidRPr="00756280">
        <w:rPr>
          <w:rFonts w:asciiTheme="minorBidi" w:hAnsiTheme="minorBidi" w:cstheme="minorBidi"/>
          <w:color w:val="000000" w:themeColor="text1"/>
          <w:sz w:val="24"/>
          <w:szCs w:val="24"/>
          <w:lang w:val="cy-GB"/>
        </w:rPr>
        <w:t xml:space="preserve"> </w:t>
      </w:r>
      <w:r w:rsidRPr="00E27E57">
        <w:rPr>
          <w:rFonts w:asciiTheme="minorBidi" w:hAnsiTheme="minorBidi" w:cstheme="minorBidi"/>
          <w:color w:val="000000" w:themeColor="text1"/>
          <w:sz w:val="24"/>
          <w:szCs w:val="24"/>
          <w:lang w:val="cy-GB"/>
        </w:rPr>
        <w:t>Roedd y rhwystr cymharol fach yma wedyn yn cael ei waethygu ac yn effeithio’n negyddol ar gapasiti’r sector i ddod o hyd i wirfoddolwyr a’u lleoli:</w:t>
      </w:r>
      <w:r w:rsidR="57041DB1" w:rsidRPr="00756280">
        <w:rPr>
          <w:rFonts w:asciiTheme="minorBidi" w:hAnsiTheme="minorBidi" w:cstheme="minorBidi"/>
          <w:color w:val="000000" w:themeColor="text1"/>
          <w:sz w:val="24"/>
          <w:szCs w:val="24"/>
          <w:lang w:val="cy-GB"/>
        </w:rPr>
        <w:t xml:space="preserve"> </w:t>
      </w:r>
      <w:r w:rsidRPr="00E27E57">
        <w:rPr>
          <w:rFonts w:asciiTheme="minorBidi" w:hAnsiTheme="minorBidi" w:cstheme="minorBidi"/>
          <w:i/>
          <w:iCs/>
          <w:color w:val="000000" w:themeColor="text1"/>
          <w:sz w:val="24"/>
          <w:szCs w:val="24"/>
          <w:lang w:val="cy-GB"/>
        </w:rPr>
        <w:t>“Roedd y person cyswllt yn yr awdurdod lleol yn hollbwysig oherwydd hi fyddai’n arfer â chysylltu efo’r cartrefi gofal.</w:t>
      </w:r>
      <w:r w:rsidR="57041DB1" w:rsidRPr="00756280">
        <w:rPr>
          <w:rFonts w:asciiTheme="minorBidi" w:hAnsiTheme="minorBidi" w:cstheme="minorBidi"/>
          <w:i/>
          <w:iCs/>
          <w:color w:val="000000" w:themeColor="text1"/>
          <w:sz w:val="24"/>
          <w:szCs w:val="24"/>
          <w:lang w:val="cy-GB"/>
        </w:rPr>
        <w:t xml:space="preserve"> </w:t>
      </w:r>
      <w:r w:rsidRPr="00E27E57">
        <w:rPr>
          <w:rFonts w:asciiTheme="minorBidi" w:hAnsiTheme="minorBidi" w:cstheme="minorBidi"/>
          <w:i/>
          <w:iCs/>
          <w:color w:val="000000" w:themeColor="text1"/>
          <w:sz w:val="24"/>
          <w:szCs w:val="24"/>
          <w:lang w:val="cy-GB"/>
        </w:rPr>
        <w:t>A bydden ni’n dod o hyd i rywun.</w:t>
      </w:r>
      <w:r w:rsidR="57041DB1" w:rsidRPr="00756280">
        <w:rPr>
          <w:rFonts w:asciiTheme="minorBidi" w:hAnsiTheme="minorBidi" w:cstheme="minorBidi"/>
          <w:i/>
          <w:iCs/>
          <w:color w:val="000000" w:themeColor="text1"/>
          <w:sz w:val="24"/>
          <w:szCs w:val="24"/>
          <w:lang w:val="cy-GB"/>
        </w:rPr>
        <w:t xml:space="preserve"> </w:t>
      </w:r>
      <w:r w:rsidRPr="00E27E57">
        <w:rPr>
          <w:rFonts w:asciiTheme="minorBidi" w:hAnsiTheme="minorBidi" w:cstheme="minorBidi"/>
          <w:i/>
          <w:iCs/>
          <w:color w:val="000000" w:themeColor="text1"/>
          <w:sz w:val="24"/>
          <w:szCs w:val="24"/>
          <w:lang w:val="cy-GB"/>
        </w:rPr>
        <w:t>Byddai hi wedyn yn cysylltu efo fi ac yn gwybod pa gartrefi oedd ar ei rhestr.</w:t>
      </w:r>
      <w:r w:rsidR="57041DB1" w:rsidRPr="00756280">
        <w:rPr>
          <w:rFonts w:asciiTheme="minorBidi" w:hAnsiTheme="minorBidi" w:cstheme="minorBidi"/>
          <w:i/>
          <w:iCs/>
          <w:color w:val="000000" w:themeColor="text1"/>
          <w:sz w:val="24"/>
          <w:szCs w:val="24"/>
          <w:lang w:val="cy-GB"/>
        </w:rPr>
        <w:t xml:space="preserve"> </w:t>
      </w:r>
      <w:r w:rsidRPr="00E27E57">
        <w:rPr>
          <w:rFonts w:asciiTheme="minorBidi" w:hAnsiTheme="minorBidi" w:cstheme="minorBidi"/>
          <w:i/>
          <w:iCs/>
          <w:color w:val="000000" w:themeColor="text1"/>
          <w:sz w:val="24"/>
          <w:szCs w:val="24"/>
          <w:lang w:val="cy-GB"/>
        </w:rPr>
        <w:t>Mae’r swydd honno wedi mynd.</w:t>
      </w:r>
      <w:r w:rsidR="57041DB1" w:rsidRPr="00756280">
        <w:rPr>
          <w:rFonts w:asciiTheme="minorBidi" w:hAnsiTheme="minorBidi" w:cstheme="minorBidi"/>
          <w:i/>
          <w:iCs/>
          <w:color w:val="000000" w:themeColor="text1"/>
          <w:sz w:val="24"/>
          <w:szCs w:val="24"/>
          <w:lang w:val="cy-GB"/>
        </w:rPr>
        <w:t xml:space="preserve"> </w:t>
      </w:r>
      <w:r w:rsidRPr="00E27E57">
        <w:rPr>
          <w:rFonts w:asciiTheme="minorBidi" w:hAnsiTheme="minorBidi" w:cstheme="minorBidi"/>
          <w:i/>
          <w:iCs/>
          <w:color w:val="000000" w:themeColor="text1"/>
          <w:sz w:val="24"/>
          <w:szCs w:val="24"/>
          <w:lang w:val="cy-GB"/>
        </w:rPr>
        <w:t>A neb wedi eu hail-benodi.</w:t>
      </w:r>
      <w:r w:rsidR="57041DB1" w:rsidRPr="00756280">
        <w:rPr>
          <w:rFonts w:asciiTheme="minorBidi" w:hAnsiTheme="minorBidi" w:cstheme="minorBidi"/>
          <w:i/>
          <w:iCs/>
          <w:color w:val="000000" w:themeColor="text1"/>
          <w:sz w:val="24"/>
          <w:szCs w:val="24"/>
          <w:lang w:val="cy-GB"/>
        </w:rPr>
        <w:t xml:space="preserve"> </w:t>
      </w:r>
      <w:r w:rsidRPr="00E27E57">
        <w:rPr>
          <w:rFonts w:asciiTheme="minorBidi" w:hAnsiTheme="minorBidi" w:cstheme="minorBidi"/>
          <w:i/>
          <w:iCs/>
          <w:color w:val="000000" w:themeColor="text1"/>
          <w:sz w:val="24"/>
          <w:szCs w:val="24"/>
          <w:lang w:val="cy-GB"/>
        </w:rPr>
        <w:t>‘Does dim o’r swydd honno wedi cael ei ysgwyddo gan rywun arall ac mae hynny’n gwneud byd o wahaniaeth.</w:t>
      </w:r>
      <w:r w:rsidR="57041DB1" w:rsidRPr="00756280">
        <w:rPr>
          <w:rFonts w:asciiTheme="minorBidi" w:hAnsiTheme="minorBidi" w:cstheme="minorBidi"/>
          <w:i/>
          <w:iCs/>
          <w:color w:val="000000" w:themeColor="text1"/>
          <w:sz w:val="24"/>
          <w:szCs w:val="24"/>
          <w:lang w:val="cy-GB"/>
        </w:rPr>
        <w:t xml:space="preserve"> </w:t>
      </w:r>
      <w:r w:rsidRPr="00E27E57">
        <w:rPr>
          <w:rFonts w:asciiTheme="minorBidi" w:hAnsiTheme="minorBidi" w:cstheme="minorBidi"/>
          <w:i/>
          <w:iCs/>
          <w:color w:val="000000" w:themeColor="text1"/>
          <w:sz w:val="24"/>
          <w:szCs w:val="24"/>
          <w:lang w:val="cy-GB"/>
        </w:rPr>
        <w:t>Felly heb hynny, y cymorth gan yr awdurdod lleol, pwy wedyn sydd i wneud y gwaith hwnnw gyda’r cartrefi gofal?”</w:t>
      </w:r>
      <w:r w:rsidR="57041DB1" w:rsidRPr="00756280">
        <w:rPr>
          <w:rFonts w:asciiTheme="minorBidi" w:hAnsiTheme="minorBidi" w:cstheme="minorBidi"/>
          <w:i/>
          <w:iCs/>
          <w:color w:val="000000" w:themeColor="text1"/>
          <w:sz w:val="24"/>
          <w:szCs w:val="24"/>
          <w:lang w:val="cy-GB"/>
        </w:rPr>
        <w:t xml:space="preserve"> </w:t>
      </w:r>
      <w:r w:rsidRPr="00E27E57">
        <w:rPr>
          <w:rFonts w:asciiTheme="minorBidi" w:hAnsiTheme="minorBidi" w:cstheme="minorBidi"/>
          <w:i/>
          <w:iCs/>
          <w:color w:val="000000" w:themeColor="text1"/>
          <w:sz w:val="24"/>
          <w:szCs w:val="24"/>
          <w:lang w:val="cy-GB"/>
        </w:rPr>
        <w:t>(Rhanddeiliad).</w:t>
      </w:r>
    </w:p>
    <w:p w14:paraId="2F9B22A1" w14:textId="2A3B8430" w:rsidR="00082D82" w:rsidRPr="00671F46" w:rsidRDefault="00E27E57" w:rsidP="00671F46">
      <w:pPr>
        <w:spacing w:after="160" w:line="259" w:lineRule="auto"/>
        <w:rPr>
          <w:rFonts w:asciiTheme="minorBidi" w:hAnsiTheme="minorBidi" w:cstheme="minorBidi"/>
          <w:color w:val="000000"/>
          <w:sz w:val="24"/>
          <w:szCs w:val="24"/>
          <w:lang w:val="cy-GB"/>
        </w:rPr>
      </w:pPr>
      <w:r w:rsidRPr="00E27E57">
        <w:rPr>
          <w:rFonts w:asciiTheme="minorBidi" w:hAnsiTheme="minorBidi" w:cstheme="minorBidi"/>
          <w:color w:val="000000" w:themeColor="text1"/>
          <w:sz w:val="24"/>
          <w:szCs w:val="24"/>
          <w:lang w:val="cy-GB"/>
        </w:rPr>
        <w:t>Mae’r heriau hyn yn golygu bod asiantaethau gwirfoddol a rhai cartrefi gofal yn gofyn pa mor briodol yw defnyddio gwirfoddolwyr mewn busnesau sy’n seiliedig ar wneud elw, a’r disgwyliadau annheg a allai gael eu rhoi ar ysgwyddau gwirfoddolwyr.</w:t>
      </w:r>
      <w:r w:rsidR="57041DB1" w:rsidRPr="00756280">
        <w:rPr>
          <w:rFonts w:asciiTheme="minorBidi" w:hAnsiTheme="minorBidi" w:cstheme="minorBidi"/>
          <w:color w:val="000000" w:themeColor="text1"/>
          <w:sz w:val="24"/>
          <w:szCs w:val="24"/>
          <w:lang w:val="cy-GB"/>
        </w:rPr>
        <w:t xml:space="preserve"> </w:t>
      </w:r>
      <w:r w:rsidRPr="00671F46">
        <w:rPr>
          <w:rFonts w:asciiTheme="minorBidi" w:hAnsiTheme="minorBidi" w:cstheme="minorBidi"/>
          <w:color w:val="000000" w:themeColor="text1"/>
          <w:sz w:val="24"/>
          <w:szCs w:val="24"/>
          <w:lang w:val="cy-GB"/>
        </w:rPr>
        <w:t xml:space="preserve">Mae’r cwestiynau pwysig hyn yn adleisio </w:t>
      </w:r>
      <w:r w:rsidR="00671F46" w:rsidRPr="00671F46">
        <w:rPr>
          <w:rFonts w:asciiTheme="minorBidi" w:hAnsiTheme="minorBidi" w:cstheme="minorBidi"/>
          <w:color w:val="000000" w:themeColor="text1"/>
          <w:sz w:val="24"/>
          <w:szCs w:val="24"/>
          <w:lang w:val="cy-GB"/>
        </w:rPr>
        <w:t>rhai</w:t>
      </w:r>
      <w:r w:rsidRPr="00671F46">
        <w:rPr>
          <w:rFonts w:asciiTheme="minorBidi" w:hAnsiTheme="minorBidi" w:cstheme="minorBidi"/>
          <w:color w:val="000000" w:themeColor="text1"/>
          <w:sz w:val="24"/>
          <w:szCs w:val="24"/>
          <w:lang w:val="cy-GB"/>
        </w:rPr>
        <w:t xml:space="preserve"> a ofynnwyd gan y ddau gyfranogwr isod </w:t>
      </w:r>
      <w:r w:rsidR="00671F46" w:rsidRPr="00671F46">
        <w:rPr>
          <w:rFonts w:asciiTheme="minorBidi" w:hAnsiTheme="minorBidi" w:cstheme="minorBidi"/>
          <w:color w:val="000000" w:themeColor="text1"/>
          <w:sz w:val="24"/>
          <w:szCs w:val="24"/>
          <w:lang w:val="cy-GB"/>
        </w:rPr>
        <w:t>a’r</w:t>
      </w:r>
      <w:r w:rsidRPr="00671F46">
        <w:rPr>
          <w:rFonts w:asciiTheme="minorBidi" w:hAnsiTheme="minorBidi" w:cstheme="minorBidi"/>
          <w:color w:val="000000" w:themeColor="text1"/>
          <w:sz w:val="24"/>
          <w:szCs w:val="24"/>
          <w:lang w:val="cy-GB"/>
        </w:rPr>
        <w:t xml:space="preserve"> problemau parhaus sydd angen eu datrys:</w:t>
      </w:r>
    </w:p>
    <w:p w14:paraId="6D8C4065" w14:textId="44704B80" w:rsidR="00082D82" w:rsidRPr="00671F46" w:rsidRDefault="00671F46" w:rsidP="00671F46">
      <w:pPr>
        <w:widowControl/>
        <w:overflowPunct/>
        <w:autoSpaceDE/>
        <w:autoSpaceDN/>
        <w:adjustRightInd/>
        <w:spacing w:after="160"/>
        <w:ind w:left="284"/>
        <w:textAlignment w:val="auto"/>
        <w:rPr>
          <w:rFonts w:asciiTheme="minorBidi" w:hAnsiTheme="minorBidi" w:cstheme="minorBidi"/>
          <w:bCs/>
          <w:i/>
          <w:iCs/>
          <w:color w:val="000000"/>
          <w:sz w:val="24"/>
          <w:szCs w:val="24"/>
          <w:lang w:val="cy-GB"/>
        </w:rPr>
      </w:pPr>
      <w:r w:rsidRPr="00671F46">
        <w:rPr>
          <w:rFonts w:asciiTheme="minorBidi" w:hAnsiTheme="minorBidi" w:cstheme="minorBidi"/>
          <w:bCs/>
          <w:i/>
          <w:iCs/>
          <w:color w:val="000000"/>
          <w:sz w:val="24"/>
          <w:szCs w:val="24"/>
          <w:lang w:val="cy-GB"/>
        </w:rPr>
        <w:t>“A fydd yr argyfwng yn y gweithlu iechyd a gofal cymdeithasol ddim yn cael ei ateb gyda phobl yn gwirfoddoli....dw i dal yn amheus o wirfoddoli ac o sefydliadau gwneud elw.</w:t>
      </w:r>
      <w:r w:rsidR="00082D82" w:rsidRPr="00756280">
        <w:rPr>
          <w:rFonts w:asciiTheme="minorBidi" w:hAnsiTheme="minorBidi" w:cstheme="minorBidi"/>
          <w:bCs/>
          <w:i/>
          <w:iCs/>
          <w:color w:val="000000"/>
          <w:sz w:val="24"/>
          <w:szCs w:val="24"/>
          <w:lang w:val="cy-GB"/>
        </w:rPr>
        <w:t xml:space="preserve"> </w:t>
      </w:r>
      <w:r w:rsidRPr="00671F46">
        <w:rPr>
          <w:rFonts w:asciiTheme="minorBidi" w:hAnsiTheme="minorBidi" w:cstheme="minorBidi"/>
          <w:bCs/>
          <w:i/>
          <w:iCs/>
          <w:color w:val="000000"/>
          <w:sz w:val="24"/>
          <w:szCs w:val="24"/>
          <w:lang w:val="cy-GB"/>
        </w:rPr>
        <w:t>Dw i wedi newid fy meddwl ychydig ond byddwn dal yn bwyllog iawn pe bai sefydliad sector preifat yn cysylltu.</w:t>
      </w:r>
      <w:r w:rsidR="00082D82" w:rsidRPr="00756280">
        <w:rPr>
          <w:rFonts w:asciiTheme="minorBidi" w:hAnsiTheme="minorBidi" w:cstheme="minorBidi"/>
          <w:bCs/>
          <w:i/>
          <w:iCs/>
          <w:color w:val="000000"/>
          <w:sz w:val="24"/>
          <w:szCs w:val="24"/>
          <w:lang w:val="cy-GB"/>
        </w:rPr>
        <w:t xml:space="preserve"> </w:t>
      </w:r>
      <w:r w:rsidRPr="00671F46">
        <w:rPr>
          <w:rFonts w:asciiTheme="minorBidi" w:hAnsiTheme="minorBidi" w:cstheme="minorBidi"/>
          <w:bCs/>
          <w:i/>
          <w:iCs/>
          <w:color w:val="000000"/>
          <w:sz w:val="24"/>
          <w:szCs w:val="24"/>
          <w:lang w:val="cy-GB"/>
        </w:rPr>
        <w:t>Byddwn yn poeni am y peth yn y sector preifat.</w:t>
      </w:r>
      <w:r w:rsidR="00082D82" w:rsidRPr="00756280">
        <w:rPr>
          <w:rFonts w:asciiTheme="minorBidi" w:hAnsiTheme="minorBidi" w:cstheme="minorBidi"/>
          <w:bCs/>
          <w:i/>
          <w:iCs/>
          <w:color w:val="000000"/>
          <w:sz w:val="24"/>
          <w:szCs w:val="24"/>
          <w:lang w:val="cy-GB"/>
        </w:rPr>
        <w:t xml:space="preserve"> </w:t>
      </w:r>
      <w:r w:rsidRPr="00671F46">
        <w:rPr>
          <w:rFonts w:asciiTheme="minorBidi" w:hAnsiTheme="minorBidi" w:cstheme="minorBidi"/>
          <w:bCs/>
          <w:i/>
          <w:iCs/>
          <w:color w:val="000000"/>
          <w:sz w:val="24"/>
          <w:szCs w:val="24"/>
          <w:lang w:val="cy-GB"/>
        </w:rPr>
        <w:t>Hynny yw, fyddwn i ddim yn anfon gwirfoddolwyr at unrhyw fusnes preifat arall y tu allan i’r cartref gofal.</w:t>
      </w:r>
      <w:r w:rsidR="00082D82" w:rsidRPr="00756280">
        <w:rPr>
          <w:rFonts w:asciiTheme="minorBidi" w:hAnsiTheme="minorBidi" w:cstheme="minorBidi"/>
          <w:bCs/>
          <w:i/>
          <w:iCs/>
          <w:color w:val="000000"/>
          <w:sz w:val="24"/>
          <w:szCs w:val="24"/>
          <w:lang w:val="cy-GB"/>
        </w:rPr>
        <w:t xml:space="preserve"> </w:t>
      </w:r>
      <w:r w:rsidRPr="00671F46">
        <w:rPr>
          <w:rFonts w:asciiTheme="minorBidi" w:hAnsiTheme="minorBidi" w:cstheme="minorBidi"/>
          <w:bCs/>
          <w:i/>
          <w:iCs/>
          <w:color w:val="000000"/>
          <w:sz w:val="24"/>
          <w:szCs w:val="24"/>
          <w:lang w:val="cy-GB"/>
        </w:rPr>
        <w:t>Mae’r gwaith yn gyflogedig ynde.</w:t>
      </w:r>
      <w:r w:rsidR="00082D82" w:rsidRPr="00756280">
        <w:rPr>
          <w:rFonts w:asciiTheme="minorBidi" w:hAnsiTheme="minorBidi" w:cstheme="minorBidi"/>
          <w:bCs/>
          <w:i/>
          <w:iCs/>
          <w:color w:val="000000"/>
          <w:sz w:val="24"/>
          <w:szCs w:val="24"/>
          <w:lang w:val="cy-GB"/>
        </w:rPr>
        <w:t xml:space="preserve"> </w:t>
      </w:r>
      <w:r w:rsidRPr="00671F46">
        <w:rPr>
          <w:rFonts w:asciiTheme="minorBidi" w:hAnsiTheme="minorBidi" w:cstheme="minorBidi"/>
          <w:bCs/>
          <w:i/>
          <w:iCs/>
          <w:color w:val="000000"/>
          <w:sz w:val="24"/>
          <w:szCs w:val="24"/>
          <w:lang w:val="cy-GB"/>
        </w:rPr>
        <w:t>Ond dw i’n gallu ei weld yn wahanol, ychwanegu rhywbeth ydy o.</w:t>
      </w:r>
      <w:r w:rsidR="00082D82" w:rsidRPr="00756280">
        <w:rPr>
          <w:rFonts w:asciiTheme="minorBidi" w:hAnsiTheme="minorBidi" w:cstheme="minorBidi"/>
          <w:bCs/>
          <w:i/>
          <w:iCs/>
          <w:color w:val="000000"/>
          <w:sz w:val="24"/>
          <w:szCs w:val="24"/>
          <w:lang w:val="cy-GB"/>
        </w:rPr>
        <w:t xml:space="preserve"> </w:t>
      </w:r>
      <w:r w:rsidRPr="00671F46">
        <w:rPr>
          <w:rFonts w:asciiTheme="minorBidi" w:hAnsiTheme="minorBidi" w:cstheme="minorBidi"/>
          <w:bCs/>
          <w:i/>
          <w:iCs/>
          <w:color w:val="000000"/>
          <w:sz w:val="24"/>
          <w:szCs w:val="24"/>
          <w:lang w:val="cy-GB"/>
        </w:rPr>
        <w:t>Felly dw i jyst yn dweud bod angen bod yn bwyllog, rhaid i ni fod yn glir am bethau.</w:t>
      </w:r>
      <w:r w:rsidR="00082D82" w:rsidRPr="00756280">
        <w:rPr>
          <w:rFonts w:asciiTheme="minorBidi" w:hAnsiTheme="minorBidi" w:cstheme="minorBidi"/>
          <w:bCs/>
          <w:i/>
          <w:iCs/>
          <w:color w:val="000000"/>
          <w:sz w:val="24"/>
          <w:szCs w:val="24"/>
          <w:lang w:val="cy-GB"/>
        </w:rPr>
        <w:t xml:space="preserve"> </w:t>
      </w:r>
      <w:r w:rsidRPr="00671F46">
        <w:rPr>
          <w:rFonts w:asciiTheme="minorBidi" w:hAnsiTheme="minorBidi" w:cstheme="minorBidi"/>
          <w:bCs/>
          <w:i/>
          <w:iCs/>
          <w:color w:val="000000"/>
          <w:sz w:val="24"/>
          <w:szCs w:val="24"/>
          <w:lang w:val="cy-GB"/>
        </w:rPr>
        <w:t>Rhaid i ni gael staff sydd ddim yn poeni y bydd eu swyddi yn y fantol oherwydd bod yr holl wirfoddolwyr ‘ma’n cyrraedd” (Rhanddeiliad).</w:t>
      </w:r>
    </w:p>
    <w:p w14:paraId="59B494D1" w14:textId="1D4D4E32" w:rsidR="006A7145" w:rsidRPr="00756280" w:rsidRDefault="00671F46" w:rsidP="00671F46">
      <w:pPr>
        <w:spacing w:after="160" w:line="259" w:lineRule="auto"/>
        <w:ind w:left="284"/>
        <w:rPr>
          <w:rFonts w:asciiTheme="minorBidi" w:eastAsiaTheme="minorEastAsia" w:hAnsiTheme="minorBidi" w:cstheme="minorBidi"/>
          <w:color w:val="000000" w:themeColor="text1"/>
          <w:sz w:val="24"/>
          <w:szCs w:val="24"/>
          <w:lang w:val="cy-GB"/>
        </w:rPr>
      </w:pPr>
      <w:r w:rsidRPr="00671F46">
        <w:rPr>
          <w:rFonts w:asciiTheme="minorBidi" w:hAnsiTheme="minorBidi" w:cstheme="minorBidi"/>
          <w:i/>
          <w:iCs/>
          <w:color w:val="000000" w:themeColor="text1"/>
          <w:sz w:val="24"/>
          <w:szCs w:val="24"/>
          <w:lang w:val="cy-GB"/>
        </w:rPr>
        <w:t>“Dw i erioed wedi defnyddio gwirfoddolwyr.</w:t>
      </w:r>
      <w:r w:rsidR="00082D82" w:rsidRPr="00756280">
        <w:rPr>
          <w:rFonts w:asciiTheme="minorBidi" w:hAnsiTheme="minorBidi" w:cstheme="minorBidi"/>
          <w:i/>
          <w:iCs/>
          <w:color w:val="000000" w:themeColor="text1"/>
          <w:sz w:val="24"/>
          <w:szCs w:val="24"/>
          <w:lang w:val="cy-GB"/>
        </w:rPr>
        <w:t xml:space="preserve"> </w:t>
      </w:r>
      <w:r w:rsidRPr="00671F46">
        <w:rPr>
          <w:rFonts w:asciiTheme="minorBidi" w:hAnsiTheme="minorBidi" w:cstheme="minorBidi"/>
          <w:i/>
          <w:iCs/>
          <w:color w:val="000000" w:themeColor="text1"/>
          <w:sz w:val="24"/>
          <w:szCs w:val="24"/>
          <w:lang w:val="cy-GB"/>
        </w:rPr>
        <w:t>Mae gen i bryderon am reoleiddio’r peth.</w:t>
      </w:r>
      <w:r w:rsidR="00082D82" w:rsidRPr="00756280">
        <w:rPr>
          <w:rFonts w:asciiTheme="minorBidi" w:hAnsiTheme="minorBidi" w:cstheme="minorBidi"/>
          <w:i/>
          <w:iCs/>
          <w:color w:val="000000" w:themeColor="text1"/>
          <w:sz w:val="24"/>
          <w:szCs w:val="24"/>
          <w:lang w:val="cy-GB"/>
        </w:rPr>
        <w:t xml:space="preserve"> </w:t>
      </w:r>
      <w:r w:rsidRPr="00671F46">
        <w:rPr>
          <w:rFonts w:asciiTheme="minorBidi" w:hAnsiTheme="minorBidi" w:cstheme="minorBidi"/>
          <w:i/>
          <w:iCs/>
          <w:color w:val="000000" w:themeColor="text1"/>
          <w:sz w:val="24"/>
          <w:szCs w:val="24"/>
          <w:lang w:val="cy-GB"/>
        </w:rPr>
        <w:t>Mae gen i hefyd bryderon y bydden nhw’n gwneud pethau y mae’r cartref yn cael ei dalu i’w gwneud ac y dylai staff cyflogedig felly eu gwneud.</w:t>
      </w:r>
      <w:r w:rsidR="00082D82" w:rsidRPr="00756280">
        <w:rPr>
          <w:rFonts w:asciiTheme="minorBidi" w:hAnsiTheme="minorBidi" w:cstheme="minorBidi"/>
          <w:i/>
          <w:iCs/>
          <w:color w:val="000000" w:themeColor="text1"/>
          <w:sz w:val="24"/>
          <w:szCs w:val="24"/>
          <w:lang w:val="cy-GB"/>
        </w:rPr>
        <w:t xml:space="preserve"> </w:t>
      </w:r>
      <w:r w:rsidRPr="00671F46">
        <w:rPr>
          <w:rFonts w:asciiTheme="minorBidi" w:hAnsiTheme="minorBidi" w:cstheme="minorBidi"/>
          <w:i/>
          <w:iCs/>
          <w:color w:val="000000" w:themeColor="text1"/>
          <w:sz w:val="24"/>
          <w:szCs w:val="24"/>
          <w:lang w:val="cy-GB"/>
        </w:rPr>
        <w:t>A bod yn onest, dw i wastad wedi gweld gwirfoddolwyr fel ‘mwy o drafferth na’u gwerth’.</w:t>
      </w:r>
      <w:r w:rsidR="00082D82" w:rsidRPr="00756280">
        <w:rPr>
          <w:rFonts w:asciiTheme="minorBidi" w:hAnsiTheme="minorBidi" w:cstheme="minorBidi"/>
          <w:i/>
          <w:iCs/>
          <w:color w:val="000000" w:themeColor="text1"/>
          <w:sz w:val="24"/>
          <w:szCs w:val="24"/>
          <w:lang w:val="cy-GB"/>
        </w:rPr>
        <w:t xml:space="preserve"> </w:t>
      </w:r>
      <w:r w:rsidRPr="00671F46">
        <w:rPr>
          <w:rFonts w:asciiTheme="minorBidi" w:hAnsiTheme="minorBidi" w:cstheme="minorBidi"/>
          <w:i/>
          <w:iCs/>
          <w:color w:val="000000" w:themeColor="text1"/>
          <w:sz w:val="24"/>
          <w:szCs w:val="24"/>
          <w:lang w:val="cy-GB"/>
        </w:rPr>
        <w:t>Ddim yn agwedd dda mi wn, ond y gwir” (Cartref Gofal, Arolwg).</w:t>
      </w:r>
      <w:r w:rsidR="006A7145" w:rsidRPr="00756280">
        <w:rPr>
          <w:rFonts w:asciiTheme="minorBidi" w:eastAsiaTheme="minorEastAsia" w:hAnsiTheme="minorBidi" w:cstheme="minorBidi"/>
          <w:color w:val="000000" w:themeColor="text1"/>
          <w:sz w:val="24"/>
          <w:szCs w:val="24"/>
          <w:lang w:val="cy-GB"/>
        </w:rPr>
        <w:t xml:space="preserve"> </w:t>
      </w:r>
    </w:p>
    <w:p w14:paraId="5FBC438D" w14:textId="27E7F0F2" w:rsidR="006A7145" w:rsidRPr="00671F46" w:rsidRDefault="00671F46" w:rsidP="00671F46">
      <w:pPr>
        <w:spacing w:after="160" w:line="259" w:lineRule="auto"/>
        <w:rPr>
          <w:rFonts w:asciiTheme="minorBidi" w:eastAsiaTheme="minorEastAsia" w:hAnsiTheme="minorBidi" w:cstheme="minorBidi"/>
          <w:color w:val="000000" w:themeColor="text1"/>
          <w:sz w:val="24"/>
          <w:szCs w:val="24"/>
          <w:lang w:val="cy-GB"/>
        </w:rPr>
      </w:pPr>
      <w:r w:rsidRPr="00671F46">
        <w:rPr>
          <w:rFonts w:asciiTheme="minorBidi" w:eastAsiaTheme="minorEastAsia" w:hAnsiTheme="minorBidi" w:cstheme="minorBidi"/>
          <w:color w:val="000000" w:themeColor="text1"/>
          <w:sz w:val="24"/>
          <w:szCs w:val="24"/>
          <w:lang w:val="cy-GB"/>
        </w:rPr>
        <w:t>Roedd y Theori Rhaglen Gychwynnol (Ffigwr 2.2) a ddyfeisiwyd yn dilyn yr adolygiad llenyddiaeth yn nodi bod sefydliad iach gyda diwylliant ac arferion gweithlu positif yn ‘ysgogi’ gwirfoddoli ystyrlon sy’n arwain at ganlyniadau da i breswylwyr, gwirfoddolwyr a staff fel ei gilydd.</w:t>
      </w:r>
      <w:r w:rsidR="006A7145" w:rsidRPr="00756280">
        <w:rPr>
          <w:rFonts w:asciiTheme="minorBidi" w:eastAsiaTheme="minorEastAsia" w:hAnsiTheme="minorBidi" w:cstheme="minorBidi"/>
          <w:color w:val="000000" w:themeColor="text1"/>
          <w:sz w:val="24"/>
          <w:szCs w:val="24"/>
          <w:lang w:val="cy-GB"/>
        </w:rPr>
        <w:t xml:space="preserve"> </w:t>
      </w:r>
      <w:r w:rsidRPr="00671F46">
        <w:rPr>
          <w:rFonts w:asciiTheme="minorBidi" w:eastAsiaTheme="minorEastAsia" w:hAnsiTheme="minorBidi" w:cstheme="minorBidi"/>
          <w:color w:val="000000" w:themeColor="text1"/>
          <w:sz w:val="24"/>
          <w:szCs w:val="24"/>
          <w:lang w:val="cy-GB"/>
        </w:rPr>
        <w:t>Mae’r sefyllfa ddelfrydol mewn cartref gofal yn cael ei chreu os yw pawb yn deall sut y mae gwirfoddoli’n ‘ffitio’ i’r gwerthoedd a diwylliant sefydliadol, os oes adnoddau priodol i gefnogi gwirfoddoli, a ffiniau clir.</w:t>
      </w:r>
      <w:r w:rsidR="006A7145" w:rsidRPr="00756280">
        <w:rPr>
          <w:rFonts w:asciiTheme="minorBidi" w:eastAsiaTheme="minorEastAsia" w:hAnsiTheme="minorBidi" w:cstheme="minorBidi"/>
          <w:color w:val="000000" w:themeColor="text1"/>
          <w:sz w:val="24"/>
          <w:szCs w:val="24"/>
          <w:lang w:val="cy-GB"/>
        </w:rPr>
        <w:t xml:space="preserve"> </w:t>
      </w:r>
      <w:r w:rsidRPr="00671F46">
        <w:rPr>
          <w:rFonts w:asciiTheme="minorBidi" w:eastAsiaTheme="minorEastAsia" w:hAnsiTheme="minorBidi" w:cstheme="minorBidi"/>
          <w:color w:val="000000" w:themeColor="text1"/>
          <w:sz w:val="24"/>
          <w:szCs w:val="24"/>
          <w:lang w:val="cy-GB"/>
        </w:rPr>
        <w:t>Mae’r holl bethau hyn yn cael effaith ar y profiad o wirfoddoli.</w:t>
      </w:r>
    </w:p>
    <w:p w14:paraId="54785283" w14:textId="675E5980" w:rsidR="006A7145" w:rsidRPr="00671F46" w:rsidRDefault="00671F46" w:rsidP="00671F46">
      <w:pPr>
        <w:pStyle w:val="Heading2"/>
        <w:numPr>
          <w:ilvl w:val="1"/>
          <w:numId w:val="3"/>
        </w:numPr>
        <w:tabs>
          <w:tab w:val="clear" w:pos="6480"/>
        </w:tabs>
        <w:spacing w:before="240" w:after="180" w:line="252" w:lineRule="auto"/>
        <w:rPr>
          <w:rFonts w:asciiTheme="minorBidi" w:hAnsiTheme="minorBidi" w:cstheme="minorBidi"/>
          <w:bCs w:val="0"/>
          <w:caps/>
          <w:color w:val="C00000"/>
          <w:spacing w:val="10"/>
          <w:sz w:val="26"/>
          <w:szCs w:val="26"/>
          <w:lang w:val="cy-GB" w:bidi="en-US"/>
        </w:rPr>
      </w:pPr>
      <w:bookmarkStart w:id="34" w:name="_Toc195275336"/>
      <w:r w:rsidRPr="00671F46">
        <w:rPr>
          <w:rFonts w:asciiTheme="minorBidi" w:hAnsiTheme="minorBidi" w:cstheme="minorBidi"/>
          <w:bCs w:val="0"/>
          <w:caps/>
          <w:color w:val="C00000"/>
          <w:spacing w:val="10"/>
          <w:sz w:val="26"/>
          <w:szCs w:val="26"/>
          <w:lang w:val="cy-GB" w:bidi="en-US"/>
        </w:rPr>
        <w:t>TUAG AT THEORI RHAGLEN DERFYNOL</w:t>
      </w:r>
      <w:bookmarkEnd w:id="34"/>
    </w:p>
    <w:p w14:paraId="0CB0E718" w14:textId="7647C1C8" w:rsidR="005255DE" w:rsidRPr="00756280" w:rsidRDefault="00C01D0C" w:rsidP="003666C7">
      <w:pPr>
        <w:spacing w:after="160" w:line="259" w:lineRule="auto"/>
        <w:rPr>
          <w:rFonts w:asciiTheme="minorBidi" w:eastAsiaTheme="minorEastAsia" w:hAnsiTheme="minorBidi" w:cstheme="minorBidi"/>
          <w:color w:val="000000" w:themeColor="text1"/>
          <w:sz w:val="24"/>
          <w:szCs w:val="24"/>
          <w:lang w:val="cy-GB"/>
        </w:rPr>
      </w:pPr>
      <w:r w:rsidRPr="00C01D0C">
        <w:rPr>
          <w:rFonts w:asciiTheme="minorBidi" w:eastAsiaTheme="minorEastAsia" w:hAnsiTheme="minorBidi" w:cstheme="minorBidi"/>
          <w:color w:val="000000" w:themeColor="text1"/>
          <w:sz w:val="24"/>
          <w:szCs w:val="24"/>
          <w:lang w:val="cy-GB"/>
        </w:rPr>
        <w:t xml:space="preserve">Er mwyn symud tuag at Theori Rhaglen Derfynol, cyflwynwn isod gyfres o </w:t>
      </w:r>
      <w:r w:rsidRPr="00C01D0C">
        <w:rPr>
          <w:rFonts w:asciiTheme="minorBidi" w:hAnsiTheme="minorBidi" w:cstheme="minorBidi"/>
          <w:sz w:val="24"/>
          <w:szCs w:val="24"/>
          <w:lang w:val="cy-GB"/>
        </w:rPr>
        <w:t>Strwythurau Cyd-destun-Proses-Canlyniad (CMOC) ar sail dadansoddiad ychwanegol o’r data a grynhoir yn y bennod hon.</w:t>
      </w:r>
      <w:r w:rsidR="006A7145" w:rsidRPr="00756280">
        <w:rPr>
          <w:rFonts w:asciiTheme="minorBidi" w:eastAsiaTheme="minorEastAsia" w:hAnsiTheme="minorBidi" w:cstheme="minorBidi"/>
          <w:color w:val="000000" w:themeColor="text1"/>
          <w:sz w:val="24"/>
          <w:szCs w:val="24"/>
          <w:lang w:val="cy-GB"/>
        </w:rPr>
        <w:t xml:space="preserve"> </w:t>
      </w:r>
      <w:r w:rsidRPr="003666C7">
        <w:rPr>
          <w:rFonts w:asciiTheme="minorBidi" w:eastAsiaTheme="minorEastAsia" w:hAnsiTheme="minorBidi" w:cstheme="minorBidi"/>
          <w:color w:val="000000" w:themeColor="text1"/>
          <w:sz w:val="24"/>
          <w:szCs w:val="24"/>
          <w:lang w:val="cy-GB"/>
        </w:rPr>
        <w:t>Mewn Gwerthusiad Realydd (Pawson a Tilley, 1997), strwythurau CMOC yw datganiadau sy’n disgrifio sut y mae Cyd-destun penodol (</w:t>
      </w:r>
      <w:r w:rsidR="003666C7" w:rsidRPr="003666C7">
        <w:rPr>
          <w:rFonts w:asciiTheme="minorBidi" w:eastAsiaTheme="minorEastAsia" w:hAnsiTheme="minorBidi" w:cstheme="minorBidi"/>
          <w:color w:val="000000" w:themeColor="text1"/>
          <w:sz w:val="24"/>
          <w:szCs w:val="24"/>
          <w:lang w:val="cy-GB"/>
        </w:rPr>
        <w:t>yr amgylchiadau neu amgylchedd</w:t>
      </w:r>
      <w:r w:rsidRPr="003666C7">
        <w:rPr>
          <w:rFonts w:asciiTheme="minorBidi" w:eastAsiaTheme="minorEastAsia" w:hAnsiTheme="minorBidi" w:cstheme="minorBidi"/>
          <w:color w:val="000000" w:themeColor="text1"/>
          <w:sz w:val="24"/>
          <w:szCs w:val="24"/>
          <w:lang w:val="cy-GB"/>
        </w:rPr>
        <w:t xml:space="preserve"> y gweithred</w:t>
      </w:r>
      <w:r w:rsidR="003666C7" w:rsidRPr="003666C7">
        <w:rPr>
          <w:rFonts w:asciiTheme="minorBidi" w:eastAsiaTheme="minorEastAsia" w:hAnsiTheme="minorBidi" w:cstheme="minorBidi"/>
          <w:color w:val="000000" w:themeColor="text1"/>
          <w:sz w:val="24"/>
          <w:szCs w:val="24"/>
          <w:lang w:val="cy-GB"/>
        </w:rPr>
        <w:t>ir</w:t>
      </w:r>
      <w:r w:rsidRPr="003666C7">
        <w:rPr>
          <w:rFonts w:asciiTheme="minorBidi" w:eastAsiaTheme="minorEastAsia" w:hAnsiTheme="minorBidi" w:cstheme="minorBidi"/>
          <w:color w:val="000000" w:themeColor="text1"/>
          <w:sz w:val="24"/>
          <w:szCs w:val="24"/>
          <w:lang w:val="cy-GB"/>
        </w:rPr>
        <w:t xml:space="preserve"> cynllun ymyrraeth </w:t>
      </w:r>
      <w:r w:rsidR="003666C7" w:rsidRPr="003666C7">
        <w:rPr>
          <w:rFonts w:asciiTheme="minorBidi" w:eastAsiaTheme="minorEastAsia" w:hAnsiTheme="minorBidi" w:cstheme="minorBidi"/>
          <w:color w:val="000000" w:themeColor="text1"/>
          <w:sz w:val="24"/>
          <w:szCs w:val="24"/>
          <w:lang w:val="cy-GB"/>
        </w:rPr>
        <w:t>ynddo</w:t>
      </w:r>
      <w:r w:rsidRPr="003666C7">
        <w:rPr>
          <w:rFonts w:asciiTheme="minorBidi" w:eastAsiaTheme="minorEastAsia" w:hAnsiTheme="minorBidi" w:cstheme="minorBidi"/>
          <w:color w:val="000000" w:themeColor="text1"/>
          <w:sz w:val="24"/>
          <w:szCs w:val="24"/>
          <w:lang w:val="cy-GB"/>
        </w:rPr>
        <w:t xml:space="preserve">) yn ‘ysgogi’ Prosesau penodol (y broses neu’r gweithredu </w:t>
      </w:r>
      <w:r w:rsidR="003666C7" w:rsidRPr="003666C7">
        <w:rPr>
          <w:rFonts w:asciiTheme="minorBidi" w:eastAsiaTheme="minorEastAsia" w:hAnsiTheme="minorBidi" w:cstheme="minorBidi"/>
          <w:color w:val="000000" w:themeColor="text1"/>
          <w:sz w:val="24"/>
          <w:szCs w:val="24"/>
          <w:lang w:val="cy-GB"/>
        </w:rPr>
        <w:t>a ysgogir</w:t>
      </w:r>
      <w:r w:rsidRPr="003666C7">
        <w:rPr>
          <w:rFonts w:asciiTheme="minorBidi" w:eastAsiaTheme="minorEastAsia" w:hAnsiTheme="minorBidi" w:cstheme="minorBidi"/>
          <w:color w:val="000000" w:themeColor="text1"/>
          <w:sz w:val="24"/>
          <w:szCs w:val="24"/>
          <w:lang w:val="cy-GB"/>
        </w:rPr>
        <w:t xml:space="preserve"> gan y cynllun ymyrraeth mewn cyd-destun penodol) sy’n arwain at Ganlyniad penodol (y canlyniad neu newid oedd </w:t>
      </w:r>
      <w:r w:rsidRPr="003666C7">
        <w:rPr>
          <w:rFonts w:asciiTheme="minorBidi" w:eastAsiaTheme="minorEastAsia" w:hAnsiTheme="minorBidi" w:cstheme="minorBidi"/>
          <w:color w:val="000000" w:themeColor="text1"/>
          <w:sz w:val="24"/>
          <w:szCs w:val="24"/>
          <w:lang w:val="cy-GB"/>
        </w:rPr>
        <w:lastRenderedPageBreak/>
        <w:t>mewn golwg ac a gyflawnir).</w:t>
      </w:r>
      <w:r w:rsidR="006A7145" w:rsidRPr="00756280">
        <w:rPr>
          <w:rFonts w:asciiTheme="minorBidi" w:eastAsiaTheme="minorEastAsia" w:hAnsiTheme="minorBidi" w:cstheme="minorBidi"/>
          <w:color w:val="000000" w:themeColor="text1"/>
          <w:sz w:val="24"/>
          <w:szCs w:val="24"/>
          <w:lang w:val="cy-GB"/>
        </w:rPr>
        <w:t xml:space="preserve"> </w:t>
      </w:r>
      <w:r w:rsidR="003666C7" w:rsidRPr="003666C7">
        <w:rPr>
          <w:rFonts w:asciiTheme="minorBidi" w:eastAsiaTheme="minorEastAsia" w:hAnsiTheme="minorBidi" w:cstheme="minorBidi"/>
          <w:color w:val="000000" w:themeColor="text1"/>
          <w:sz w:val="24"/>
          <w:szCs w:val="24"/>
          <w:lang w:val="cy-GB"/>
        </w:rPr>
        <w:t>Yn y bôn, ffordd o egluro cysylltiadau achosol mewn datasetiau yw strwythurau CMOC – hynny yw, ‘beth sy’n gweithio, i bwy, ac ym mha amgylchiadau’ mewn rhaglen neu gynllun ymyrraeth.</w:t>
      </w:r>
      <w:r w:rsidR="006A7145" w:rsidRPr="00756280">
        <w:rPr>
          <w:rFonts w:asciiTheme="minorBidi" w:eastAsiaTheme="minorEastAsia" w:hAnsiTheme="minorBidi" w:cstheme="minorBidi"/>
          <w:color w:val="000000" w:themeColor="text1"/>
          <w:sz w:val="24"/>
          <w:szCs w:val="24"/>
          <w:lang w:val="cy-GB"/>
        </w:rPr>
        <w:t xml:space="preserve"> </w:t>
      </w:r>
    </w:p>
    <w:p w14:paraId="7EB43540" w14:textId="10452310" w:rsidR="00D629B5" w:rsidRPr="003E03ED" w:rsidRDefault="003E03ED" w:rsidP="003E03ED">
      <w:pPr>
        <w:spacing w:after="160" w:line="259" w:lineRule="auto"/>
        <w:rPr>
          <w:rFonts w:asciiTheme="minorBidi" w:eastAsiaTheme="minorEastAsia" w:hAnsiTheme="minorBidi" w:cstheme="minorBidi"/>
          <w:color w:val="000000" w:themeColor="text1"/>
          <w:sz w:val="24"/>
          <w:szCs w:val="24"/>
          <w:lang w:val="cy-GB"/>
        </w:rPr>
      </w:pPr>
      <w:r w:rsidRPr="003E03ED">
        <w:rPr>
          <w:rFonts w:asciiTheme="minorBidi" w:eastAsiaTheme="minorEastAsia" w:hAnsiTheme="minorBidi" w:cstheme="minorBidi"/>
          <w:color w:val="000000" w:themeColor="text1"/>
          <w:sz w:val="24"/>
          <w:szCs w:val="24"/>
          <w:lang w:val="cy-GB"/>
        </w:rPr>
        <w:t>Cyflwynir ein canfyddiadau felly mewn strwythurau Cyd-destun (C), Proses (M) a Chanlyniad (O) cyfunol.</w:t>
      </w:r>
      <w:r w:rsidR="00D562E8" w:rsidRPr="00756280">
        <w:rPr>
          <w:rFonts w:asciiTheme="minorBidi" w:eastAsiaTheme="minorEastAsia" w:hAnsiTheme="minorBidi" w:cstheme="minorBidi"/>
          <w:color w:val="000000" w:themeColor="text1"/>
          <w:sz w:val="24"/>
          <w:szCs w:val="24"/>
          <w:lang w:val="cy-GB"/>
        </w:rPr>
        <w:t xml:space="preserve"> </w:t>
      </w:r>
      <w:r w:rsidRPr="003E03ED">
        <w:rPr>
          <w:rFonts w:asciiTheme="minorBidi" w:eastAsiaTheme="minorEastAsia" w:hAnsiTheme="minorBidi" w:cstheme="minorBidi"/>
          <w:color w:val="000000" w:themeColor="text1"/>
          <w:sz w:val="24"/>
          <w:szCs w:val="24"/>
          <w:lang w:val="cy-GB"/>
        </w:rPr>
        <w:t>Yng nghorff y testun mae cyfres o gyfeirifau unigol, e.e.</w:t>
      </w:r>
      <w:r w:rsidR="00D629B5" w:rsidRPr="00756280">
        <w:rPr>
          <w:rFonts w:asciiTheme="minorBidi" w:eastAsiaTheme="minorEastAsia" w:hAnsiTheme="minorBidi" w:cstheme="minorBidi"/>
          <w:color w:val="000000" w:themeColor="text1"/>
          <w:sz w:val="24"/>
          <w:szCs w:val="24"/>
          <w:lang w:val="cy-GB"/>
        </w:rPr>
        <w:t xml:space="preserve"> </w:t>
      </w:r>
      <w:r w:rsidRPr="003E03ED">
        <w:rPr>
          <w:rFonts w:asciiTheme="minorBidi" w:eastAsiaTheme="minorEastAsia" w:hAnsiTheme="minorBidi" w:cstheme="minorBidi"/>
          <w:color w:val="000000" w:themeColor="text1"/>
          <w:sz w:val="24"/>
          <w:szCs w:val="24"/>
          <w:lang w:val="cy-GB"/>
        </w:rPr>
        <w:t>D016, M053, P070 – sy’n dynodi’r strwythurau y maen nhw’n cysylltu gyda nhw.</w:t>
      </w:r>
      <w:r w:rsidR="00D629B5" w:rsidRPr="00756280">
        <w:rPr>
          <w:rFonts w:asciiTheme="minorBidi" w:eastAsiaTheme="minorEastAsia" w:hAnsiTheme="minorBidi" w:cstheme="minorBidi"/>
          <w:color w:val="000000" w:themeColor="text1"/>
          <w:sz w:val="24"/>
          <w:szCs w:val="24"/>
          <w:lang w:val="cy-GB"/>
        </w:rPr>
        <w:t xml:space="preserve"> </w:t>
      </w:r>
      <w:r w:rsidRPr="003E03ED">
        <w:rPr>
          <w:rFonts w:asciiTheme="minorBidi" w:eastAsiaTheme="minorEastAsia" w:hAnsiTheme="minorBidi" w:cstheme="minorBidi"/>
          <w:color w:val="000000" w:themeColor="text1"/>
          <w:sz w:val="24"/>
          <w:szCs w:val="24"/>
          <w:lang w:val="cy-GB"/>
        </w:rPr>
        <w:t>Nid cyfeiriadau at siaradwyr unigol yw’r rhain ond cysylltiad yn ôl at ddatganiadau sydd wedi eu cyfuno i greu’r chwe maes canlynol:</w:t>
      </w:r>
    </w:p>
    <w:p w14:paraId="21D3DFC5" w14:textId="1C35A661" w:rsidR="00D629B5" w:rsidRPr="003E03ED" w:rsidRDefault="003E03ED" w:rsidP="003E03ED">
      <w:pPr>
        <w:widowControl/>
        <w:numPr>
          <w:ilvl w:val="0"/>
          <w:numId w:val="12"/>
        </w:numPr>
        <w:tabs>
          <w:tab w:val="num" w:pos="851"/>
        </w:tabs>
        <w:spacing w:before="120" w:after="120" w:line="259" w:lineRule="auto"/>
        <w:rPr>
          <w:rFonts w:asciiTheme="minorBidi" w:hAnsiTheme="minorBidi" w:cstheme="minorBidi"/>
          <w:color w:val="000000" w:themeColor="text1"/>
          <w:sz w:val="24"/>
          <w:szCs w:val="24"/>
          <w:lang w:val="cy-GB"/>
        </w:rPr>
      </w:pPr>
      <w:r w:rsidRPr="003E03ED">
        <w:rPr>
          <w:rFonts w:asciiTheme="minorBidi" w:hAnsiTheme="minorBidi" w:cstheme="minorBidi"/>
          <w:color w:val="000000" w:themeColor="text1"/>
          <w:sz w:val="24"/>
          <w:szCs w:val="24"/>
          <w:lang w:val="cy-GB"/>
        </w:rPr>
        <w:t>gwirfoddoli i wella profiadau bywyd preswylwyr;</w:t>
      </w:r>
    </w:p>
    <w:p w14:paraId="22401D61" w14:textId="1B5A57E1" w:rsidR="00D629B5" w:rsidRPr="003E03ED" w:rsidRDefault="003E03ED" w:rsidP="003E03ED">
      <w:pPr>
        <w:widowControl/>
        <w:numPr>
          <w:ilvl w:val="0"/>
          <w:numId w:val="12"/>
        </w:numPr>
        <w:tabs>
          <w:tab w:val="num" w:pos="851"/>
        </w:tabs>
        <w:spacing w:before="120" w:after="120" w:line="259" w:lineRule="auto"/>
        <w:rPr>
          <w:rFonts w:asciiTheme="minorBidi" w:hAnsiTheme="minorBidi" w:cstheme="minorBidi"/>
          <w:color w:val="000000" w:themeColor="text1"/>
          <w:sz w:val="24"/>
          <w:szCs w:val="24"/>
          <w:lang w:val="cy-GB"/>
        </w:rPr>
      </w:pPr>
      <w:r w:rsidRPr="003E03ED">
        <w:rPr>
          <w:rFonts w:asciiTheme="minorBidi" w:hAnsiTheme="minorBidi" w:cstheme="minorBidi"/>
          <w:color w:val="000000" w:themeColor="text1"/>
          <w:sz w:val="24"/>
          <w:szCs w:val="24"/>
          <w:lang w:val="cy-GB"/>
        </w:rPr>
        <w:t>disgwyliadau;</w:t>
      </w:r>
    </w:p>
    <w:p w14:paraId="51066F6F" w14:textId="74A3F626" w:rsidR="00D629B5" w:rsidRPr="003E03ED" w:rsidRDefault="003E03ED" w:rsidP="003E03ED">
      <w:pPr>
        <w:widowControl/>
        <w:numPr>
          <w:ilvl w:val="0"/>
          <w:numId w:val="12"/>
        </w:numPr>
        <w:tabs>
          <w:tab w:val="num" w:pos="851"/>
        </w:tabs>
        <w:spacing w:before="120" w:after="120" w:line="259" w:lineRule="auto"/>
        <w:rPr>
          <w:rFonts w:asciiTheme="minorBidi" w:hAnsiTheme="minorBidi" w:cstheme="minorBidi"/>
          <w:color w:val="000000" w:themeColor="text1"/>
          <w:sz w:val="24"/>
          <w:szCs w:val="24"/>
          <w:lang w:val="cy-GB"/>
        </w:rPr>
      </w:pPr>
      <w:r w:rsidRPr="003E03ED">
        <w:rPr>
          <w:rFonts w:asciiTheme="minorBidi" w:hAnsiTheme="minorBidi" w:cstheme="minorBidi"/>
          <w:color w:val="000000" w:themeColor="text1"/>
          <w:sz w:val="24"/>
          <w:szCs w:val="24"/>
          <w:lang w:val="cy-GB"/>
        </w:rPr>
        <w:t>polisi ac adnoddau cartrefi gofal;</w:t>
      </w:r>
    </w:p>
    <w:p w14:paraId="185A374B" w14:textId="61397E82" w:rsidR="00D629B5" w:rsidRPr="003E03ED" w:rsidRDefault="003E03ED" w:rsidP="003E03ED">
      <w:pPr>
        <w:widowControl/>
        <w:numPr>
          <w:ilvl w:val="0"/>
          <w:numId w:val="12"/>
        </w:numPr>
        <w:tabs>
          <w:tab w:val="num" w:pos="851"/>
        </w:tabs>
        <w:spacing w:before="120" w:after="120" w:line="259" w:lineRule="auto"/>
        <w:rPr>
          <w:rFonts w:asciiTheme="minorBidi" w:hAnsiTheme="minorBidi" w:cstheme="minorBidi"/>
          <w:color w:val="000000" w:themeColor="text1"/>
          <w:sz w:val="24"/>
          <w:szCs w:val="24"/>
          <w:lang w:val="cy-GB"/>
        </w:rPr>
      </w:pPr>
      <w:r w:rsidRPr="003E03ED">
        <w:rPr>
          <w:rFonts w:asciiTheme="minorBidi" w:hAnsiTheme="minorBidi" w:cstheme="minorBidi"/>
          <w:color w:val="000000" w:themeColor="text1"/>
          <w:sz w:val="24"/>
          <w:szCs w:val="24"/>
          <w:lang w:val="cy-GB"/>
        </w:rPr>
        <w:t>ethos a dull y cartref gofal o weithredu gwirfoddoli;</w:t>
      </w:r>
      <w:r w:rsidR="00D629B5" w:rsidRPr="003E03ED">
        <w:rPr>
          <w:rFonts w:asciiTheme="minorBidi" w:hAnsiTheme="minorBidi" w:cstheme="minorBidi"/>
          <w:color w:val="000000" w:themeColor="text1"/>
          <w:sz w:val="24"/>
          <w:szCs w:val="24"/>
          <w:lang w:val="cy-GB"/>
        </w:rPr>
        <w:t xml:space="preserve"> </w:t>
      </w:r>
    </w:p>
    <w:p w14:paraId="5807E9FF" w14:textId="0F67AC64" w:rsidR="00D629B5" w:rsidRPr="003E03ED" w:rsidRDefault="003E03ED" w:rsidP="003E03ED">
      <w:pPr>
        <w:widowControl/>
        <w:numPr>
          <w:ilvl w:val="0"/>
          <w:numId w:val="12"/>
        </w:numPr>
        <w:tabs>
          <w:tab w:val="num" w:pos="851"/>
        </w:tabs>
        <w:spacing w:before="120" w:after="120" w:line="259" w:lineRule="auto"/>
        <w:rPr>
          <w:rFonts w:asciiTheme="minorBidi" w:hAnsiTheme="minorBidi" w:cstheme="minorBidi"/>
          <w:color w:val="000000" w:themeColor="text1"/>
          <w:sz w:val="24"/>
          <w:szCs w:val="24"/>
          <w:lang w:val="cy-GB"/>
        </w:rPr>
      </w:pPr>
      <w:r w:rsidRPr="003E03ED">
        <w:rPr>
          <w:rFonts w:asciiTheme="minorBidi" w:hAnsiTheme="minorBidi" w:cstheme="minorBidi"/>
          <w:color w:val="000000" w:themeColor="text1"/>
          <w:sz w:val="24"/>
          <w:szCs w:val="24"/>
          <w:lang w:val="cy-GB"/>
        </w:rPr>
        <w:t>cymhelliad a phrofiadau bywyd gwirfoddolwyr; a</w:t>
      </w:r>
      <w:r w:rsidR="00D629B5" w:rsidRPr="003E03ED">
        <w:rPr>
          <w:rFonts w:asciiTheme="minorBidi" w:hAnsiTheme="minorBidi" w:cstheme="minorBidi"/>
          <w:color w:val="000000" w:themeColor="text1"/>
          <w:sz w:val="24"/>
          <w:szCs w:val="24"/>
          <w:lang w:val="cy-GB"/>
        </w:rPr>
        <w:t xml:space="preserve"> </w:t>
      </w:r>
    </w:p>
    <w:p w14:paraId="42A8CCDB" w14:textId="06BE8DB3" w:rsidR="00D629B5" w:rsidRPr="003E03ED" w:rsidRDefault="003E03ED" w:rsidP="003E03ED">
      <w:pPr>
        <w:widowControl/>
        <w:numPr>
          <w:ilvl w:val="0"/>
          <w:numId w:val="12"/>
        </w:numPr>
        <w:tabs>
          <w:tab w:val="num" w:pos="851"/>
        </w:tabs>
        <w:spacing w:before="120" w:after="120" w:line="259" w:lineRule="auto"/>
        <w:rPr>
          <w:rFonts w:asciiTheme="minorBidi" w:hAnsiTheme="minorBidi" w:cstheme="minorBidi"/>
          <w:i/>
          <w:iCs/>
          <w:color w:val="000000" w:themeColor="text1"/>
          <w:sz w:val="24"/>
          <w:szCs w:val="24"/>
          <w:lang w:val="cy-GB"/>
        </w:rPr>
      </w:pPr>
      <w:r w:rsidRPr="003E03ED">
        <w:rPr>
          <w:rFonts w:asciiTheme="minorBidi" w:hAnsiTheme="minorBidi" w:cstheme="minorBidi"/>
          <w:color w:val="000000" w:themeColor="text1"/>
          <w:sz w:val="24"/>
          <w:szCs w:val="24"/>
          <w:lang w:val="cy-GB"/>
        </w:rPr>
        <w:t>cynllunio a rheoli gwirfoddoli.</w:t>
      </w:r>
    </w:p>
    <w:p w14:paraId="739D3720" w14:textId="4080BB0B" w:rsidR="006A7145" w:rsidRPr="003E03ED" w:rsidRDefault="003E03ED" w:rsidP="003E03ED">
      <w:pPr>
        <w:widowControl/>
        <w:overflowPunct/>
        <w:autoSpaceDE/>
        <w:autoSpaceDN/>
        <w:adjustRightInd/>
        <w:spacing w:before="360" w:after="160" w:line="259" w:lineRule="auto"/>
        <w:ind w:left="284"/>
        <w:textAlignment w:val="auto"/>
        <w:rPr>
          <w:rFonts w:asciiTheme="minorBidi" w:hAnsiTheme="minorBidi" w:cstheme="minorBidi"/>
          <w:b/>
          <w:bCs/>
          <w:i/>
          <w:iCs/>
          <w:color w:val="C00000"/>
          <w:sz w:val="26"/>
          <w:szCs w:val="26"/>
          <w:lang w:val="cy-GB"/>
        </w:rPr>
      </w:pPr>
      <w:r w:rsidRPr="003E03ED">
        <w:rPr>
          <w:rFonts w:asciiTheme="minorBidi" w:hAnsiTheme="minorBidi" w:cstheme="minorBidi"/>
          <w:b/>
          <w:bCs/>
          <w:i/>
          <w:iCs/>
          <w:color w:val="C00000"/>
          <w:sz w:val="26"/>
          <w:szCs w:val="26"/>
          <w:lang w:val="cy-GB"/>
        </w:rPr>
        <w:t>Gwirfoddoli i wella profiadau bywyd preswylwyr</w:t>
      </w:r>
    </w:p>
    <w:tbl>
      <w:tblPr>
        <w:tblStyle w:val="TableGrid"/>
        <w:tblW w:w="0" w:type="auto"/>
        <w:shd w:val="clear" w:color="auto" w:fill="D9D9D9" w:themeFill="background1" w:themeFillShade="D9"/>
        <w:tblLayout w:type="fixed"/>
        <w:tblLook w:val="04A0" w:firstRow="1" w:lastRow="0" w:firstColumn="1" w:lastColumn="0" w:noHBand="0" w:noVBand="1"/>
        <w:tblDescription w:val="Blwch llwyd yn amgylchynu'r testun"/>
      </w:tblPr>
      <w:tblGrid>
        <w:gridCol w:w="9486"/>
      </w:tblGrid>
      <w:tr w:rsidR="006A7145" w:rsidRPr="00756280" w14:paraId="76493F54" w14:textId="77777777" w:rsidTr="003E03ED">
        <w:tc>
          <w:tcPr>
            <w:tcW w:w="9486" w:type="dxa"/>
            <w:shd w:val="clear" w:color="auto" w:fill="D9D9D9" w:themeFill="background1" w:themeFillShade="D9"/>
          </w:tcPr>
          <w:p w14:paraId="7158C9F9" w14:textId="343BB226" w:rsidR="006A7145" w:rsidRPr="003E03ED" w:rsidRDefault="003E03ED" w:rsidP="003E03ED">
            <w:pPr>
              <w:spacing w:before="120" w:after="120" w:line="276" w:lineRule="auto"/>
              <w:rPr>
                <w:rFonts w:asciiTheme="minorBidi" w:eastAsiaTheme="minorEastAsia" w:hAnsiTheme="minorBidi" w:cstheme="minorBidi"/>
                <w:b/>
                <w:bCs/>
                <w:color w:val="C00000"/>
                <w:sz w:val="24"/>
                <w:szCs w:val="24"/>
                <w:lang w:val="cy-GB"/>
              </w:rPr>
            </w:pPr>
            <w:r w:rsidRPr="003E03ED">
              <w:rPr>
                <w:rFonts w:asciiTheme="minorBidi" w:eastAsiaTheme="minorEastAsia" w:hAnsiTheme="minorBidi" w:cstheme="minorBidi"/>
                <w:b/>
                <w:bCs/>
                <w:color w:val="C00000"/>
                <w:sz w:val="24"/>
                <w:szCs w:val="24"/>
                <w:lang w:val="cy-GB"/>
              </w:rPr>
              <w:t>CMOC</w:t>
            </w:r>
            <w:r w:rsidRPr="003E03ED">
              <w:rPr>
                <w:rFonts w:asciiTheme="minorBidi" w:eastAsiaTheme="minorEastAsia" w:hAnsiTheme="minorBidi" w:cstheme="minorBidi"/>
                <w:color w:val="C00000"/>
                <w:sz w:val="24"/>
                <w:szCs w:val="24"/>
                <w:lang w:val="cy-GB"/>
              </w:rPr>
              <w:t>:</w:t>
            </w:r>
            <w:r w:rsidR="006A7145" w:rsidRPr="00756280">
              <w:rPr>
                <w:rFonts w:asciiTheme="minorBidi" w:eastAsiaTheme="minorEastAsia" w:hAnsiTheme="minorBidi" w:cstheme="minorBidi"/>
                <w:color w:val="C00000"/>
                <w:sz w:val="24"/>
                <w:szCs w:val="24"/>
                <w:lang w:val="cy-GB"/>
              </w:rPr>
              <w:t xml:space="preserve"> </w:t>
            </w:r>
            <w:r w:rsidRPr="003E03ED">
              <w:rPr>
                <w:rFonts w:asciiTheme="minorBidi" w:eastAsiaTheme="minorEastAsia" w:hAnsiTheme="minorBidi" w:cstheme="minorBidi"/>
                <w:color w:val="C00000"/>
                <w:sz w:val="24"/>
                <w:szCs w:val="24"/>
                <w:lang w:val="cy-GB"/>
              </w:rPr>
              <w:t>Os yw gwirfoddolwyr yn ymweld yn rheolaidd i dreulio amser gyda phreswylwyr, mae’n ysgogi newid ym mhrofiadau’r preswylwyr a chreu brwdfrydedd at yr ymweliadau gwerthfawr o ganlyniad.</w:t>
            </w:r>
          </w:p>
        </w:tc>
      </w:tr>
    </w:tbl>
    <w:p w14:paraId="730F6CAD" w14:textId="51106324" w:rsidR="006A7145" w:rsidRPr="00756280" w:rsidRDefault="003E03ED" w:rsidP="003E03ED">
      <w:pPr>
        <w:spacing w:before="180" w:after="160" w:line="276" w:lineRule="auto"/>
        <w:rPr>
          <w:rFonts w:asciiTheme="minorBidi" w:eastAsiaTheme="minorEastAsia" w:hAnsiTheme="minorBidi" w:cstheme="minorBidi"/>
          <w:sz w:val="24"/>
          <w:szCs w:val="24"/>
          <w:lang w:val="cy-GB"/>
        </w:rPr>
      </w:pPr>
      <w:r w:rsidRPr="003E03ED">
        <w:rPr>
          <w:rFonts w:asciiTheme="minorBidi" w:eastAsiaTheme="minorEastAsia" w:hAnsiTheme="minorBidi" w:cstheme="minorBidi"/>
          <w:sz w:val="24"/>
          <w:szCs w:val="24"/>
          <w:lang w:val="cy-GB"/>
        </w:rPr>
        <w:t>Yr hyn sy’n ganolog i’n theori rhaglen derfynol yw’r persbectif bod gwirfoddoli’n gwella profiadau bywyd preswylwyr, gyda gwirfoddolwyr a staff y cartrefi gofal yn sylwi ar newidiadau amlwg yn ymddygiad y preswylwyr.</w:t>
      </w:r>
      <w:r w:rsidR="006A7145" w:rsidRPr="00756280">
        <w:rPr>
          <w:rFonts w:asciiTheme="minorBidi" w:eastAsiaTheme="minorEastAsia" w:hAnsiTheme="minorBidi" w:cstheme="minorBidi"/>
          <w:sz w:val="24"/>
          <w:szCs w:val="24"/>
          <w:lang w:val="cy-GB"/>
        </w:rPr>
        <w:t xml:space="preserve"> </w:t>
      </w:r>
      <w:r w:rsidRPr="003E03ED">
        <w:rPr>
          <w:rFonts w:asciiTheme="minorBidi" w:eastAsiaTheme="minorEastAsia" w:hAnsiTheme="minorBidi" w:cstheme="minorBidi"/>
          <w:sz w:val="24"/>
          <w:szCs w:val="24"/>
          <w:lang w:val="cy-GB"/>
        </w:rPr>
        <w:t xml:space="preserve">Ystyriwyd bod ymweliadau rheolaidd â phreswylwyr, oedd yn aml yn wythnosol, a sgyrsiau a ddisgrifiwyd fel </w:t>
      </w:r>
      <w:r w:rsidRPr="003E03ED">
        <w:rPr>
          <w:rFonts w:asciiTheme="minorBidi" w:eastAsiaTheme="minorEastAsia" w:hAnsiTheme="minorBidi" w:cstheme="minorBidi"/>
          <w:i/>
          <w:iCs/>
          <w:sz w:val="24"/>
          <w:szCs w:val="24"/>
          <w:lang w:val="cy-GB"/>
        </w:rPr>
        <w:t xml:space="preserve">“sgwrs dda iawn” </w:t>
      </w:r>
      <w:r w:rsidRPr="003E03ED">
        <w:rPr>
          <w:rFonts w:asciiTheme="minorBidi" w:eastAsiaTheme="minorEastAsia" w:hAnsiTheme="minorBidi" w:cstheme="minorBidi"/>
          <w:sz w:val="24"/>
          <w:szCs w:val="24"/>
          <w:lang w:val="cy-GB"/>
        </w:rPr>
        <w:t xml:space="preserve">(P070) a </w:t>
      </w:r>
      <w:r w:rsidRPr="003E03ED">
        <w:rPr>
          <w:rFonts w:asciiTheme="minorBidi" w:eastAsiaTheme="minorEastAsia" w:hAnsiTheme="minorBidi" w:cstheme="minorBidi"/>
          <w:i/>
          <w:iCs/>
          <w:sz w:val="24"/>
          <w:szCs w:val="24"/>
          <w:lang w:val="cy-GB"/>
        </w:rPr>
        <w:t xml:space="preserve">“mi wnes i ddarganfod a dysgu llawer iawn” </w:t>
      </w:r>
      <w:r w:rsidRPr="003E03ED">
        <w:rPr>
          <w:rFonts w:asciiTheme="minorBidi" w:eastAsiaTheme="minorEastAsia" w:hAnsiTheme="minorBidi" w:cstheme="minorBidi"/>
          <w:sz w:val="24"/>
          <w:szCs w:val="24"/>
          <w:lang w:val="cy-GB"/>
        </w:rPr>
        <w:t>(P070) yn arwain at newidiadau amlwg mewn hwyliau, agwedd neu ymddygiad.</w:t>
      </w:r>
      <w:r w:rsidR="006A7145" w:rsidRPr="00756280">
        <w:rPr>
          <w:rFonts w:asciiTheme="minorBidi" w:eastAsiaTheme="minorEastAsia" w:hAnsiTheme="minorBidi" w:cstheme="minorBidi"/>
          <w:sz w:val="24"/>
          <w:szCs w:val="24"/>
          <w:lang w:val="cy-GB"/>
        </w:rPr>
        <w:t xml:space="preserve"> </w:t>
      </w:r>
    </w:p>
    <w:p w14:paraId="31C93018" w14:textId="41C58C5F" w:rsidR="006A7145" w:rsidRPr="00756280" w:rsidRDefault="003E03ED" w:rsidP="003E03ED">
      <w:pPr>
        <w:spacing w:after="160" w:line="276" w:lineRule="auto"/>
        <w:ind w:left="284"/>
        <w:rPr>
          <w:rFonts w:asciiTheme="minorBidi" w:eastAsiaTheme="minorEastAsia" w:hAnsiTheme="minorBidi" w:cstheme="minorBidi"/>
          <w:sz w:val="24"/>
          <w:szCs w:val="24"/>
          <w:lang w:val="cy-GB"/>
        </w:rPr>
      </w:pPr>
      <w:r w:rsidRPr="003E03ED">
        <w:rPr>
          <w:rFonts w:asciiTheme="minorBidi" w:eastAsiaTheme="minorEastAsia" w:hAnsiTheme="minorBidi" w:cstheme="minorBidi"/>
          <w:i/>
          <w:iCs/>
          <w:sz w:val="24"/>
          <w:szCs w:val="24"/>
          <w:lang w:val="cy-GB"/>
        </w:rPr>
        <w:t xml:space="preserve">“Roeddwn yn arfer â siarad efo’r bobl hyn a byddai rhai ohonyn nhw’n anhapus a rhai’n flin, ac ni fyddai gan eraill ddim byd llawer yn digwydd yn eu bywydau, a byddai cael sgwrs fach gyda nhw...mae’n anhygoel eu gweld yn newid wrth i chi siarad efo nhw” </w:t>
      </w:r>
      <w:r w:rsidRPr="003E03ED">
        <w:rPr>
          <w:rFonts w:asciiTheme="minorBidi" w:eastAsiaTheme="minorEastAsia" w:hAnsiTheme="minorBidi" w:cstheme="minorBidi"/>
          <w:sz w:val="24"/>
          <w:szCs w:val="24"/>
          <w:lang w:val="cy-GB"/>
        </w:rPr>
        <w:t>(P060).</w:t>
      </w:r>
      <w:r w:rsidR="006A7145" w:rsidRPr="00756280">
        <w:rPr>
          <w:rFonts w:asciiTheme="minorBidi" w:eastAsiaTheme="minorEastAsia" w:hAnsiTheme="minorBidi" w:cstheme="minorBidi"/>
          <w:sz w:val="24"/>
          <w:szCs w:val="24"/>
          <w:lang w:val="cy-GB"/>
        </w:rPr>
        <w:t xml:space="preserve"> </w:t>
      </w:r>
    </w:p>
    <w:p w14:paraId="0E46DD51" w14:textId="3F15F611" w:rsidR="006A7145" w:rsidRPr="00756280" w:rsidRDefault="003E03ED" w:rsidP="003E03ED">
      <w:pPr>
        <w:spacing w:after="160" w:line="276" w:lineRule="auto"/>
        <w:rPr>
          <w:rFonts w:asciiTheme="minorBidi" w:eastAsiaTheme="minorEastAsia" w:hAnsiTheme="minorBidi" w:cstheme="minorBidi"/>
          <w:i/>
          <w:iCs/>
          <w:sz w:val="24"/>
          <w:szCs w:val="24"/>
          <w:lang w:val="cy-GB"/>
        </w:rPr>
      </w:pPr>
      <w:r w:rsidRPr="003E03ED">
        <w:rPr>
          <w:rFonts w:asciiTheme="minorBidi" w:eastAsiaTheme="minorEastAsia" w:hAnsiTheme="minorBidi" w:cstheme="minorBidi"/>
          <w:sz w:val="24"/>
          <w:szCs w:val="24"/>
          <w:lang w:val="cy-GB"/>
        </w:rPr>
        <w:t>Roedd y preswylwyr yn mwynhau’r gweithgareddau a drefnwyd a hyn yn ymddangos i gael effaith bositif wrth iddynt edrych ymlaen yn eiddgar at yr ymweliadau.</w:t>
      </w:r>
      <w:r w:rsidR="00F5013E" w:rsidRPr="00756280">
        <w:rPr>
          <w:rFonts w:asciiTheme="minorBidi" w:eastAsiaTheme="minorEastAsia" w:hAnsiTheme="minorBidi" w:cstheme="minorBidi"/>
          <w:sz w:val="24"/>
          <w:szCs w:val="24"/>
          <w:lang w:val="cy-GB"/>
        </w:rPr>
        <w:t xml:space="preserve"> </w:t>
      </w:r>
      <w:r w:rsidRPr="003E03ED">
        <w:rPr>
          <w:rFonts w:asciiTheme="minorBidi" w:eastAsiaTheme="minorEastAsia" w:hAnsiTheme="minorBidi" w:cstheme="minorBidi"/>
          <w:i/>
          <w:iCs/>
          <w:sz w:val="24"/>
          <w:szCs w:val="24"/>
          <w:lang w:val="cy-GB"/>
        </w:rPr>
        <w:t>“Beth sylwais i arno yn hyn i gyd oedd eu bod yn wirioneddol gwerthfawrogi ni’n dod yno a threulio amser efo nhw.</w:t>
      </w:r>
      <w:r w:rsidR="006A7145" w:rsidRPr="00756280">
        <w:rPr>
          <w:rFonts w:asciiTheme="minorBidi" w:eastAsiaTheme="minorEastAsia" w:hAnsiTheme="minorBidi" w:cstheme="minorBidi"/>
          <w:i/>
          <w:iCs/>
          <w:sz w:val="24"/>
          <w:szCs w:val="24"/>
          <w:lang w:val="cy-GB"/>
        </w:rPr>
        <w:t xml:space="preserve"> </w:t>
      </w:r>
      <w:r w:rsidRPr="003E03ED">
        <w:rPr>
          <w:rFonts w:asciiTheme="minorBidi" w:eastAsiaTheme="minorEastAsia" w:hAnsiTheme="minorBidi" w:cstheme="minorBidi"/>
          <w:i/>
          <w:iCs/>
          <w:sz w:val="24"/>
          <w:szCs w:val="24"/>
          <w:lang w:val="cy-GB"/>
        </w:rPr>
        <w:t xml:space="preserve">Roedden nhw o hyd yn awyddus iawn” </w:t>
      </w:r>
      <w:r w:rsidRPr="003E03ED">
        <w:rPr>
          <w:rFonts w:asciiTheme="minorBidi" w:eastAsiaTheme="minorEastAsia" w:hAnsiTheme="minorBidi" w:cstheme="minorBidi"/>
          <w:sz w:val="24"/>
          <w:szCs w:val="24"/>
          <w:lang w:val="cy-GB"/>
        </w:rPr>
        <w:t>(D016).</w:t>
      </w:r>
      <w:r w:rsidR="006A7145" w:rsidRPr="00756280">
        <w:rPr>
          <w:rFonts w:asciiTheme="minorBidi" w:eastAsiaTheme="minorEastAsia" w:hAnsiTheme="minorBidi" w:cstheme="minorBidi"/>
          <w:sz w:val="24"/>
          <w:szCs w:val="24"/>
          <w:lang w:val="cy-GB"/>
        </w:rPr>
        <w:t xml:space="preserve"> </w:t>
      </w:r>
    </w:p>
    <w:p w14:paraId="4FA522AC" w14:textId="1E4B371D" w:rsidR="006A7145" w:rsidRPr="003E03ED" w:rsidRDefault="003E03ED" w:rsidP="003E03ED">
      <w:pPr>
        <w:widowControl/>
        <w:overflowPunct/>
        <w:autoSpaceDE/>
        <w:autoSpaceDN/>
        <w:adjustRightInd/>
        <w:spacing w:before="240" w:after="160" w:line="259" w:lineRule="auto"/>
        <w:ind w:left="284"/>
        <w:textAlignment w:val="auto"/>
        <w:rPr>
          <w:rFonts w:asciiTheme="minorBidi" w:hAnsiTheme="minorBidi" w:cstheme="minorBidi"/>
          <w:i/>
          <w:iCs/>
          <w:color w:val="C00000"/>
          <w:sz w:val="26"/>
          <w:szCs w:val="26"/>
          <w:lang w:val="cy-GB"/>
        </w:rPr>
      </w:pPr>
      <w:bookmarkStart w:id="35" w:name="_Hlk189137741"/>
      <w:r w:rsidRPr="003E03ED">
        <w:rPr>
          <w:rFonts w:asciiTheme="minorBidi" w:hAnsiTheme="minorBidi" w:cstheme="minorBidi"/>
          <w:b/>
          <w:bCs/>
          <w:i/>
          <w:iCs/>
          <w:color w:val="C00000"/>
          <w:sz w:val="26"/>
          <w:szCs w:val="26"/>
          <w:lang w:val="cy-GB"/>
        </w:rPr>
        <w:t>Disgwyliadau</w:t>
      </w:r>
    </w:p>
    <w:tbl>
      <w:tblPr>
        <w:tblStyle w:val="TableGrid"/>
        <w:tblW w:w="0" w:type="auto"/>
        <w:shd w:val="clear" w:color="auto" w:fill="D9D9D9" w:themeFill="background1" w:themeFillShade="D9"/>
        <w:tblLayout w:type="fixed"/>
        <w:tblLook w:val="04A0" w:firstRow="1" w:lastRow="0" w:firstColumn="1" w:lastColumn="0" w:noHBand="0" w:noVBand="1"/>
        <w:tblDescription w:val="Blwch llwyd yn amgylchynu'r testun"/>
      </w:tblPr>
      <w:tblGrid>
        <w:gridCol w:w="9486"/>
      </w:tblGrid>
      <w:tr w:rsidR="006A7145" w:rsidRPr="00756280" w14:paraId="078E7234" w14:textId="77777777" w:rsidTr="003E03ED">
        <w:tc>
          <w:tcPr>
            <w:tcW w:w="9486" w:type="dxa"/>
            <w:shd w:val="clear" w:color="auto" w:fill="D9D9D9" w:themeFill="background1" w:themeFillShade="D9"/>
          </w:tcPr>
          <w:p w14:paraId="0D300DCF" w14:textId="2D9B8BF5" w:rsidR="006A7145" w:rsidRPr="003E03ED" w:rsidRDefault="007F7976" w:rsidP="003E03ED">
            <w:pPr>
              <w:spacing w:before="120" w:after="120" w:line="276" w:lineRule="auto"/>
              <w:rPr>
                <w:rFonts w:asciiTheme="minorBidi" w:eastAsiaTheme="minorEastAsia" w:hAnsiTheme="minorBidi" w:cstheme="minorBidi"/>
                <w:color w:val="C00000"/>
                <w:sz w:val="24"/>
                <w:szCs w:val="24"/>
                <w:lang w:val="cy-GB"/>
              </w:rPr>
            </w:pPr>
            <w:r>
              <w:rPr>
                <w:rFonts w:ascii="Arial" w:hAnsi="Arial" w:cs="Arial"/>
                <w:b/>
                <w:bCs/>
                <w:color w:val="C00000"/>
                <w:sz w:val="24"/>
                <w:szCs w:val="24"/>
                <w:lang w:val="cy-GB"/>
              </w:rPr>
              <w:t>CMOC:</w:t>
            </w:r>
            <w:r>
              <w:rPr>
                <w:rFonts w:ascii="Arial" w:hAnsi="Arial" w:cs="Arial"/>
                <w:color w:val="C00000"/>
                <w:sz w:val="24"/>
                <w:szCs w:val="24"/>
                <w:lang w:val="cy-GB"/>
              </w:rPr>
              <w:t xml:space="preserve"> Mae’r disgwyliadau o wirfoddolwyr yn amrywio gan greu'r argraff weithiau bod rhai gwirfoddolwyr yn fwy addas nag eraill ac arwain at gyflawni’r disgwyliadau hynny neu beidio a'r gwirfoddolwr yn aros neu’n gadael.</w:t>
            </w:r>
          </w:p>
        </w:tc>
      </w:tr>
    </w:tbl>
    <w:p w14:paraId="65BF0E51" w14:textId="5C8A471E" w:rsidR="00F5013E" w:rsidRPr="00756280" w:rsidRDefault="003E03ED" w:rsidP="00B12266">
      <w:pPr>
        <w:widowControl/>
        <w:spacing w:before="180" w:after="160" w:line="276" w:lineRule="auto"/>
        <w:rPr>
          <w:rFonts w:asciiTheme="minorBidi" w:hAnsiTheme="minorBidi" w:cstheme="minorBidi"/>
          <w:sz w:val="24"/>
          <w:szCs w:val="24"/>
          <w:lang w:val="cy-GB"/>
        </w:rPr>
      </w:pPr>
      <w:r w:rsidRPr="003E03ED">
        <w:rPr>
          <w:rFonts w:asciiTheme="minorBidi" w:eastAsia="Aptos" w:hAnsiTheme="minorBidi" w:cstheme="minorBidi"/>
          <w:sz w:val="24"/>
          <w:szCs w:val="24"/>
          <w:lang w:val="cy-GB"/>
        </w:rPr>
        <w:lastRenderedPageBreak/>
        <w:t>Clywsom am wahanol ddisgwyliadau o wirfoddolwyr gan gartrefi gofal, y gwirfoddolwyr eu hunain a rhanddeiliaid ehangach.</w:t>
      </w:r>
      <w:r w:rsidR="00F5013E" w:rsidRPr="00756280">
        <w:rPr>
          <w:rFonts w:asciiTheme="minorBidi" w:eastAsia="Aptos" w:hAnsiTheme="minorBidi" w:cstheme="minorBidi"/>
          <w:sz w:val="24"/>
          <w:szCs w:val="24"/>
          <w:lang w:val="cy-GB"/>
        </w:rPr>
        <w:t xml:space="preserve"> </w:t>
      </w:r>
      <w:r w:rsidRPr="003E03ED">
        <w:rPr>
          <w:rFonts w:asciiTheme="minorBidi" w:eastAsia="Aptos" w:hAnsiTheme="minorBidi" w:cstheme="minorBidi"/>
          <w:sz w:val="24"/>
          <w:szCs w:val="24"/>
          <w:lang w:val="cy-GB"/>
        </w:rPr>
        <w:t>Roeddent yn amrywio o’r argraff bod rhai mathau o bobl yn fwy addas i wirfoddoli (C03, P071). Ac argraff bod nifer fawr o wirfoddolwyr yn aros i gael eu recriwtio.</w:t>
      </w:r>
      <w:r w:rsidR="00F5013E" w:rsidRPr="00756280">
        <w:rPr>
          <w:rFonts w:asciiTheme="minorBidi" w:eastAsia="Aptos" w:hAnsiTheme="minorBidi" w:cstheme="minorBidi"/>
          <w:sz w:val="24"/>
          <w:szCs w:val="24"/>
          <w:lang w:val="cy-GB"/>
        </w:rPr>
        <w:t xml:space="preserve"> </w:t>
      </w:r>
      <w:r w:rsidRPr="00B12266">
        <w:rPr>
          <w:rFonts w:asciiTheme="minorBidi" w:eastAsia="Aptos" w:hAnsiTheme="minorBidi" w:cstheme="minorBidi"/>
          <w:sz w:val="24"/>
          <w:szCs w:val="24"/>
          <w:lang w:val="cy-GB"/>
        </w:rPr>
        <w:t xml:space="preserve">Roeddent yna’n sylweddoli mai </w:t>
      </w:r>
      <w:r w:rsidR="00996E20" w:rsidRPr="00B12266">
        <w:rPr>
          <w:rFonts w:asciiTheme="minorBidi" w:eastAsia="Aptos" w:hAnsiTheme="minorBidi" w:cstheme="minorBidi"/>
          <w:sz w:val="24"/>
          <w:szCs w:val="24"/>
          <w:lang w:val="cy-GB"/>
        </w:rPr>
        <w:t>ond ychydig</w:t>
      </w:r>
      <w:r w:rsidRPr="00B12266">
        <w:rPr>
          <w:rFonts w:asciiTheme="minorBidi" w:eastAsia="Aptos" w:hAnsiTheme="minorBidi" w:cstheme="minorBidi"/>
          <w:sz w:val="24"/>
          <w:szCs w:val="24"/>
          <w:lang w:val="cy-GB"/>
        </w:rPr>
        <w:t xml:space="preserve"> o wirfoddolwyr (yn enwedig ar ôl Covid) (C01, M052) sydd ar gael </w:t>
      </w:r>
      <w:r w:rsidR="00996E20" w:rsidRPr="00B12266">
        <w:rPr>
          <w:rFonts w:asciiTheme="minorBidi" w:eastAsia="Aptos" w:hAnsiTheme="minorBidi" w:cstheme="minorBidi"/>
          <w:sz w:val="24"/>
          <w:szCs w:val="24"/>
          <w:lang w:val="cy-GB"/>
        </w:rPr>
        <w:t xml:space="preserve">a bod recriwtio gwirfoddolwyr yn </w:t>
      </w:r>
      <w:r w:rsidRPr="00B12266">
        <w:rPr>
          <w:rFonts w:asciiTheme="minorBidi" w:eastAsia="Aptos" w:hAnsiTheme="minorBidi" w:cstheme="minorBidi"/>
          <w:sz w:val="24"/>
          <w:szCs w:val="24"/>
          <w:lang w:val="cy-GB"/>
        </w:rPr>
        <w:t>cymryd llawer iawn o amser ac ymdrech (C01,</w:t>
      </w:r>
      <w:r w:rsidR="00996E20" w:rsidRPr="00B12266">
        <w:rPr>
          <w:rFonts w:asciiTheme="minorBidi" w:eastAsia="Aptos" w:hAnsiTheme="minorBidi" w:cstheme="minorBidi"/>
          <w:sz w:val="24"/>
          <w:szCs w:val="24"/>
          <w:lang w:val="cy-GB"/>
        </w:rPr>
        <w:t xml:space="preserve"> </w:t>
      </w:r>
      <w:r w:rsidRPr="00B12266">
        <w:rPr>
          <w:rFonts w:asciiTheme="minorBidi" w:eastAsia="Aptos" w:hAnsiTheme="minorBidi" w:cstheme="minorBidi"/>
          <w:sz w:val="24"/>
          <w:szCs w:val="24"/>
          <w:lang w:val="cy-GB"/>
        </w:rPr>
        <w:t>C02,</w:t>
      </w:r>
      <w:r w:rsidR="00996E20" w:rsidRPr="00B12266">
        <w:rPr>
          <w:rFonts w:asciiTheme="minorBidi" w:eastAsia="Aptos" w:hAnsiTheme="minorBidi" w:cstheme="minorBidi"/>
          <w:sz w:val="24"/>
          <w:szCs w:val="24"/>
          <w:lang w:val="cy-GB"/>
        </w:rPr>
        <w:t xml:space="preserve"> </w:t>
      </w:r>
      <w:r w:rsidRPr="00B12266">
        <w:rPr>
          <w:rFonts w:asciiTheme="minorBidi" w:eastAsia="Aptos" w:hAnsiTheme="minorBidi" w:cstheme="minorBidi"/>
          <w:sz w:val="24"/>
          <w:szCs w:val="24"/>
          <w:lang w:val="cy-GB"/>
        </w:rPr>
        <w:t xml:space="preserve">C011, L026, P066). Roedd </w:t>
      </w:r>
      <w:r w:rsidR="00996E20" w:rsidRPr="00B12266">
        <w:rPr>
          <w:rFonts w:asciiTheme="minorBidi" w:eastAsia="Aptos" w:hAnsiTheme="minorBidi" w:cstheme="minorBidi"/>
          <w:sz w:val="24"/>
          <w:szCs w:val="24"/>
          <w:lang w:val="cy-GB"/>
        </w:rPr>
        <w:t xml:space="preserve">disgwyliadau o fantais dwy-ffordd i’r </w:t>
      </w:r>
      <w:r w:rsidRPr="00B12266">
        <w:rPr>
          <w:rFonts w:asciiTheme="minorBidi" w:eastAsia="Aptos" w:hAnsiTheme="minorBidi" w:cstheme="minorBidi"/>
          <w:sz w:val="24"/>
          <w:szCs w:val="24"/>
          <w:lang w:val="cy-GB"/>
        </w:rPr>
        <w:t>cartref gofal a’r gwirfoddolwr</w:t>
      </w:r>
      <w:r w:rsidR="00996E20" w:rsidRPr="00B12266">
        <w:rPr>
          <w:rFonts w:asciiTheme="minorBidi" w:eastAsia="Aptos" w:hAnsiTheme="minorBidi" w:cstheme="minorBidi"/>
          <w:sz w:val="24"/>
          <w:szCs w:val="24"/>
          <w:lang w:val="cy-GB"/>
        </w:rPr>
        <w:t xml:space="preserve"> (L028, L029, M046, P070). Fel arfer mae staff cartrefi gofal yn gwahaniaethu rhwng dau fath o wirfoddolwr:</w:t>
      </w:r>
      <w:r w:rsidR="00F5013E" w:rsidRPr="00756280">
        <w:rPr>
          <w:rFonts w:asciiTheme="minorBidi" w:eastAsia="Aptos" w:hAnsiTheme="minorBidi" w:cstheme="minorBidi"/>
          <w:sz w:val="24"/>
          <w:szCs w:val="24"/>
          <w:lang w:val="cy-GB"/>
        </w:rPr>
        <w:t xml:space="preserve"> </w:t>
      </w:r>
    </w:p>
    <w:p w14:paraId="6D953342" w14:textId="79F41C1A" w:rsidR="00F5013E" w:rsidRPr="00B12266" w:rsidRDefault="00B12266" w:rsidP="00B12266">
      <w:pPr>
        <w:widowControl/>
        <w:spacing w:after="160" w:line="276" w:lineRule="auto"/>
        <w:ind w:left="284"/>
        <w:rPr>
          <w:rFonts w:asciiTheme="minorBidi" w:hAnsiTheme="minorBidi" w:cstheme="minorBidi"/>
          <w:sz w:val="24"/>
          <w:szCs w:val="24"/>
          <w:lang w:val="cy-GB"/>
        </w:rPr>
      </w:pPr>
      <w:r w:rsidRPr="00B12266">
        <w:rPr>
          <w:rFonts w:asciiTheme="minorBidi" w:eastAsia="Aptos" w:hAnsiTheme="minorBidi" w:cstheme="minorBidi"/>
          <w:i/>
          <w:iCs/>
          <w:sz w:val="24"/>
          <w:szCs w:val="24"/>
          <w:lang w:val="cy-GB"/>
        </w:rPr>
        <w:t>“Mae gennych bobl hŷn wedi ymddeol a byddwn yn dweud mai nhw y</w:t>
      </w:r>
      <w:r w:rsidR="00BC4D8C">
        <w:rPr>
          <w:rFonts w:asciiTheme="minorBidi" w:eastAsia="Aptos" w:hAnsiTheme="minorBidi" w:cstheme="minorBidi"/>
          <w:i/>
          <w:iCs/>
          <w:sz w:val="24"/>
          <w:szCs w:val="24"/>
          <w:lang w:val="cy-GB"/>
        </w:rPr>
        <w:t>dy</w:t>
      </w:r>
      <w:r w:rsidRPr="00B12266">
        <w:rPr>
          <w:rFonts w:asciiTheme="minorBidi" w:eastAsia="Aptos" w:hAnsiTheme="minorBidi" w:cstheme="minorBidi"/>
          <w:i/>
          <w:iCs/>
          <w:sz w:val="24"/>
          <w:szCs w:val="24"/>
          <w:lang w:val="cy-GB"/>
        </w:rPr>
        <w:t>’r math mwyaf cyffredin, pobl 50+ oed, merched fel arfer, sy’n aml wedi gweithio mewn gofal yn y gorffennol neu’n gwybod rhywbeth am ofal, neu fod rhywun yn y teulu wedi bod mewn gofal...ond byddwn yn dweud gyda gwasanaethau preswyl a gofal dydd, eu bod yn aml ychydig yn iau ac yn meddwl am ddod o hyd i waith” (C03).</w:t>
      </w:r>
    </w:p>
    <w:p w14:paraId="63BE564F" w14:textId="114133C9" w:rsidR="00F5013E" w:rsidRPr="00B12266" w:rsidRDefault="00B12266" w:rsidP="00B12266">
      <w:pPr>
        <w:widowControl/>
        <w:spacing w:after="160" w:line="276" w:lineRule="auto"/>
        <w:rPr>
          <w:rFonts w:asciiTheme="minorBidi" w:hAnsiTheme="minorBidi" w:cstheme="minorBidi"/>
          <w:sz w:val="24"/>
          <w:szCs w:val="24"/>
          <w:lang w:val="cy-GB"/>
        </w:rPr>
      </w:pPr>
      <w:r w:rsidRPr="00B12266">
        <w:rPr>
          <w:rFonts w:asciiTheme="minorBidi" w:eastAsia="Aptos" w:hAnsiTheme="minorBidi" w:cstheme="minorBidi"/>
          <w:sz w:val="24"/>
          <w:szCs w:val="24"/>
          <w:lang w:val="cy-GB"/>
        </w:rPr>
        <w:t>Mae gan gartrefi gofal ddisgwyliadau amrywiol yn gysylltiedig â’r ‘mathau’ hyn o wirfoddolwyr, gan gynnwys y bydd trosiant uwch o wirfoddolwyr iau, sy’n gysylltiedig â’r argraff o’u hymrwymiad i’r cartref gofal:</w:t>
      </w:r>
      <w:r w:rsidR="00F5013E" w:rsidRPr="00756280">
        <w:rPr>
          <w:rFonts w:asciiTheme="minorBidi" w:eastAsia="Aptos" w:hAnsiTheme="minorBidi" w:cstheme="minorBidi"/>
          <w:sz w:val="24"/>
          <w:szCs w:val="24"/>
          <w:lang w:val="cy-GB"/>
        </w:rPr>
        <w:t xml:space="preserve"> </w:t>
      </w:r>
      <w:r w:rsidRPr="00B12266">
        <w:rPr>
          <w:rFonts w:asciiTheme="minorBidi" w:eastAsia="Aptos" w:hAnsiTheme="minorBidi" w:cstheme="minorBidi"/>
          <w:i/>
          <w:iCs/>
          <w:sz w:val="24"/>
          <w:szCs w:val="24"/>
          <w:lang w:val="cy-GB"/>
        </w:rPr>
        <w:t>“Rydyn ni wedi cael trosiant uchel o fyfyrwyr yma ar brofiad gwaith ond ar ôl dipyn dyma ni’n penderfynu rhoi’r gorau i’r peth oherwydd mae’r preswylwyr yn cyrraedd, yn dod i arfer efo nhw ac yna’n sydyn maen nhw wedi mynd” (L026).</w:t>
      </w:r>
    </w:p>
    <w:p w14:paraId="124880A8" w14:textId="7AA48286" w:rsidR="00F5013E" w:rsidRPr="00756280" w:rsidRDefault="00F5013E" w:rsidP="00A1279D">
      <w:pPr>
        <w:widowControl/>
        <w:spacing w:after="160" w:line="276" w:lineRule="auto"/>
        <w:rPr>
          <w:rFonts w:asciiTheme="minorBidi" w:hAnsiTheme="minorBidi" w:cstheme="minorBidi"/>
          <w:sz w:val="24"/>
          <w:szCs w:val="24"/>
          <w:lang w:val="cy-GB"/>
        </w:rPr>
      </w:pPr>
      <w:r w:rsidRPr="00756280">
        <w:rPr>
          <w:rFonts w:asciiTheme="minorBidi" w:eastAsia="Aptos" w:hAnsiTheme="minorBidi" w:cstheme="minorBidi"/>
          <w:i/>
          <w:iCs/>
          <w:sz w:val="24"/>
          <w:szCs w:val="24"/>
          <w:lang w:val="cy-GB"/>
        </w:rPr>
        <w:t xml:space="preserve"> </w:t>
      </w:r>
      <w:r w:rsidR="00A1279D" w:rsidRPr="00A1279D">
        <w:rPr>
          <w:rFonts w:asciiTheme="minorBidi" w:eastAsia="Aptos" w:hAnsiTheme="minorBidi" w:cstheme="minorBidi"/>
          <w:sz w:val="24"/>
          <w:szCs w:val="24"/>
          <w:lang w:val="cy-GB"/>
        </w:rPr>
        <w:t>Y disgwyliadau gan gartrefi gofal o b</w:t>
      </w:r>
      <w:r w:rsidR="00B12266" w:rsidRPr="00A1279D">
        <w:rPr>
          <w:rFonts w:asciiTheme="minorBidi" w:eastAsia="Aptos" w:hAnsiTheme="minorBidi" w:cstheme="minorBidi"/>
          <w:sz w:val="24"/>
          <w:szCs w:val="24"/>
          <w:lang w:val="cy-GB"/>
        </w:rPr>
        <w:t>obl wedi ymddeol</w:t>
      </w:r>
      <w:r w:rsidR="00A1279D" w:rsidRPr="00A1279D">
        <w:rPr>
          <w:rFonts w:asciiTheme="minorBidi" w:eastAsia="Aptos" w:hAnsiTheme="minorBidi" w:cstheme="minorBidi"/>
          <w:sz w:val="24"/>
          <w:szCs w:val="24"/>
          <w:lang w:val="cy-GB"/>
        </w:rPr>
        <w:t xml:space="preserve"> oedd</w:t>
      </w:r>
      <w:r w:rsidR="00B12266" w:rsidRPr="00A1279D">
        <w:rPr>
          <w:rFonts w:asciiTheme="minorBidi" w:eastAsia="Aptos" w:hAnsiTheme="minorBidi" w:cstheme="minorBidi"/>
          <w:sz w:val="24"/>
          <w:szCs w:val="24"/>
          <w:lang w:val="cy-GB"/>
        </w:rPr>
        <w:t xml:space="preserve"> bod ganddynt fwy o amser:</w:t>
      </w:r>
      <w:r w:rsidRPr="00756280">
        <w:rPr>
          <w:rFonts w:asciiTheme="minorBidi" w:eastAsia="Aptos" w:hAnsiTheme="minorBidi" w:cstheme="minorBidi"/>
          <w:sz w:val="24"/>
          <w:szCs w:val="24"/>
          <w:lang w:val="cy-GB"/>
        </w:rPr>
        <w:t xml:space="preserve"> </w:t>
      </w:r>
      <w:r w:rsidR="00A1279D" w:rsidRPr="00A1279D">
        <w:rPr>
          <w:rFonts w:asciiTheme="minorBidi" w:eastAsia="Aptos" w:hAnsiTheme="minorBidi" w:cstheme="minorBidi"/>
          <w:i/>
          <w:iCs/>
          <w:sz w:val="24"/>
          <w:szCs w:val="24"/>
          <w:lang w:val="cy-GB"/>
        </w:rPr>
        <w:t>“mae eu diwrnodau nhw’n ddiflas heb ddim i’w wneud” (C09).</w:t>
      </w:r>
      <w:r w:rsidRPr="00756280">
        <w:rPr>
          <w:rFonts w:asciiTheme="minorBidi" w:eastAsia="Aptos" w:hAnsiTheme="minorBidi" w:cstheme="minorBidi"/>
          <w:i/>
          <w:iCs/>
          <w:sz w:val="24"/>
          <w:szCs w:val="24"/>
          <w:lang w:val="cy-GB"/>
        </w:rPr>
        <w:t xml:space="preserve"> </w:t>
      </w:r>
    </w:p>
    <w:p w14:paraId="027C6262" w14:textId="1D34FB81" w:rsidR="00F5013E" w:rsidRPr="00756280" w:rsidRDefault="00A1279D" w:rsidP="00A1279D">
      <w:pPr>
        <w:widowControl/>
        <w:spacing w:after="160" w:line="276" w:lineRule="auto"/>
        <w:rPr>
          <w:rFonts w:asciiTheme="minorBidi" w:hAnsiTheme="minorBidi" w:cstheme="minorBidi"/>
          <w:sz w:val="24"/>
          <w:szCs w:val="24"/>
          <w:lang w:val="cy-GB"/>
        </w:rPr>
      </w:pPr>
      <w:r w:rsidRPr="00A1279D">
        <w:rPr>
          <w:rFonts w:asciiTheme="minorBidi" w:eastAsia="Aptos" w:hAnsiTheme="minorBidi" w:cstheme="minorBidi"/>
          <w:sz w:val="24"/>
          <w:szCs w:val="24"/>
          <w:lang w:val="cy-GB"/>
        </w:rPr>
        <w:t>Roedd cartrefi gofal, weithiau’n anghywir, yn disgwyl bod pobl sydd eisiau gwirfoddoli’n gwybod sut i gyfathrebu gyda phreswylwyr:</w:t>
      </w:r>
      <w:r w:rsidR="00F5013E" w:rsidRPr="00756280">
        <w:rPr>
          <w:rFonts w:asciiTheme="minorBidi" w:eastAsia="Aptos" w:hAnsiTheme="minorBidi" w:cstheme="minorBidi"/>
          <w:sz w:val="24"/>
          <w:szCs w:val="24"/>
          <w:lang w:val="cy-GB"/>
        </w:rPr>
        <w:t xml:space="preserve"> </w:t>
      </w:r>
    </w:p>
    <w:p w14:paraId="78D709AA" w14:textId="0B24D021" w:rsidR="00F5013E" w:rsidRPr="00A1279D" w:rsidRDefault="00A1279D" w:rsidP="00A1279D">
      <w:pPr>
        <w:widowControl/>
        <w:spacing w:after="160" w:line="276" w:lineRule="auto"/>
        <w:ind w:left="284"/>
        <w:rPr>
          <w:rFonts w:asciiTheme="minorBidi" w:hAnsiTheme="minorBidi" w:cstheme="minorBidi"/>
          <w:sz w:val="24"/>
          <w:szCs w:val="24"/>
          <w:lang w:val="cy-GB"/>
        </w:rPr>
      </w:pPr>
      <w:r w:rsidRPr="00A1279D">
        <w:rPr>
          <w:rFonts w:asciiTheme="minorBidi" w:eastAsia="Aptos" w:hAnsiTheme="minorBidi" w:cstheme="minorBidi"/>
          <w:i/>
          <w:iCs/>
          <w:sz w:val="24"/>
          <w:szCs w:val="24"/>
          <w:lang w:val="cy-GB"/>
        </w:rPr>
        <w:t>“Dw i’n meddwl ein bod...bron yn disgwyl...i bobl wybod sut i siarad efo preswylwyr...ond dydy hynny ddim bob amser yn wir, a siarad yn briodol a pha iaith yr ydych chi’n ei defnyddio a thôn eich llais, y math yna o beth, mae’n debyg ein bod yn cymryd pethau felly’n ganiataol ond mae’n debyg bod angen i ni egluro’r peth yn fwy manwl efallai [i wirfoddolwyr]” (L032).</w:t>
      </w:r>
    </w:p>
    <w:bookmarkEnd w:id="35"/>
    <w:p w14:paraId="013982E4" w14:textId="5D355B57" w:rsidR="006A7145" w:rsidRPr="00A1279D" w:rsidRDefault="00A1279D" w:rsidP="00A1279D">
      <w:pPr>
        <w:widowControl/>
        <w:overflowPunct/>
        <w:autoSpaceDE/>
        <w:autoSpaceDN/>
        <w:adjustRightInd/>
        <w:spacing w:before="240" w:after="160" w:line="259" w:lineRule="auto"/>
        <w:ind w:left="284"/>
        <w:textAlignment w:val="auto"/>
        <w:rPr>
          <w:rFonts w:asciiTheme="minorBidi" w:hAnsiTheme="minorBidi" w:cstheme="minorBidi"/>
          <w:i/>
          <w:iCs/>
          <w:color w:val="C00000"/>
          <w:sz w:val="26"/>
          <w:szCs w:val="26"/>
          <w:lang w:val="cy-GB"/>
        </w:rPr>
      </w:pPr>
      <w:r w:rsidRPr="00A1279D">
        <w:rPr>
          <w:rFonts w:asciiTheme="minorBidi" w:hAnsiTheme="minorBidi" w:cstheme="minorBidi"/>
          <w:b/>
          <w:bCs/>
          <w:i/>
          <w:iCs/>
          <w:color w:val="C00000"/>
          <w:sz w:val="26"/>
          <w:szCs w:val="26"/>
          <w:lang w:val="cy-GB"/>
        </w:rPr>
        <w:t>Polisi ac adnoddau cartrefi gofal</w:t>
      </w:r>
    </w:p>
    <w:tbl>
      <w:tblPr>
        <w:tblStyle w:val="TableGrid"/>
        <w:tblW w:w="0" w:type="auto"/>
        <w:shd w:val="clear" w:color="auto" w:fill="D9D9D9" w:themeFill="background1" w:themeFillShade="D9"/>
        <w:tblLayout w:type="fixed"/>
        <w:tblLook w:val="04A0" w:firstRow="1" w:lastRow="0" w:firstColumn="1" w:lastColumn="0" w:noHBand="0" w:noVBand="1"/>
        <w:tblCaption w:val="Blwch llwyd yn amgylchynu'r testun"/>
        <w:tblDescription w:val="Blwch llwyd yn amylchynu'r testun"/>
      </w:tblPr>
      <w:tblGrid>
        <w:gridCol w:w="9486"/>
      </w:tblGrid>
      <w:tr w:rsidR="006A7145" w:rsidRPr="00756280" w14:paraId="565CFABA" w14:textId="77777777" w:rsidTr="00A1279D">
        <w:tc>
          <w:tcPr>
            <w:tcW w:w="9486" w:type="dxa"/>
            <w:shd w:val="clear" w:color="auto" w:fill="D9D9D9" w:themeFill="background1" w:themeFillShade="D9"/>
          </w:tcPr>
          <w:p w14:paraId="165F055A" w14:textId="0D27B2CC" w:rsidR="006A7145" w:rsidRPr="00A1279D" w:rsidRDefault="00A1279D" w:rsidP="00A1279D">
            <w:pPr>
              <w:spacing w:before="120" w:after="120" w:line="276" w:lineRule="auto"/>
              <w:rPr>
                <w:rFonts w:asciiTheme="minorBidi" w:eastAsiaTheme="minorEastAsia" w:hAnsiTheme="minorBidi" w:cstheme="minorBidi"/>
                <w:color w:val="C00000"/>
                <w:sz w:val="24"/>
                <w:szCs w:val="24"/>
                <w:lang w:val="cy-GB"/>
              </w:rPr>
            </w:pPr>
            <w:bookmarkStart w:id="36" w:name="_Hlk189129410"/>
            <w:r w:rsidRPr="00A1279D">
              <w:rPr>
                <w:rFonts w:asciiTheme="minorBidi" w:eastAsiaTheme="minorEastAsia" w:hAnsiTheme="minorBidi" w:cstheme="minorBidi"/>
                <w:b/>
                <w:bCs/>
                <w:color w:val="C00000"/>
                <w:sz w:val="24"/>
                <w:szCs w:val="24"/>
                <w:lang w:val="cy-GB"/>
              </w:rPr>
              <w:t>CMOC:</w:t>
            </w:r>
            <w:r w:rsidR="006A7145" w:rsidRPr="00756280">
              <w:rPr>
                <w:rFonts w:asciiTheme="minorBidi" w:eastAsiaTheme="minorEastAsia" w:hAnsiTheme="minorBidi" w:cstheme="minorBidi"/>
                <w:color w:val="C00000"/>
                <w:sz w:val="24"/>
                <w:szCs w:val="24"/>
                <w:lang w:val="cy-GB"/>
              </w:rPr>
              <w:t xml:space="preserve"> </w:t>
            </w:r>
            <w:r w:rsidRPr="00A1279D">
              <w:rPr>
                <w:rFonts w:asciiTheme="minorBidi" w:eastAsiaTheme="minorEastAsia" w:hAnsiTheme="minorBidi" w:cstheme="minorBidi"/>
                <w:color w:val="C00000"/>
                <w:sz w:val="24"/>
                <w:szCs w:val="24"/>
                <w:lang w:val="cy-GB"/>
              </w:rPr>
              <w:t xml:space="preserve">Os oedd cartrefi’n defnyddio cynlluniau ffurfiol ar gyfer gwirfoddoli i sicrhau bod y person iawn yn cael eu recriwtio, roedd hyn yn rhoi sicrwydd o ran prosesau, rolau a swyddogaeth ond hefyd yn golygu bod angen adnoddau ychwanegol, yn fewnol gan y cartref neu gan sefydliad allanol. </w:t>
            </w:r>
          </w:p>
        </w:tc>
      </w:tr>
    </w:tbl>
    <w:bookmarkEnd w:id="36"/>
    <w:p w14:paraId="480B9D48" w14:textId="39F4AD25" w:rsidR="006A7145" w:rsidRPr="00A1279D" w:rsidRDefault="00A1279D" w:rsidP="00A1279D">
      <w:pPr>
        <w:widowControl/>
        <w:spacing w:before="180" w:after="160" w:line="276" w:lineRule="auto"/>
        <w:rPr>
          <w:rFonts w:asciiTheme="minorBidi" w:eastAsia="Calibri" w:hAnsiTheme="minorBidi" w:cstheme="minorBidi"/>
          <w:color w:val="000000" w:themeColor="text1"/>
          <w:sz w:val="24"/>
          <w:szCs w:val="24"/>
          <w:lang w:val="cy-GB"/>
        </w:rPr>
      </w:pPr>
      <w:r w:rsidRPr="00A1279D">
        <w:rPr>
          <w:rFonts w:asciiTheme="minorBidi" w:eastAsia="Aptos" w:hAnsiTheme="minorBidi" w:cstheme="minorBidi"/>
          <w:sz w:val="24"/>
          <w:szCs w:val="24"/>
          <w:lang w:val="cy-GB"/>
        </w:rPr>
        <w:t>Yn ein hastudiaeth, disgrifiwyd gwirfoddoli fel swyddogaeth ffurfiol neu anffurfiol (L032, M054, P073). Roedd gan gartrefi gofal oedd yn gwneud pethau’n fwy ffurfiol bolisïau oedd nid yn unig yn cwrdd â’r gofynion cyfreithiol ond hefyd yn sicrhau bod preswylwyr yn teimlo’n ddiogel yn y cartref a bod y gwirfoddoli’n gynaliadwy.</w:t>
      </w:r>
      <w:r w:rsidR="006A7145" w:rsidRPr="00756280">
        <w:rPr>
          <w:rFonts w:asciiTheme="minorBidi" w:eastAsia="Aptos" w:hAnsiTheme="minorBidi" w:cstheme="minorBidi"/>
          <w:sz w:val="24"/>
          <w:szCs w:val="24"/>
          <w:lang w:val="cy-GB"/>
        </w:rPr>
        <w:t xml:space="preserve"> </w:t>
      </w:r>
      <w:r w:rsidRPr="00A1279D">
        <w:rPr>
          <w:rFonts w:asciiTheme="minorBidi" w:eastAsia="Aptos" w:hAnsiTheme="minorBidi" w:cstheme="minorBidi"/>
          <w:sz w:val="24"/>
          <w:szCs w:val="24"/>
          <w:lang w:val="cy-GB"/>
        </w:rPr>
        <w:t>Fodd bynnag, roedd pryderon am y cynnydd mewn biwrocratiaeth ar ôl Covid ac argraff bod yr holl wiriadau oedd yn ofynnol eu gwneud yn cymryd amser (L031, T039, T040, M057, P064, OC083).</w:t>
      </w:r>
    </w:p>
    <w:p w14:paraId="009D9DF0" w14:textId="6442BA32" w:rsidR="006A7145" w:rsidRPr="00A1279D" w:rsidRDefault="00A1279D" w:rsidP="00A1279D">
      <w:pPr>
        <w:widowControl/>
        <w:spacing w:after="160" w:line="276" w:lineRule="auto"/>
        <w:ind w:left="284"/>
        <w:rPr>
          <w:rFonts w:asciiTheme="minorBidi" w:hAnsiTheme="minorBidi" w:cstheme="minorBidi"/>
          <w:sz w:val="24"/>
          <w:szCs w:val="24"/>
          <w:lang w:val="cy-GB"/>
        </w:rPr>
      </w:pPr>
      <w:r w:rsidRPr="00A1279D">
        <w:rPr>
          <w:rFonts w:asciiTheme="minorBidi" w:eastAsia="Calibri" w:hAnsiTheme="minorBidi" w:cstheme="minorBidi"/>
          <w:i/>
          <w:iCs/>
          <w:color w:val="000000" w:themeColor="text1"/>
          <w:sz w:val="24"/>
          <w:szCs w:val="24"/>
          <w:lang w:val="cy-GB"/>
        </w:rPr>
        <w:lastRenderedPageBreak/>
        <w:t xml:space="preserve">“Felly gyda’r gwirfoddoli, mae’n debyg iawn i pan fydd aelod o staff yn ymgeisio am swydd oherwydd rhaid i ni dicio pob un o’r bocsys yr un fath....a rhaid i ni wneud y cais cyfan o’r dechrau, felly gyda phob cais rhaid cael y geirdaon, y gwiriadau DBS...mae’n llawer iawn o waith” </w:t>
      </w:r>
      <w:r w:rsidRPr="00A1279D">
        <w:rPr>
          <w:rFonts w:asciiTheme="minorBidi" w:eastAsia="Calibri" w:hAnsiTheme="minorBidi" w:cstheme="minorBidi"/>
          <w:color w:val="000000" w:themeColor="text1"/>
          <w:sz w:val="24"/>
          <w:szCs w:val="24"/>
          <w:lang w:val="cy-GB"/>
        </w:rPr>
        <w:t>(P064).</w:t>
      </w:r>
    </w:p>
    <w:p w14:paraId="39C0BE4E" w14:textId="3BF70ED7" w:rsidR="006A7145" w:rsidRPr="00A1279D" w:rsidRDefault="00A1279D" w:rsidP="00A1279D">
      <w:pPr>
        <w:widowControl/>
        <w:spacing w:after="160" w:line="276" w:lineRule="auto"/>
        <w:rPr>
          <w:rFonts w:asciiTheme="minorBidi" w:hAnsiTheme="minorBidi" w:cstheme="minorBidi"/>
          <w:sz w:val="24"/>
          <w:szCs w:val="24"/>
          <w:lang w:val="cy-GB"/>
        </w:rPr>
      </w:pPr>
      <w:r w:rsidRPr="00A1279D">
        <w:rPr>
          <w:rFonts w:asciiTheme="minorBidi" w:eastAsia="Aptos" w:hAnsiTheme="minorBidi" w:cstheme="minorBidi"/>
          <w:sz w:val="24"/>
          <w:szCs w:val="24"/>
          <w:lang w:val="cy-GB"/>
        </w:rPr>
        <w:t xml:space="preserve">Yn aml iawn roedd hyn yn golygu bod yn rhaid i’r cartref gofal ei hun ddibynnu ar sefydliad wedi’i ariannu’n allanol i wneud y pethau hyn a sicrhau bod llinellau cyfathrebu clir rhyngddynt a’r cartrefi gofal (M047, Y081): </w:t>
      </w:r>
      <w:r w:rsidRPr="00A1279D">
        <w:rPr>
          <w:rFonts w:asciiTheme="minorBidi" w:eastAsia="Aptos" w:hAnsiTheme="minorBidi" w:cstheme="minorBidi"/>
          <w:i/>
          <w:iCs/>
          <w:sz w:val="24"/>
          <w:szCs w:val="24"/>
          <w:lang w:val="cy-GB"/>
        </w:rPr>
        <w:t>“y broblem o hyd oedd capasiti, roedd angen cael rhywun fel ni arnyn nhw i wneud y recriwtio, yr hyfforddi” (Y081).</w:t>
      </w:r>
    </w:p>
    <w:p w14:paraId="32518011" w14:textId="0A8F9EAF" w:rsidR="006A7145" w:rsidRPr="00260D78" w:rsidRDefault="00A1279D" w:rsidP="00260D78">
      <w:pPr>
        <w:widowControl/>
        <w:spacing w:after="160" w:line="276" w:lineRule="auto"/>
        <w:rPr>
          <w:rFonts w:asciiTheme="minorBidi" w:eastAsia="Aptos" w:hAnsiTheme="minorBidi" w:cstheme="minorBidi"/>
          <w:sz w:val="24"/>
          <w:szCs w:val="24"/>
          <w:lang w:val="cy-GB"/>
        </w:rPr>
      </w:pPr>
      <w:r w:rsidRPr="00A1279D">
        <w:rPr>
          <w:rFonts w:asciiTheme="minorBidi" w:eastAsia="Aptos" w:hAnsiTheme="minorBidi" w:cstheme="minorBidi"/>
          <w:sz w:val="24"/>
          <w:szCs w:val="24"/>
          <w:lang w:val="cy-GB"/>
        </w:rPr>
        <w:t xml:space="preserve">Roedd rhai enghreifftiau o gartrefi gofal na wyddai a oedd ganddynt bolisi gwirfoddoli </w:t>
      </w:r>
      <w:r w:rsidRPr="00A1279D">
        <w:rPr>
          <w:rFonts w:asciiTheme="minorBidi" w:eastAsia="Calibri" w:hAnsiTheme="minorBidi" w:cstheme="minorBidi"/>
          <w:color w:val="000000" w:themeColor="text1"/>
          <w:sz w:val="24"/>
          <w:szCs w:val="24"/>
          <w:lang w:val="cy-GB"/>
        </w:rPr>
        <w:t>(L035)</w:t>
      </w:r>
      <w:r w:rsidRPr="00A1279D">
        <w:rPr>
          <w:rFonts w:asciiTheme="minorBidi" w:eastAsia="Aptos" w:hAnsiTheme="minorBidi" w:cstheme="minorBidi"/>
          <w:sz w:val="24"/>
          <w:szCs w:val="24"/>
          <w:lang w:val="cy-GB"/>
        </w:rPr>
        <w:t xml:space="preserve"> ac felly oedd heb hyfforddiant yn ei le na chyllideb nac adnoddau pwrpasol ar gyfer gwirfoddoli.</w:t>
      </w:r>
      <w:r w:rsidR="006A7145" w:rsidRPr="00756280">
        <w:rPr>
          <w:rFonts w:asciiTheme="minorBidi" w:eastAsia="Aptos" w:hAnsiTheme="minorBidi" w:cstheme="minorBidi"/>
          <w:sz w:val="24"/>
          <w:szCs w:val="24"/>
          <w:lang w:val="cy-GB"/>
        </w:rPr>
        <w:t xml:space="preserve"> </w:t>
      </w:r>
      <w:r w:rsidRPr="00260D78">
        <w:rPr>
          <w:rFonts w:asciiTheme="minorBidi" w:eastAsia="Aptos" w:hAnsiTheme="minorBidi" w:cstheme="minorBidi"/>
          <w:sz w:val="24"/>
          <w:szCs w:val="24"/>
          <w:lang w:val="cy-GB"/>
        </w:rPr>
        <w:t>Yn y sefyllfaoedd hyn, mae staff yn gallu ‘cadw draw’ o wirfoddolwyr gan feddwl eu bod ‘yn ddim byd i’w wneud efo ni’ (Y081). Roedd diffyg gwybodaeth y cartrefi gofal am ble a sut i recriwtio’r gwirfoddolwr iawn i’</w:t>
      </w:r>
      <w:r w:rsidR="00260D78" w:rsidRPr="00260D78">
        <w:rPr>
          <w:rFonts w:asciiTheme="minorBidi" w:eastAsia="Aptos" w:hAnsiTheme="minorBidi" w:cstheme="minorBidi"/>
          <w:sz w:val="24"/>
          <w:szCs w:val="24"/>
          <w:lang w:val="cy-GB"/>
        </w:rPr>
        <w:t>w</w:t>
      </w:r>
      <w:r w:rsidRPr="00260D78">
        <w:rPr>
          <w:rFonts w:asciiTheme="minorBidi" w:eastAsia="Aptos" w:hAnsiTheme="minorBidi" w:cstheme="minorBidi"/>
          <w:sz w:val="24"/>
          <w:szCs w:val="24"/>
          <w:lang w:val="cy-GB"/>
        </w:rPr>
        <w:t xml:space="preserve"> cartref yn achosi gorbryderu (cael y person anghywir), ofni tarfu ar forâl y cartref gofal</w:t>
      </w:r>
      <w:r w:rsidR="00260D78" w:rsidRPr="00260D78">
        <w:rPr>
          <w:rFonts w:asciiTheme="minorBidi" w:eastAsia="Aptos" w:hAnsiTheme="minorBidi" w:cstheme="minorBidi"/>
          <w:sz w:val="24"/>
          <w:szCs w:val="24"/>
          <w:lang w:val="cy-GB"/>
        </w:rPr>
        <w:t>,</w:t>
      </w:r>
      <w:r w:rsidRPr="00260D78">
        <w:rPr>
          <w:rFonts w:asciiTheme="minorBidi" w:eastAsia="Aptos" w:hAnsiTheme="minorBidi" w:cstheme="minorBidi"/>
          <w:sz w:val="24"/>
          <w:szCs w:val="24"/>
          <w:lang w:val="cy-GB"/>
        </w:rPr>
        <w:t xml:space="preserve"> a</w:t>
      </w:r>
      <w:r w:rsidR="00260D78" w:rsidRPr="00260D78">
        <w:rPr>
          <w:rFonts w:asciiTheme="minorBidi" w:eastAsia="Aptos" w:hAnsiTheme="minorBidi" w:cstheme="minorBidi"/>
          <w:sz w:val="24"/>
          <w:szCs w:val="24"/>
          <w:lang w:val="cy-GB"/>
        </w:rPr>
        <w:t xml:space="preserve"> digalonni, gan arwain at adrodd bod recriwtio’n anodd o ganlyniad (L031, T045, P068).</w:t>
      </w:r>
    </w:p>
    <w:p w14:paraId="7BAAE749" w14:textId="31A89787" w:rsidR="006A7145" w:rsidRPr="00260D78" w:rsidRDefault="00260D78" w:rsidP="00260D78">
      <w:pPr>
        <w:widowControl/>
        <w:overflowPunct/>
        <w:autoSpaceDE/>
        <w:autoSpaceDN/>
        <w:adjustRightInd/>
        <w:spacing w:before="240" w:after="160" w:line="259" w:lineRule="auto"/>
        <w:ind w:left="284"/>
        <w:textAlignment w:val="auto"/>
        <w:rPr>
          <w:rFonts w:asciiTheme="minorBidi" w:hAnsiTheme="minorBidi" w:cstheme="minorBidi"/>
          <w:i/>
          <w:iCs/>
          <w:color w:val="C00000"/>
          <w:sz w:val="26"/>
          <w:szCs w:val="26"/>
          <w:lang w:val="cy-GB"/>
        </w:rPr>
      </w:pPr>
      <w:r w:rsidRPr="00260D78">
        <w:rPr>
          <w:rFonts w:asciiTheme="minorBidi" w:hAnsiTheme="minorBidi" w:cstheme="minorBidi"/>
          <w:b/>
          <w:bCs/>
          <w:i/>
          <w:iCs/>
          <w:color w:val="C00000"/>
          <w:sz w:val="26"/>
          <w:szCs w:val="26"/>
          <w:lang w:val="cy-GB"/>
        </w:rPr>
        <w:t>Ethos a dull y cartref gofal o weithredu gwirfoddoli</w:t>
      </w:r>
    </w:p>
    <w:tbl>
      <w:tblPr>
        <w:tblStyle w:val="TableGrid"/>
        <w:tblW w:w="0" w:type="auto"/>
        <w:shd w:val="clear" w:color="auto" w:fill="D9D9D9" w:themeFill="background1" w:themeFillShade="D9"/>
        <w:tblLayout w:type="fixed"/>
        <w:tblLook w:val="04A0" w:firstRow="1" w:lastRow="0" w:firstColumn="1" w:lastColumn="0" w:noHBand="0" w:noVBand="1"/>
        <w:tblCaption w:val="Blwch llwyd yn amgylchynu'r testun"/>
        <w:tblDescription w:val="Blwch llwyd yn amgylchynu'r testun"/>
      </w:tblPr>
      <w:tblGrid>
        <w:gridCol w:w="9486"/>
      </w:tblGrid>
      <w:tr w:rsidR="006A7145" w:rsidRPr="00756280" w14:paraId="1E7D223C" w14:textId="77777777" w:rsidTr="00260D78">
        <w:tc>
          <w:tcPr>
            <w:tcW w:w="9486" w:type="dxa"/>
            <w:shd w:val="clear" w:color="auto" w:fill="D9D9D9" w:themeFill="background1" w:themeFillShade="D9"/>
          </w:tcPr>
          <w:p w14:paraId="6677D6ED" w14:textId="523F2BB7" w:rsidR="006A7145" w:rsidRPr="00756280" w:rsidRDefault="00260D78" w:rsidP="00260D78">
            <w:pPr>
              <w:spacing w:before="120" w:after="120" w:line="276" w:lineRule="auto"/>
              <w:rPr>
                <w:rFonts w:asciiTheme="minorBidi" w:eastAsiaTheme="minorEastAsia" w:hAnsiTheme="minorBidi" w:cstheme="minorBidi"/>
                <w:color w:val="C00000"/>
                <w:sz w:val="24"/>
                <w:szCs w:val="24"/>
                <w:lang w:val="cy-GB"/>
              </w:rPr>
            </w:pPr>
            <w:r w:rsidRPr="00260D78">
              <w:rPr>
                <w:rFonts w:asciiTheme="minorBidi" w:eastAsiaTheme="minorEastAsia" w:hAnsiTheme="minorBidi" w:cstheme="minorBidi"/>
                <w:b/>
                <w:bCs/>
                <w:color w:val="C00000"/>
                <w:sz w:val="24"/>
                <w:szCs w:val="24"/>
                <w:lang w:val="cy-GB"/>
              </w:rPr>
              <w:t>CMOC:</w:t>
            </w:r>
            <w:r w:rsidR="006A7145" w:rsidRPr="00756280">
              <w:rPr>
                <w:rFonts w:asciiTheme="minorBidi" w:eastAsiaTheme="minorEastAsia" w:hAnsiTheme="minorBidi" w:cstheme="minorBidi"/>
                <w:color w:val="C00000"/>
                <w:sz w:val="24"/>
                <w:szCs w:val="24"/>
                <w:lang w:val="cy-GB"/>
              </w:rPr>
              <w:t xml:space="preserve"> </w:t>
            </w:r>
            <w:r w:rsidRPr="00260D78">
              <w:rPr>
                <w:rFonts w:asciiTheme="minorBidi" w:eastAsiaTheme="minorEastAsia" w:hAnsiTheme="minorBidi" w:cstheme="minorBidi"/>
                <w:color w:val="C00000"/>
                <w:sz w:val="24"/>
                <w:szCs w:val="24"/>
                <w:lang w:val="cy-GB"/>
              </w:rPr>
              <w:t xml:space="preserve">Pan fydd gennych gartref gofal gyda gweledigaeth glir a chynhwysol ar gyfer gwirfoddoli, maen nhw’n hyrwyddo diwylliant o ymddiried, dealltwriaeth a choleddu i wirfoddolwyr, sy’n arwain at brofiad ystyrlon a theimlad o werthfawrogiad, cefnogaeth a gofal amdanynt. </w:t>
            </w:r>
            <w:r w:rsidR="006A7145" w:rsidRPr="00756280">
              <w:rPr>
                <w:rFonts w:asciiTheme="minorBidi" w:eastAsiaTheme="minorEastAsia" w:hAnsiTheme="minorBidi" w:cstheme="minorBidi"/>
                <w:color w:val="C00000"/>
                <w:sz w:val="24"/>
                <w:szCs w:val="24"/>
                <w:lang w:val="cy-GB"/>
              </w:rPr>
              <w:t xml:space="preserve"> </w:t>
            </w:r>
          </w:p>
        </w:tc>
      </w:tr>
    </w:tbl>
    <w:p w14:paraId="5ADA6B20" w14:textId="77D8E550" w:rsidR="006A7145" w:rsidRPr="00260D78" w:rsidRDefault="00260D78" w:rsidP="00260D78">
      <w:pPr>
        <w:spacing w:before="180" w:after="160" w:line="276" w:lineRule="auto"/>
        <w:rPr>
          <w:rFonts w:asciiTheme="minorBidi" w:eastAsia="Aptos" w:hAnsiTheme="minorBidi" w:cstheme="minorBidi"/>
          <w:sz w:val="24"/>
          <w:szCs w:val="24"/>
          <w:lang w:val="cy-GB"/>
        </w:rPr>
      </w:pPr>
      <w:r w:rsidRPr="00260D78">
        <w:rPr>
          <w:rFonts w:asciiTheme="minorBidi" w:eastAsia="Aptos" w:hAnsiTheme="minorBidi" w:cstheme="minorBidi"/>
          <w:sz w:val="24"/>
          <w:szCs w:val="24"/>
          <w:lang w:val="cy-GB"/>
        </w:rPr>
        <w:t>Roedd cartrefi gofal oedd â gweledigaeth glir a chynhwysol ar gyfer gwirfoddoli’n gweld eu hunain fel cymuned fach o staff, preswylwyr, teuluoedd a gwirfoddolwyr yng nghalon eu cymuned leol.</w:t>
      </w:r>
      <w:r w:rsidR="006A7145" w:rsidRPr="00756280">
        <w:rPr>
          <w:rFonts w:asciiTheme="minorBidi" w:eastAsia="Aptos" w:hAnsiTheme="minorBidi" w:cstheme="minorBidi"/>
          <w:sz w:val="24"/>
          <w:szCs w:val="24"/>
          <w:lang w:val="cy-GB"/>
        </w:rPr>
        <w:t xml:space="preserve"> </w:t>
      </w:r>
      <w:r w:rsidRPr="00260D78">
        <w:rPr>
          <w:rFonts w:asciiTheme="minorBidi" w:eastAsia="Aptos" w:hAnsiTheme="minorBidi" w:cstheme="minorBidi"/>
          <w:sz w:val="24"/>
          <w:szCs w:val="24"/>
          <w:lang w:val="cy-GB"/>
        </w:rPr>
        <w:t>Roedd ganddynt ddiwylliant o ofalu am wirfoddolwyr, beth bynnag oedd eu hoed neu brofiad.</w:t>
      </w:r>
      <w:r w:rsidR="006A7145" w:rsidRPr="00756280">
        <w:rPr>
          <w:rFonts w:asciiTheme="minorBidi" w:eastAsia="Aptos" w:hAnsiTheme="minorBidi" w:cstheme="minorBidi"/>
          <w:sz w:val="24"/>
          <w:szCs w:val="24"/>
          <w:lang w:val="cy-GB"/>
        </w:rPr>
        <w:t xml:space="preserve"> </w:t>
      </w:r>
      <w:r w:rsidRPr="00260D78">
        <w:rPr>
          <w:rFonts w:asciiTheme="minorBidi" w:eastAsia="Aptos" w:hAnsiTheme="minorBidi" w:cstheme="minorBidi"/>
          <w:sz w:val="24"/>
          <w:szCs w:val="24"/>
          <w:lang w:val="cy-GB"/>
        </w:rPr>
        <w:t>Roedd gofalu amdanynt yn cynnwys treulio amser gyda nhw (C04), darparu hyfforddiant a magu hyder (P075) a “hyrwyddo deialog agored, gonest a thryloyw” (L036):</w:t>
      </w:r>
    </w:p>
    <w:p w14:paraId="084C9853" w14:textId="3C806AC3" w:rsidR="006A7145" w:rsidRPr="00260D78" w:rsidRDefault="00260D78" w:rsidP="00260D78">
      <w:pPr>
        <w:spacing w:after="160" w:line="276" w:lineRule="auto"/>
        <w:ind w:left="284"/>
        <w:rPr>
          <w:rFonts w:asciiTheme="minorBidi" w:eastAsia="Aptos" w:hAnsiTheme="minorBidi" w:cstheme="minorBidi"/>
          <w:i/>
          <w:iCs/>
          <w:sz w:val="24"/>
          <w:szCs w:val="24"/>
          <w:lang w:val="cy-GB"/>
        </w:rPr>
      </w:pPr>
      <w:r w:rsidRPr="00260D78">
        <w:rPr>
          <w:rFonts w:asciiTheme="minorBidi" w:eastAsia="Aptos" w:hAnsiTheme="minorBidi" w:cstheme="minorBidi"/>
          <w:i/>
          <w:iCs/>
          <w:sz w:val="24"/>
          <w:szCs w:val="24"/>
          <w:lang w:val="cy-GB"/>
        </w:rPr>
        <w:t>“un o’r pethau y mae’r ddau ohonon ni’n ymfalchïo fwyaf ynddo ydy ein bod yn gymuned o bobl sy’n dangos i bobl ifanc nad ydy bod o gwmpas pobl hŷn yn rhywbeth anghyffyrddus ac i fod ag ofn ohono, ac y gallwch wneud rhywbeth yn anghywir ac mae’n ocê, fe weithiwn trwyddo a gallwch ofyn i ddigon o bobl, ein bod yn amgylchedd dysgu” (P075).</w:t>
      </w:r>
    </w:p>
    <w:p w14:paraId="7D7C58A1" w14:textId="53FCD4F3" w:rsidR="006A7145" w:rsidRPr="00D07A84" w:rsidRDefault="007F7976" w:rsidP="00D07A84">
      <w:pPr>
        <w:spacing w:after="240" w:line="276" w:lineRule="auto"/>
        <w:rPr>
          <w:rFonts w:asciiTheme="minorBidi" w:eastAsia="Aptos" w:hAnsiTheme="minorBidi" w:cstheme="minorBidi"/>
          <w:sz w:val="24"/>
          <w:szCs w:val="24"/>
          <w:lang w:val="cy-GB"/>
        </w:rPr>
      </w:pPr>
      <w:r>
        <w:rPr>
          <w:rFonts w:ascii="Arial" w:hAnsi="Arial" w:cs="Arial"/>
          <w:sz w:val="24"/>
          <w:szCs w:val="24"/>
          <w:lang w:val="cy-GB"/>
        </w:rPr>
        <w:t>Roedd staff yn falch o allu cynnig profiadau gwirfoddoli ac yn gwerthfawrogi nad oedd eu hamser bob tro ‘am ddim’ oherwydd bod gwirfoddolwyr weithiau’n achosi costau personol fel talu am docyn bws (C013). Roedd y teimlad o gael eu gwerthfawrogi’n dod mewn nifer o ffyrdd, fel cael cynnig bisged siocled gan breswylydd wrth wneud gweithgaredd (D016) a chael eu gwahodd i ginio canhwyllau Nadolig blynyddol gyda’r preswylwyr (M055).</w:t>
      </w:r>
    </w:p>
    <w:p w14:paraId="26610656" w14:textId="6D337CEB" w:rsidR="006A7145" w:rsidRPr="00260D78" w:rsidRDefault="00260D78" w:rsidP="00260D78">
      <w:pPr>
        <w:widowControl/>
        <w:overflowPunct/>
        <w:autoSpaceDE/>
        <w:autoSpaceDN/>
        <w:adjustRightInd/>
        <w:spacing w:before="240" w:after="160" w:line="259" w:lineRule="auto"/>
        <w:ind w:left="284"/>
        <w:textAlignment w:val="auto"/>
        <w:rPr>
          <w:rFonts w:asciiTheme="minorBidi" w:hAnsiTheme="minorBidi" w:cstheme="minorBidi"/>
          <w:i/>
          <w:iCs/>
          <w:color w:val="C00000"/>
          <w:sz w:val="26"/>
          <w:szCs w:val="26"/>
          <w:lang w:val="cy-GB"/>
        </w:rPr>
      </w:pPr>
      <w:r w:rsidRPr="00260D78">
        <w:rPr>
          <w:rFonts w:asciiTheme="minorBidi" w:hAnsiTheme="minorBidi" w:cstheme="minorBidi"/>
          <w:b/>
          <w:bCs/>
          <w:i/>
          <w:iCs/>
          <w:color w:val="C00000"/>
          <w:sz w:val="26"/>
          <w:szCs w:val="26"/>
          <w:lang w:val="cy-GB"/>
        </w:rPr>
        <w:t>Cymhelliad a phrofiadau bywyd gwirfoddolwyr</w:t>
      </w:r>
    </w:p>
    <w:tbl>
      <w:tblPr>
        <w:tblStyle w:val="TableGrid"/>
        <w:tblW w:w="0" w:type="auto"/>
        <w:shd w:val="clear" w:color="auto" w:fill="D9D9D9" w:themeFill="background1" w:themeFillShade="D9"/>
        <w:tblLayout w:type="fixed"/>
        <w:tblLook w:val="04A0" w:firstRow="1" w:lastRow="0" w:firstColumn="1" w:lastColumn="0" w:noHBand="0" w:noVBand="1"/>
        <w:tblDescription w:val="Blwch llwyd yn amgylchynu'r testun"/>
      </w:tblPr>
      <w:tblGrid>
        <w:gridCol w:w="9486"/>
      </w:tblGrid>
      <w:tr w:rsidR="006A7145" w:rsidRPr="00756280" w14:paraId="7EFD055F" w14:textId="77777777" w:rsidTr="00260D78">
        <w:tc>
          <w:tcPr>
            <w:tcW w:w="9486" w:type="dxa"/>
            <w:shd w:val="clear" w:color="auto" w:fill="D9D9D9" w:themeFill="background1" w:themeFillShade="D9"/>
          </w:tcPr>
          <w:p w14:paraId="733CCFCE" w14:textId="646BAD92" w:rsidR="006A7145" w:rsidRPr="00756280" w:rsidRDefault="00260D78" w:rsidP="00260D78">
            <w:pPr>
              <w:spacing w:before="120" w:after="120" w:line="276" w:lineRule="auto"/>
              <w:ind w:left="35"/>
              <w:rPr>
                <w:rFonts w:asciiTheme="minorBidi" w:eastAsiaTheme="minorEastAsia" w:hAnsiTheme="minorBidi" w:cstheme="minorBidi"/>
                <w:color w:val="C00000"/>
                <w:sz w:val="24"/>
                <w:szCs w:val="24"/>
                <w:lang w:val="cy-GB"/>
              </w:rPr>
            </w:pPr>
            <w:r w:rsidRPr="00260D78">
              <w:rPr>
                <w:rFonts w:asciiTheme="minorBidi" w:eastAsiaTheme="minorEastAsia" w:hAnsiTheme="minorBidi" w:cstheme="minorBidi"/>
                <w:b/>
                <w:bCs/>
                <w:color w:val="C00000"/>
                <w:sz w:val="24"/>
                <w:szCs w:val="24"/>
                <w:lang w:val="cy-GB"/>
              </w:rPr>
              <w:t>CMOC:</w:t>
            </w:r>
            <w:r w:rsidR="006A7145" w:rsidRPr="00756280">
              <w:rPr>
                <w:rFonts w:asciiTheme="minorBidi" w:eastAsiaTheme="minorEastAsia" w:hAnsiTheme="minorBidi" w:cstheme="minorBidi"/>
                <w:color w:val="C00000"/>
                <w:sz w:val="24"/>
                <w:szCs w:val="24"/>
                <w:lang w:val="cy-GB"/>
              </w:rPr>
              <w:t xml:space="preserve"> </w:t>
            </w:r>
            <w:r w:rsidRPr="00260D78">
              <w:rPr>
                <w:rFonts w:asciiTheme="minorBidi" w:eastAsiaTheme="minorEastAsia" w:hAnsiTheme="minorBidi" w:cstheme="minorBidi"/>
                <w:color w:val="C00000"/>
                <w:sz w:val="24"/>
                <w:szCs w:val="24"/>
                <w:lang w:val="cy-GB"/>
              </w:rPr>
              <w:t xml:space="preserve">Mae dyheadau a phrofiadau bywyd yn aml yn gwneud i wirfoddolwyr fod eisiau helpu eraill, y gymuned neu nhw eu hunain, gan eu hysgogi i ymrwymo eu hamser </w:t>
            </w:r>
            <w:r w:rsidRPr="00260D78">
              <w:rPr>
                <w:rFonts w:asciiTheme="minorBidi" w:eastAsiaTheme="minorEastAsia" w:hAnsiTheme="minorBidi" w:cstheme="minorBidi"/>
                <w:color w:val="C00000"/>
                <w:sz w:val="24"/>
                <w:szCs w:val="24"/>
                <w:lang w:val="cy-GB"/>
              </w:rPr>
              <w:lastRenderedPageBreak/>
              <w:t>sbâr i wirfoddoli mewn rôl ystyrlon.</w:t>
            </w:r>
            <w:r w:rsidR="006A7145" w:rsidRPr="00756280">
              <w:rPr>
                <w:rFonts w:asciiTheme="minorBidi" w:eastAsiaTheme="minorEastAsia" w:hAnsiTheme="minorBidi" w:cstheme="minorBidi"/>
                <w:color w:val="C00000"/>
                <w:sz w:val="24"/>
                <w:szCs w:val="24"/>
                <w:lang w:val="cy-GB"/>
              </w:rPr>
              <w:t xml:space="preserve"> </w:t>
            </w:r>
          </w:p>
        </w:tc>
      </w:tr>
    </w:tbl>
    <w:p w14:paraId="31B14D05" w14:textId="0D1E3D33" w:rsidR="00990559" w:rsidRPr="00756280" w:rsidRDefault="00260D78" w:rsidP="00260D78">
      <w:pPr>
        <w:spacing w:before="180" w:after="160" w:line="276" w:lineRule="auto"/>
        <w:rPr>
          <w:rFonts w:asciiTheme="minorBidi" w:eastAsia="Aptos" w:hAnsiTheme="minorBidi" w:cstheme="minorBidi"/>
          <w:sz w:val="24"/>
          <w:szCs w:val="24"/>
          <w:lang w:val="cy-GB"/>
        </w:rPr>
      </w:pPr>
      <w:r w:rsidRPr="00260D78">
        <w:rPr>
          <w:rFonts w:asciiTheme="minorBidi" w:eastAsia="Aptos" w:hAnsiTheme="minorBidi" w:cstheme="minorBidi"/>
          <w:sz w:val="24"/>
          <w:szCs w:val="24"/>
          <w:lang w:val="cy-GB"/>
        </w:rPr>
        <w:lastRenderedPageBreak/>
        <w:t>Mae cymhellion gwirfoddolwyr yn seiliedig ar eu dyheadau a phrofiadau bywyd, er enghraifft bod eisiau gwneud ffrindiau newydd (C09, L034), gwirfoddoli mewn amgylchedd cyfarwydd (C09), a gwella neu rannu eu sgiliau (D014, M049, M050, M053).</w:t>
      </w:r>
      <w:r w:rsidR="006A7145" w:rsidRPr="00756280">
        <w:rPr>
          <w:rFonts w:asciiTheme="minorBidi" w:eastAsia="Aptos" w:hAnsiTheme="minorBidi" w:cstheme="minorBidi"/>
          <w:sz w:val="24"/>
          <w:szCs w:val="24"/>
          <w:lang w:val="cy-GB"/>
        </w:rPr>
        <w:t xml:space="preserve"> </w:t>
      </w:r>
    </w:p>
    <w:p w14:paraId="3BD8F105" w14:textId="07E43B6A" w:rsidR="006A7145" w:rsidRPr="00260D78" w:rsidRDefault="00260D78" w:rsidP="00260D78">
      <w:pPr>
        <w:spacing w:after="160" w:line="276" w:lineRule="auto"/>
        <w:rPr>
          <w:rFonts w:asciiTheme="minorBidi" w:eastAsia="Aptos" w:hAnsiTheme="minorBidi" w:cstheme="minorBidi"/>
          <w:i/>
          <w:iCs/>
          <w:sz w:val="24"/>
          <w:szCs w:val="24"/>
          <w:lang w:val="cy-GB"/>
        </w:rPr>
      </w:pPr>
      <w:r w:rsidRPr="00260D78">
        <w:rPr>
          <w:rFonts w:asciiTheme="minorBidi" w:eastAsia="Aptos" w:hAnsiTheme="minorBidi" w:cstheme="minorBidi"/>
          <w:sz w:val="24"/>
          <w:szCs w:val="24"/>
          <w:lang w:val="cy-GB"/>
        </w:rPr>
        <w:t xml:space="preserve">Roedd myfyrwyr a gwirfoddolwyr rhyngwladol, yn enwedig, eisiau datblygu eu hymwybyddiaeth ddiwylliannol (C014, D023), yr un fath ag y mae pobl ifanc eraill eisiau dod i wybod mwy am y sector gofal yn barod am y byd gwaith (D014, D023, L029, T045, P065): </w:t>
      </w:r>
      <w:r w:rsidRPr="00260D78">
        <w:rPr>
          <w:rFonts w:asciiTheme="minorBidi" w:eastAsia="Aptos" w:hAnsiTheme="minorBidi" w:cstheme="minorBidi"/>
          <w:i/>
          <w:iCs/>
          <w:sz w:val="24"/>
          <w:szCs w:val="24"/>
          <w:lang w:val="cy-GB"/>
        </w:rPr>
        <w:t>“mae myfyrwyr rhyngwladol ar y cyfan yn fwy parod i wirfoddoli gyda ni ar draws y bwrdd.</w:t>
      </w:r>
      <w:r w:rsidR="006A7145" w:rsidRPr="00756280">
        <w:rPr>
          <w:rFonts w:asciiTheme="minorBidi" w:eastAsia="Aptos" w:hAnsiTheme="minorBidi" w:cstheme="minorBidi"/>
          <w:i/>
          <w:iCs/>
          <w:sz w:val="24"/>
          <w:szCs w:val="24"/>
          <w:lang w:val="cy-GB"/>
        </w:rPr>
        <w:t xml:space="preserve"> </w:t>
      </w:r>
      <w:r w:rsidRPr="00260D78">
        <w:rPr>
          <w:rFonts w:asciiTheme="minorBidi" w:eastAsia="Aptos" w:hAnsiTheme="minorBidi" w:cstheme="minorBidi"/>
          <w:i/>
          <w:iCs/>
          <w:sz w:val="24"/>
          <w:szCs w:val="24"/>
          <w:lang w:val="cy-GB"/>
        </w:rPr>
        <w:t>Ac yn rhannol, gallai hynny fod oherwydd eu bod yn talu gymaint o arian i fod yma.</w:t>
      </w:r>
      <w:r w:rsidR="006A7145" w:rsidRPr="00756280">
        <w:rPr>
          <w:rFonts w:asciiTheme="minorBidi" w:eastAsia="Aptos" w:hAnsiTheme="minorBidi" w:cstheme="minorBidi"/>
          <w:i/>
          <w:iCs/>
          <w:sz w:val="24"/>
          <w:szCs w:val="24"/>
          <w:lang w:val="cy-GB"/>
        </w:rPr>
        <w:t xml:space="preserve"> </w:t>
      </w:r>
      <w:r w:rsidRPr="00260D78">
        <w:rPr>
          <w:rFonts w:asciiTheme="minorBidi" w:eastAsia="Aptos" w:hAnsiTheme="minorBidi" w:cstheme="minorBidi"/>
          <w:i/>
          <w:iCs/>
          <w:sz w:val="24"/>
          <w:szCs w:val="24"/>
          <w:lang w:val="cy-GB"/>
        </w:rPr>
        <w:t>Maen nhw eisiau cael y profiad llawn ac yn ei werthfawrogi mwy efallai” (D023).</w:t>
      </w:r>
    </w:p>
    <w:p w14:paraId="6A22EBCC" w14:textId="4196E9D2" w:rsidR="006A7145" w:rsidRPr="00D37E1D" w:rsidRDefault="00260D78" w:rsidP="00D37E1D">
      <w:pPr>
        <w:spacing w:after="160" w:line="276" w:lineRule="auto"/>
        <w:rPr>
          <w:rFonts w:asciiTheme="minorBidi" w:eastAsia="Aptos" w:hAnsiTheme="minorBidi" w:cstheme="minorBidi"/>
          <w:sz w:val="24"/>
          <w:szCs w:val="24"/>
          <w:lang w:val="cy-GB"/>
        </w:rPr>
      </w:pPr>
      <w:r w:rsidRPr="00260D78">
        <w:rPr>
          <w:rFonts w:asciiTheme="minorBidi" w:eastAsia="Aptos" w:hAnsiTheme="minorBidi" w:cstheme="minorBidi"/>
          <w:sz w:val="24"/>
          <w:szCs w:val="24"/>
          <w:lang w:val="cy-GB"/>
        </w:rPr>
        <w:t>P’un ai rhywbeth wedi’i gynllunio neu eisiau achub ar gyfle oedd y cymhelliad, mae’r cymhellion hefyd yn anhunanol yn aml (CO13, D022, A037, M050), h.y. eisiau helpu preswylwyr neu eu cymuned leol.</w:t>
      </w:r>
      <w:r w:rsidR="006A7145" w:rsidRPr="00756280">
        <w:rPr>
          <w:rFonts w:asciiTheme="minorBidi" w:eastAsia="Aptos" w:hAnsiTheme="minorBidi" w:cstheme="minorBidi"/>
          <w:sz w:val="24"/>
          <w:szCs w:val="24"/>
          <w:lang w:val="cy-GB"/>
        </w:rPr>
        <w:t xml:space="preserve"> </w:t>
      </w:r>
      <w:r w:rsidRPr="00D37E1D">
        <w:rPr>
          <w:rFonts w:asciiTheme="minorBidi" w:eastAsia="Aptos" w:hAnsiTheme="minorBidi" w:cstheme="minorBidi"/>
          <w:sz w:val="24"/>
          <w:szCs w:val="24"/>
          <w:lang w:val="cy-GB"/>
        </w:rPr>
        <w:t xml:space="preserve">Mae hyn yn golygu bod gwirfoddolwyr yn </w:t>
      </w:r>
      <w:r w:rsidR="00D37E1D" w:rsidRPr="00D37E1D">
        <w:rPr>
          <w:rFonts w:asciiTheme="minorBidi" w:eastAsia="Aptos" w:hAnsiTheme="minorBidi" w:cstheme="minorBidi"/>
          <w:sz w:val="24"/>
          <w:szCs w:val="24"/>
          <w:lang w:val="cy-GB"/>
        </w:rPr>
        <w:t>b</w:t>
      </w:r>
      <w:r w:rsidRPr="00D37E1D">
        <w:rPr>
          <w:rFonts w:asciiTheme="minorBidi" w:eastAsia="Aptos" w:hAnsiTheme="minorBidi" w:cstheme="minorBidi"/>
          <w:sz w:val="24"/>
          <w:szCs w:val="24"/>
          <w:lang w:val="cy-GB"/>
        </w:rPr>
        <w:t xml:space="preserve">arod i roi eu hamser a’u hymrwymiad i’r rôl er mwyn </w:t>
      </w:r>
      <w:r w:rsidR="00D37E1D" w:rsidRPr="00D37E1D">
        <w:rPr>
          <w:rFonts w:asciiTheme="minorBidi" w:eastAsia="Aptos" w:hAnsiTheme="minorBidi" w:cstheme="minorBidi"/>
          <w:sz w:val="24"/>
          <w:szCs w:val="24"/>
          <w:lang w:val="cy-GB"/>
        </w:rPr>
        <w:t>cysylltu gyda phobl</w:t>
      </w:r>
      <w:r w:rsidRPr="00D37E1D">
        <w:rPr>
          <w:rFonts w:asciiTheme="minorBidi" w:eastAsia="Aptos" w:hAnsiTheme="minorBidi" w:cstheme="minorBidi"/>
          <w:sz w:val="24"/>
          <w:szCs w:val="24"/>
          <w:lang w:val="cy-GB"/>
        </w:rPr>
        <w:t xml:space="preserve"> (L027, T039): </w:t>
      </w:r>
      <w:r w:rsidRPr="00D37E1D">
        <w:rPr>
          <w:rFonts w:asciiTheme="minorBidi" w:eastAsia="Aptos" w:hAnsiTheme="minorBidi" w:cstheme="minorBidi"/>
          <w:i/>
          <w:iCs/>
          <w:sz w:val="24"/>
          <w:szCs w:val="24"/>
          <w:lang w:val="cy-GB"/>
        </w:rPr>
        <w:t>“Er mwyn gwneud gwahaniaeth i’r gymuned a helpu pobl yn y gymuned.</w:t>
      </w:r>
      <w:r w:rsidR="006A7145" w:rsidRPr="00756280">
        <w:rPr>
          <w:rFonts w:asciiTheme="minorBidi" w:eastAsia="Aptos" w:hAnsiTheme="minorBidi" w:cstheme="minorBidi"/>
          <w:i/>
          <w:iCs/>
          <w:sz w:val="24"/>
          <w:szCs w:val="24"/>
          <w:lang w:val="cy-GB"/>
        </w:rPr>
        <w:t xml:space="preserve"> </w:t>
      </w:r>
      <w:r w:rsidR="00D37E1D" w:rsidRPr="00D37E1D">
        <w:rPr>
          <w:rFonts w:asciiTheme="minorBidi" w:eastAsia="Aptos" w:hAnsiTheme="minorBidi" w:cstheme="minorBidi"/>
          <w:i/>
          <w:iCs/>
          <w:sz w:val="24"/>
          <w:szCs w:val="24"/>
          <w:lang w:val="cy-GB"/>
        </w:rPr>
        <w:t>Ia, helpu i helpu eraill, helpu pobl eraill a dweud y gwir.</w:t>
      </w:r>
      <w:r w:rsidR="006A7145" w:rsidRPr="00756280">
        <w:rPr>
          <w:rFonts w:asciiTheme="minorBidi" w:eastAsia="Aptos" w:hAnsiTheme="minorBidi" w:cstheme="minorBidi"/>
          <w:i/>
          <w:iCs/>
          <w:sz w:val="24"/>
          <w:szCs w:val="24"/>
          <w:lang w:val="cy-GB"/>
        </w:rPr>
        <w:t xml:space="preserve"> </w:t>
      </w:r>
      <w:r w:rsidR="00D37E1D" w:rsidRPr="00D37E1D">
        <w:rPr>
          <w:rFonts w:asciiTheme="minorBidi" w:eastAsia="Aptos" w:hAnsiTheme="minorBidi" w:cstheme="minorBidi"/>
          <w:i/>
          <w:iCs/>
          <w:sz w:val="24"/>
          <w:szCs w:val="24"/>
          <w:lang w:val="cy-GB"/>
        </w:rPr>
        <w:t>Gwneud eu bywyd yn well.</w:t>
      </w:r>
      <w:r w:rsidR="006A7145" w:rsidRPr="00756280">
        <w:rPr>
          <w:rFonts w:asciiTheme="minorBidi" w:eastAsia="Aptos" w:hAnsiTheme="minorBidi" w:cstheme="minorBidi"/>
          <w:i/>
          <w:iCs/>
          <w:sz w:val="24"/>
          <w:szCs w:val="24"/>
          <w:lang w:val="cy-GB"/>
        </w:rPr>
        <w:t xml:space="preserve"> </w:t>
      </w:r>
      <w:r w:rsidR="00D37E1D" w:rsidRPr="00D37E1D">
        <w:rPr>
          <w:rFonts w:asciiTheme="minorBidi" w:eastAsia="Aptos" w:hAnsiTheme="minorBidi" w:cstheme="minorBidi"/>
          <w:i/>
          <w:iCs/>
          <w:sz w:val="24"/>
          <w:szCs w:val="24"/>
          <w:lang w:val="cy-GB"/>
        </w:rPr>
        <w:t>Nid dim ond fy helpu i, helpu pobl eraill hefyd, ia” (A037).</w:t>
      </w:r>
    </w:p>
    <w:p w14:paraId="58BCD403" w14:textId="1A666D4D" w:rsidR="006A7145" w:rsidRPr="00D37E1D" w:rsidRDefault="00D37E1D" w:rsidP="00D37E1D">
      <w:pPr>
        <w:widowControl/>
        <w:overflowPunct/>
        <w:autoSpaceDE/>
        <w:autoSpaceDN/>
        <w:adjustRightInd/>
        <w:spacing w:before="240" w:after="160" w:line="259" w:lineRule="auto"/>
        <w:ind w:left="284"/>
        <w:textAlignment w:val="auto"/>
        <w:rPr>
          <w:rFonts w:asciiTheme="minorBidi" w:hAnsiTheme="minorBidi" w:cstheme="minorBidi"/>
          <w:i/>
          <w:iCs/>
          <w:color w:val="C00000"/>
          <w:sz w:val="26"/>
          <w:szCs w:val="26"/>
          <w:lang w:val="cy-GB"/>
        </w:rPr>
      </w:pPr>
      <w:r w:rsidRPr="00D37E1D">
        <w:rPr>
          <w:rFonts w:asciiTheme="minorBidi" w:hAnsiTheme="minorBidi" w:cstheme="minorBidi"/>
          <w:b/>
          <w:bCs/>
          <w:i/>
          <w:iCs/>
          <w:color w:val="C00000"/>
          <w:sz w:val="26"/>
          <w:szCs w:val="26"/>
          <w:lang w:val="cy-GB"/>
        </w:rPr>
        <w:t>Cynllunio a rheoli gwirfoddoli</w:t>
      </w:r>
    </w:p>
    <w:tbl>
      <w:tblPr>
        <w:tblStyle w:val="TableGrid"/>
        <w:tblW w:w="0" w:type="auto"/>
        <w:shd w:val="clear" w:color="auto" w:fill="D9D9D9" w:themeFill="background1" w:themeFillShade="D9"/>
        <w:tblLayout w:type="fixed"/>
        <w:tblLook w:val="04A0" w:firstRow="1" w:lastRow="0" w:firstColumn="1" w:lastColumn="0" w:noHBand="0" w:noVBand="1"/>
        <w:tblDescription w:val="Blwch llwyd yn amgylchynu'r testun"/>
      </w:tblPr>
      <w:tblGrid>
        <w:gridCol w:w="9486"/>
      </w:tblGrid>
      <w:tr w:rsidR="006A7145" w:rsidRPr="00756280" w14:paraId="2D7A5970" w14:textId="77777777" w:rsidTr="00D37E1D">
        <w:tc>
          <w:tcPr>
            <w:tcW w:w="9486" w:type="dxa"/>
            <w:shd w:val="clear" w:color="auto" w:fill="D9D9D9" w:themeFill="background1" w:themeFillShade="D9"/>
          </w:tcPr>
          <w:p w14:paraId="5F1E6E4D" w14:textId="016E47ED" w:rsidR="006A7145" w:rsidRPr="00756280" w:rsidRDefault="00D37E1D" w:rsidP="00D37E1D">
            <w:pPr>
              <w:spacing w:before="120" w:after="120" w:line="276" w:lineRule="auto"/>
              <w:rPr>
                <w:rFonts w:asciiTheme="minorBidi" w:eastAsiaTheme="minorEastAsia" w:hAnsiTheme="minorBidi" w:cstheme="minorBidi"/>
                <w:color w:val="C00000"/>
                <w:sz w:val="24"/>
                <w:szCs w:val="24"/>
                <w:lang w:val="cy-GB"/>
              </w:rPr>
            </w:pPr>
            <w:r w:rsidRPr="00D37E1D">
              <w:rPr>
                <w:rFonts w:asciiTheme="minorBidi" w:eastAsiaTheme="minorEastAsia" w:hAnsiTheme="minorBidi" w:cstheme="minorBidi"/>
                <w:b/>
                <w:bCs/>
                <w:color w:val="C00000"/>
                <w:sz w:val="24"/>
                <w:szCs w:val="24"/>
                <w:lang w:val="cy-GB"/>
              </w:rPr>
              <w:t>CMOC:</w:t>
            </w:r>
            <w:r w:rsidR="006A7145" w:rsidRPr="00756280">
              <w:rPr>
                <w:rFonts w:asciiTheme="minorBidi" w:eastAsiaTheme="minorEastAsia" w:hAnsiTheme="minorBidi" w:cstheme="minorBidi"/>
                <w:color w:val="C00000"/>
                <w:sz w:val="24"/>
                <w:szCs w:val="24"/>
                <w:lang w:val="cy-GB"/>
              </w:rPr>
              <w:t xml:space="preserve"> </w:t>
            </w:r>
            <w:r w:rsidRPr="00D37E1D">
              <w:rPr>
                <w:rFonts w:asciiTheme="minorBidi" w:eastAsiaTheme="minorEastAsia" w:hAnsiTheme="minorBidi" w:cstheme="minorBidi"/>
                <w:color w:val="C00000"/>
                <w:sz w:val="24"/>
                <w:szCs w:val="24"/>
                <w:lang w:val="cy-GB"/>
              </w:rPr>
              <w:t>Os oes gan wirfoddolwr berson cyswllt allweddol ac yn cael eu rheoli mewn ffordd drefnus, dryloyw, gefnogol a chyfeillgar, maen nhw’n gwybod wedyn beth i’w ddisgwyl ac yn teimlo’n hyderus a chyffyrddus yn y rôl a bod y cartref yn groesawus.</w:t>
            </w:r>
            <w:r w:rsidR="006A7145" w:rsidRPr="00756280">
              <w:rPr>
                <w:rFonts w:asciiTheme="minorBidi" w:eastAsiaTheme="minorEastAsia" w:hAnsiTheme="minorBidi" w:cstheme="minorBidi"/>
                <w:color w:val="C00000"/>
                <w:sz w:val="24"/>
                <w:szCs w:val="24"/>
                <w:lang w:val="cy-GB"/>
              </w:rPr>
              <w:t xml:space="preserve"> </w:t>
            </w:r>
          </w:p>
        </w:tc>
      </w:tr>
    </w:tbl>
    <w:p w14:paraId="49C5F2E1" w14:textId="4DA26715" w:rsidR="006A7145" w:rsidRPr="00D07A84" w:rsidRDefault="00D37E1D" w:rsidP="00D07A84">
      <w:pPr>
        <w:spacing w:before="180" w:after="160" w:line="276" w:lineRule="auto"/>
        <w:rPr>
          <w:rFonts w:asciiTheme="minorBidi" w:hAnsiTheme="minorBidi" w:cstheme="minorBidi"/>
          <w:sz w:val="24"/>
          <w:szCs w:val="24"/>
          <w:lang w:val="cy-GB"/>
        </w:rPr>
      </w:pPr>
      <w:r w:rsidRPr="00D37E1D">
        <w:rPr>
          <w:rFonts w:asciiTheme="minorBidi" w:eastAsia="Aptos" w:hAnsiTheme="minorBidi" w:cstheme="minorBidi"/>
          <w:sz w:val="24"/>
          <w:szCs w:val="24"/>
          <w:lang w:val="cy-GB"/>
        </w:rPr>
        <w:t>Roedd gwybodaeth a phrofiad o gynllunio a rheoli gwirfoddoli’n amrywio.</w:t>
      </w:r>
      <w:r w:rsidR="00231688" w:rsidRPr="00756280">
        <w:rPr>
          <w:rFonts w:asciiTheme="minorBidi" w:eastAsia="Aptos" w:hAnsiTheme="minorBidi" w:cstheme="minorBidi"/>
          <w:sz w:val="24"/>
          <w:szCs w:val="24"/>
          <w:lang w:val="cy-GB"/>
        </w:rPr>
        <w:t xml:space="preserve"> </w:t>
      </w:r>
      <w:r w:rsidRPr="00D37E1D">
        <w:rPr>
          <w:rFonts w:asciiTheme="minorBidi" w:eastAsia="Aptos" w:hAnsiTheme="minorBidi" w:cstheme="minorBidi"/>
          <w:sz w:val="24"/>
          <w:szCs w:val="24"/>
          <w:lang w:val="cy-GB"/>
        </w:rPr>
        <w:t xml:space="preserve">Roedd hyn yn amrywio o reoli gwirfoddolwyr fel rhan o’r llwyth gwaith arferol gyda goruchwylio rheolaidd (Y081), i ddull mwy anffurfiol gyda sesiynau ‘dal i fyny’ mwy </w:t>
      </w:r>
      <w:r w:rsidRPr="004566D6">
        <w:rPr>
          <w:rFonts w:asciiTheme="minorBidi" w:eastAsia="Aptos" w:hAnsiTheme="minorBidi" w:cstheme="minorBidi"/>
          <w:i/>
          <w:iCs/>
          <w:sz w:val="24"/>
          <w:szCs w:val="24"/>
          <w:lang w:val="cy-GB"/>
        </w:rPr>
        <w:t>ad</w:t>
      </w:r>
      <w:r w:rsidR="004566D6" w:rsidRPr="004566D6">
        <w:rPr>
          <w:rFonts w:asciiTheme="minorBidi" w:eastAsia="Aptos" w:hAnsiTheme="minorBidi" w:cstheme="minorBidi"/>
          <w:i/>
          <w:iCs/>
          <w:sz w:val="24"/>
          <w:szCs w:val="24"/>
          <w:lang w:val="cy-GB"/>
        </w:rPr>
        <w:t xml:space="preserve"> </w:t>
      </w:r>
      <w:r w:rsidRPr="004566D6">
        <w:rPr>
          <w:rFonts w:asciiTheme="minorBidi" w:eastAsia="Aptos" w:hAnsiTheme="minorBidi" w:cstheme="minorBidi"/>
          <w:i/>
          <w:iCs/>
          <w:sz w:val="24"/>
          <w:szCs w:val="24"/>
          <w:lang w:val="cy-GB"/>
        </w:rPr>
        <w:t>hoc</w:t>
      </w:r>
      <w:r w:rsidRPr="00D37E1D">
        <w:rPr>
          <w:rFonts w:asciiTheme="minorBidi" w:eastAsia="Aptos" w:hAnsiTheme="minorBidi" w:cstheme="minorBidi"/>
          <w:sz w:val="24"/>
          <w:szCs w:val="24"/>
          <w:lang w:val="cy-GB"/>
        </w:rPr>
        <w:t xml:space="preserve"> (B084). Weithiau, y person cyswllt allweddol mewn cartref gofal oedd y cydlynydd gweithgareddau (T043), cydlynydd gwirfoddolwyr (M048), cydlynydd clybiau (P069), a’r rheolwr (C08). Weithiau, roedd rheolwyr yn cael eu gweld i fod yn gwneud eu gorau oherwydd eu ffocws ar fusnes craidd y cartref gofal a’u diffyg capasiti (C03) a throsiant staff (C011). Os nad oedd cartrefi gofal yn barod am y gwirfoddolwyr, roedd hyn yn achosi rhwystredigaeth a’r gwirfoddolwyr yn teimlo ei fod yn wastraff o amser (D025).</w:t>
      </w:r>
      <w:r w:rsidR="006A7145" w:rsidRPr="00D37E1D">
        <w:rPr>
          <w:rFonts w:asciiTheme="minorBidi" w:eastAsia="Aptos" w:hAnsiTheme="minorBidi" w:cstheme="minorBidi"/>
          <w:sz w:val="24"/>
          <w:szCs w:val="24"/>
          <w:bdr w:val="single" w:sz="4" w:space="0" w:color="E9FFFF"/>
          <w:lang w:val="cy-GB"/>
        </w:rPr>
        <w:t xml:space="preserve"> </w:t>
      </w:r>
      <w:r w:rsidRPr="00D07A84">
        <w:rPr>
          <w:rFonts w:asciiTheme="minorBidi" w:eastAsia="Aptos" w:hAnsiTheme="minorBidi" w:cstheme="minorBidi"/>
          <w:i/>
          <w:iCs/>
          <w:sz w:val="24"/>
          <w:szCs w:val="24"/>
          <w:lang w:val="cy-GB"/>
        </w:rPr>
        <w:t xml:space="preserve">“Dw i’n meddwl oherwydd dydy’r </w:t>
      </w:r>
      <w:r w:rsidR="00D07A84" w:rsidRPr="00D07A84">
        <w:rPr>
          <w:rFonts w:asciiTheme="minorBidi" w:eastAsia="Aptos" w:hAnsiTheme="minorBidi" w:cstheme="minorBidi"/>
          <w:i/>
          <w:iCs/>
          <w:sz w:val="24"/>
          <w:szCs w:val="24"/>
          <w:lang w:val="cy-GB"/>
        </w:rPr>
        <w:t>staff</w:t>
      </w:r>
      <w:r w:rsidRPr="00D07A84">
        <w:rPr>
          <w:rFonts w:asciiTheme="minorBidi" w:eastAsia="Aptos" w:hAnsiTheme="minorBidi" w:cstheme="minorBidi"/>
          <w:i/>
          <w:iCs/>
          <w:sz w:val="24"/>
          <w:szCs w:val="24"/>
          <w:lang w:val="cy-GB"/>
        </w:rPr>
        <w:t xml:space="preserve"> gofal ddim wedi cael y preswylwyr i’r ystafell</w:t>
      </w:r>
      <w:r w:rsidR="00D07A84" w:rsidRPr="00D07A84">
        <w:rPr>
          <w:rFonts w:asciiTheme="minorBidi" w:eastAsia="Aptos" w:hAnsiTheme="minorBidi" w:cstheme="minorBidi"/>
          <w:i/>
          <w:iCs/>
          <w:sz w:val="24"/>
          <w:szCs w:val="24"/>
          <w:lang w:val="cy-GB"/>
        </w:rPr>
        <w:t xml:space="preserve"> weithgareddau...rydyn ni yno’n barod felly ‘dydy’r cysylltiad ddim yno, dim cydlynu iawn, dydyn nhw ddim yno’n barod, felly mae’n wastraff oherwydd bod ein hamser yn brin”’ (D017).</w:t>
      </w:r>
    </w:p>
    <w:p w14:paraId="4A038FBC" w14:textId="2E16FCA7" w:rsidR="006A7145" w:rsidRPr="00D07A84" w:rsidRDefault="00D07A84" w:rsidP="00D07A84">
      <w:pPr>
        <w:spacing w:after="160" w:line="276" w:lineRule="auto"/>
        <w:rPr>
          <w:rFonts w:asciiTheme="minorBidi" w:hAnsiTheme="minorBidi" w:cstheme="minorBidi"/>
          <w:sz w:val="24"/>
          <w:szCs w:val="24"/>
          <w:lang w:val="cy-GB"/>
        </w:rPr>
      </w:pPr>
      <w:r w:rsidRPr="00D07A84">
        <w:rPr>
          <w:rFonts w:asciiTheme="minorBidi" w:eastAsia="Aptos" w:hAnsiTheme="minorBidi" w:cstheme="minorBidi"/>
          <w:sz w:val="24"/>
          <w:szCs w:val="24"/>
          <w:lang w:val="cy-GB"/>
        </w:rPr>
        <w:t>Fodd bynnag, os oedd y person cyswllt allweddol yn cyflwyno eu hunain, yr ymweliad wedi’i gynllunio, a’r preswylwyr yn aros am y gwirfoddolwr, roedd y canlyniad yn un positif.</w:t>
      </w:r>
      <w:r w:rsidR="006A7145" w:rsidRPr="00756280">
        <w:rPr>
          <w:rFonts w:asciiTheme="minorBidi" w:eastAsia="Aptos" w:hAnsiTheme="minorBidi" w:cstheme="minorBidi"/>
          <w:sz w:val="24"/>
          <w:szCs w:val="24"/>
          <w:lang w:val="cy-GB"/>
        </w:rPr>
        <w:t xml:space="preserve"> </w:t>
      </w:r>
      <w:r w:rsidRPr="00D07A84">
        <w:rPr>
          <w:rFonts w:asciiTheme="minorBidi" w:eastAsia="Aptos" w:hAnsiTheme="minorBidi" w:cstheme="minorBidi"/>
          <w:sz w:val="24"/>
          <w:szCs w:val="24"/>
          <w:lang w:val="cy-GB"/>
        </w:rPr>
        <w:t>Roedd cymorth parhaus yn yr ymweliad cyntaf yn hwb i’r preswylydd a’r gwirfoddolwr ar y siwrne:</w:t>
      </w:r>
    </w:p>
    <w:p w14:paraId="05ADEBA7" w14:textId="58956B3D" w:rsidR="006A7145" w:rsidRPr="002C069B" w:rsidRDefault="00D07A84" w:rsidP="002C069B">
      <w:pPr>
        <w:spacing w:after="160" w:line="276" w:lineRule="auto"/>
        <w:ind w:left="284"/>
        <w:rPr>
          <w:rFonts w:asciiTheme="minorBidi" w:eastAsia="Aptos" w:hAnsiTheme="minorBidi" w:cstheme="minorBidi"/>
          <w:i/>
          <w:iCs/>
          <w:sz w:val="24"/>
          <w:szCs w:val="24"/>
          <w:lang w:val="cy-GB"/>
        </w:rPr>
      </w:pPr>
      <w:r w:rsidRPr="002C069B">
        <w:rPr>
          <w:rFonts w:asciiTheme="minorBidi" w:eastAsia="Aptos" w:hAnsiTheme="minorBidi" w:cstheme="minorBidi"/>
          <w:i/>
          <w:iCs/>
          <w:sz w:val="24"/>
          <w:szCs w:val="24"/>
          <w:lang w:val="cy-GB"/>
        </w:rPr>
        <w:t>“Mi es i mewn yn</w:t>
      </w:r>
      <w:r w:rsidR="002C069B" w:rsidRPr="002C069B">
        <w:rPr>
          <w:rFonts w:asciiTheme="minorBidi" w:eastAsia="Aptos" w:hAnsiTheme="minorBidi" w:cstheme="minorBidi"/>
          <w:i/>
          <w:iCs/>
          <w:sz w:val="24"/>
          <w:szCs w:val="24"/>
          <w:lang w:val="cy-GB"/>
        </w:rPr>
        <w:t>o’n</w:t>
      </w:r>
      <w:r w:rsidRPr="002C069B">
        <w:rPr>
          <w:rFonts w:asciiTheme="minorBidi" w:eastAsia="Aptos" w:hAnsiTheme="minorBidi" w:cstheme="minorBidi"/>
          <w:i/>
          <w:iCs/>
          <w:sz w:val="24"/>
          <w:szCs w:val="24"/>
          <w:lang w:val="cy-GB"/>
        </w:rPr>
        <w:t xml:space="preserve"> syth ac roedden nhw mor groesawus ac yn gwybod fy mod yn dod </w:t>
      </w:r>
      <w:r w:rsidR="002C069B" w:rsidRPr="002C069B">
        <w:rPr>
          <w:rFonts w:asciiTheme="minorBidi" w:eastAsia="Aptos" w:hAnsiTheme="minorBidi" w:cstheme="minorBidi"/>
          <w:i/>
          <w:iCs/>
          <w:sz w:val="24"/>
          <w:szCs w:val="24"/>
          <w:lang w:val="cy-GB"/>
        </w:rPr>
        <w:t>yr amser hwnnw</w:t>
      </w:r>
      <w:r w:rsidRPr="002C069B">
        <w:rPr>
          <w:rFonts w:asciiTheme="minorBidi" w:eastAsia="Aptos" w:hAnsiTheme="minorBidi" w:cstheme="minorBidi"/>
          <w:i/>
          <w:iCs/>
          <w:sz w:val="24"/>
          <w:szCs w:val="24"/>
          <w:lang w:val="cy-GB"/>
        </w:rPr>
        <w:t xml:space="preserve">...ac ar y diwrnod cyntaf hwnnw, mi ges i berson cyswllt oedd yn </w:t>
      </w:r>
      <w:r w:rsidRPr="002C069B">
        <w:rPr>
          <w:rFonts w:asciiTheme="minorBidi" w:eastAsia="Aptos" w:hAnsiTheme="minorBidi" w:cstheme="minorBidi"/>
          <w:i/>
          <w:iCs/>
          <w:sz w:val="24"/>
          <w:szCs w:val="24"/>
          <w:lang w:val="cy-GB"/>
        </w:rPr>
        <w:lastRenderedPageBreak/>
        <w:t>ferch o’r enw K</w:t>
      </w:r>
      <w:r w:rsidR="002C069B" w:rsidRPr="002C069B">
        <w:rPr>
          <w:rFonts w:asciiTheme="minorBidi" w:eastAsia="Aptos" w:hAnsiTheme="minorBidi" w:cstheme="minorBidi"/>
          <w:i/>
          <w:iCs/>
          <w:sz w:val="24"/>
          <w:szCs w:val="24"/>
          <w:lang w:val="cy-GB"/>
        </w:rPr>
        <w:t>, sydd wedi bod yn hollol wych ac fe gawsom ni sgwrs sydyn am, chi’n gwybod, fydd o’r un amser bob wythnos?</w:t>
      </w:r>
      <w:r w:rsidR="006A7145" w:rsidRPr="00756280">
        <w:rPr>
          <w:rFonts w:asciiTheme="minorBidi" w:eastAsia="Aptos" w:hAnsiTheme="minorBidi" w:cstheme="minorBidi"/>
          <w:sz w:val="24"/>
          <w:szCs w:val="24"/>
          <w:lang w:val="cy-GB"/>
        </w:rPr>
        <w:t xml:space="preserve"> </w:t>
      </w:r>
      <w:r w:rsidR="002C069B" w:rsidRPr="002C069B">
        <w:rPr>
          <w:rFonts w:asciiTheme="minorBidi" w:eastAsia="Aptos" w:hAnsiTheme="minorBidi" w:cstheme="minorBidi"/>
          <w:i/>
          <w:iCs/>
          <w:sz w:val="24"/>
          <w:szCs w:val="24"/>
          <w:lang w:val="cy-GB"/>
        </w:rPr>
        <w:t>Mae hi’n cytuno i’r amser ac mae hi yno ar yr amser hwnnw, i osgoi dryswch.</w:t>
      </w:r>
      <w:r w:rsidR="006A7145" w:rsidRPr="00756280">
        <w:rPr>
          <w:rFonts w:asciiTheme="minorBidi" w:eastAsia="Aptos" w:hAnsiTheme="minorBidi" w:cstheme="minorBidi"/>
          <w:i/>
          <w:iCs/>
          <w:sz w:val="24"/>
          <w:szCs w:val="24"/>
          <w:lang w:val="cy-GB"/>
        </w:rPr>
        <w:t xml:space="preserve"> </w:t>
      </w:r>
      <w:r w:rsidR="002C069B" w:rsidRPr="002C069B">
        <w:rPr>
          <w:rFonts w:asciiTheme="minorBidi" w:eastAsia="Aptos" w:hAnsiTheme="minorBidi" w:cstheme="minorBidi"/>
          <w:i/>
          <w:iCs/>
          <w:sz w:val="24"/>
          <w:szCs w:val="24"/>
          <w:lang w:val="cy-GB"/>
        </w:rPr>
        <w:t>Ond roedd yn amgylchedd hyfryd.</w:t>
      </w:r>
      <w:r w:rsidR="006A7145" w:rsidRPr="00756280">
        <w:rPr>
          <w:rFonts w:asciiTheme="minorBidi" w:eastAsia="Aptos" w:hAnsiTheme="minorBidi" w:cstheme="minorBidi"/>
          <w:i/>
          <w:iCs/>
          <w:sz w:val="24"/>
          <w:szCs w:val="24"/>
          <w:lang w:val="cy-GB"/>
        </w:rPr>
        <w:t xml:space="preserve"> </w:t>
      </w:r>
      <w:r w:rsidR="002C069B" w:rsidRPr="002C069B">
        <w:rPr>
          <w:rFonts w:asciiTheme="minorBidi" w:eastAsia="Aptos" w:hAnsiTheme="minorBidi" w:cstheme="minorBidi"/>
          <w:i/>
          <w:iCs/>
          <w:sz w:val="24"/>
          <w:szCs w:val="24"/>
          <w:lang w:val="cy-GB"/>
        </w:rPr>
        <w:t>Cerddais yn syth i mewn ac roedd J yn eistedd yn ei gadair ac roedden nhw wedi cael cadair i fi oherwydd roedd o’n gwybod fy mod yn dod” (B084).</w:t>
      </w:r>
    </w:p>
    <w:p w14:paraId="7C361CA9" w14:textId="6C6F283B" w:rsidR="006A7145" w:rsidRPr="002C069B" w:rsidRDefault="002C069B" w:rsidP="002C069B">
      <w:pPr>
        <w:widowControl/>
        <w:overflowPunct/>
        <w:autoSpaceDE/>
        <w:autoSpaceDN/>
        <w:adjustRightInd/>
        <w:spacing w:before="240" w:after="160"/>
        <w:textAlignment w:val="auto"/>
        <w:rPr>
          <w:rFonts w:asciiTheme="minorBidi" w:hAnsiTheme="minorBidi" w:cstheme="minorBidi"/>
          <w:b/>
          <w:bCs/>
          <w:i/>
          <w:iCs/>
          <w:color w:val="C00000"/>
          <w:sz w:val="26"/>
          <w:szCs w:val="26"/>
          <w:lang w:val="cy-GB"/>
        </w:rPr>
      </w:pPr>
      <w:r w:rsidRPr="002C069B">
        <w:rPr>
          <w:rFonts w:asciiTheme="minorBidi" w:hAnsiTheme="minorBidi" w:cstheme="minorBidi"/>
          <w:b/>
          <w:bCs/>
          <w:i/>
          <w:iCs/>
          <w:color w:val="C00000"/>
          <w:sz w:val="26"/>
          <w:szCs w:val="26"/>
          <w:lang w:val="cy-GB"/>
        </w:rPr>
        <w:t>Theori Rhaglen Derfynol ar gyfer gwirfoddoli mewn cartrefi gofal</w:t>
      </w:r>
    </w:p>
    <w:p w14:paraId="1805A72F" w14:textId="3C56BBC1" w:rsidR="00990559" w:rsidRPr="002C069B" w:rsidRDefault="002C069B" w:rsidP="002C069B">
      <w:pPr>
        <w:widowControl/>
        <w:spacing w:after="160" w:line="276" w:lineRule="auto"/>
        <w:rPr>
          <w:rFonts w:asciiTheme="minorBidi" w:eastAsiaTheme="minorEastAsia" w:hAnsiTheme="minorBidi" w:cstheme="minorBidi"/>
          <w:color w:val="000000" w:themeColor="text1"/>
          <w:sz w:val="24"/>
          <w:szCs w:val="24"/>
          <w:lang w:val="cy-GB"/>
        </w:rPr>
      </w:pPr>
      <w:r w:rsidRPr="002C069B">
        <w:rPr>
          <w:rFonts w:asciiTheme="minorBidi" w:eastAsiaTheme="minorEastAsia" w:hAnsiTheme="minorBidi" w:cstheme="minorBidi"/>
          <w:color w:val="000000" w:themeColor="text1"/>
          <w:sz w:val="24"/>
          <w:szCs w:val="24"/>
          <w:lang w:val="cy-GB"/>
        </w:rPr>
        <w:t>Ar ôl cyflwyno’r strwythurau CMOC uchod o’r data, mae ein Theori Rhaglen Derfynol (Ffigwr 3.1 isod) yn dangos ein dealltwriaeth o sut y mae gwirfoddoli’n gweithio o safbwynt y cyfranogwyr, ac yn adeiladu ar y Theori Rhaglen Gychwynnol ar sail ein hadolygiad tystiolaeth.</w:t>
      </w:r>
    </w:p>
    <w:p w14:paraId="23A4C0C2" w14:textId="19DAC548" w:rsidR="00EE2631" w:rsidRPr="00756280" w:rsidRDefault="002C069B" w:rsidP="002C069B">
      <w:pPr>
        <w:widowControl/>
        <w:spacing w:before="240" w:after="240"/>
        <w:rPr>
          <w:rFonts w:asciiTheme="minorBidi" w:hAnsiTheme="minorBidi" w:cstheme="minorBidi"/>
          <w:sz w:val="24"/>
          <w:szCs w:val="24"/>
          <w:lang w:val="cy-GB"/>
        </w:rPr>
      </w:pPr>
      <w:r w:rsidRPr="002C069B">
        <w:rPr>
          <w:rFonts w:asciiTheme="minorBidi" w:hAnsiTheme="minorBidi" w:cstheme="minorBidi"/>
          <w:b/>
          <w:bCs/>
          <w:sz w:val="24"/>
          <w:szCs w:val="24"/>
          <w:lang w:val="cy-GB"/>
        </w:rPr>
        <w:t xml:space="preserve">Ffigwr 3.1 – </w:t>
      </w:r>
      <w:r w:rsidRPr="002C069B">
        <w:rPr>
          <w:rFonts w:asciiTheme="minorBidi" w:hAnsiTheme="minorBidi" w:cstheme="minorBidi"/>
          <w:sz w:val="24"/>
          <w:szCs w:val="24"/>
          <w:lang w:val="cy-GB"/>
        </w:rPr>
        <w:t>Theori Rhaglen Derfynol</w:t>
      </w:r>
      <w:r w:rsidR="00EE2631" w:rsidRPr="00756280">
        <w:rPr>
          <w:rFonts w:asciiTheme="minorBidi" w:hAnsiTheme="minorBidi" w:cstheme="minorBidi"/>
          <w:sz w:val="24"/>
          <w:szCs w:val="24"/>
          <w:lang w:val="cy-GB"/>
        </w:rPr>
        <w:t xml:space="preserve"> </w:t>
      </w:r>
    </w:p>
    <w:p w14:paraId="0283874E" w14:textId="5F1E036C" w:rsidR="00EE2631" w:rsidRDefault="00155041" w:rsidP="482CF822">
      <w:pPr>
        <w:widowControl/>
        <w:overflowPunct/>
        <w:autoSpaceDE/>
        <w:autoSpaceDN/>
        <w:adjustRightInd/>
        <w:spacing w:after="160"/>
        <w:jc w:val="center"/>
        <w:textAlignment w:val="auto"/>
        <w:rPr>
          <w:rFonts w:asciiTheme="minorBidi" w:hAnsiTheme="minorBidi" w:cstheme="minorBidi"/>
          <w:noProof/>
          <w:lang w:val="cy-GB"/>
        </w:rPr>
      </w:pPr>
      <w:r>
        <w:rPr>
          <w:rFonts w:asciiTheme="minorBidi" w:hAnsiTheme="minorBidi" w:cstheme="minorBidi"/>
          <w:noProof/>
          <w:lang w:val="cy-GB"/>
        </w:rPr>
        <w:drawing>
          <wp:inline distT="0" distB="0" distL="0" distR="0" wp14:anchorId="1D7622C6" wp14:editId="34EE1459">
            <wp:extent cx="5861488" cy="4651544"/>
            <wp:effectExtent l="19050" t="19050" r="25400" b="15875"/>
            <wp:docPr id="909505103" name="Picture 23" descr="Ffigwr 3.1. Theori Rhaglen Derfynol.&#10;&#10;Diagram addur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05103" name="Picture 23" descr="Ffigwr 3.1. Theori Rhaglen Derfynol.&#10;&#10;Diagram addurnol"/>
                    <pic:cNvPicPr>
                      <a:picLocks noChangeAspect="1" noChangeArrowheads="1"/>
                    </pic:cNvPicPr>
                  </pic:nvPicPr>
                  <pic:blipFill rotWithShape="1">
                    <a:blip r:embed="rId25">
                      <a:extLst>
                        <a:ext uri="{28A0092B-C50C-407E-A947-70E740481C1C}">
                          <a14:useLocalDpi xmlns:a14="http://schemas.microsoft.com/office/drawing/2010/main" val="0"/>
                        </a:ext>
                      </a:extLst>
                    </a:blip>
                    <a:srcRect l="18150" r="16359"/>
                    <a:stretch/>
                  </pic:blipFill>
                  <pic:spPr bwMode="auto">
                    <a:xfrm>
                      <a:off x="0" y="0"/>
                      <a:ext cx="5885440" cy="4670552"/>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56A7C5C4" w14:textId="28528FDF" w:rsidR="003A70FE" w:rsidRPr="002C069B" w:rsidRDefault="002C069B" w:rsidP="00155041">
      <w:pPr>
        <w:widowControl/>
        <w:spacing w:before="360" w:after="160" w:line="276" w:lineRule="auto"/>
        <w:rPr>
          <w:rFonts w:asciiTheme="minorBidi" w:eastAsiaTheme="minorEastAsia" w:hAnsiTheme="minorBidi" w:cstheme="minorBidi"/>
          <w:color w:val="000000" w:themeColor="text1"/>
          <w:sz w:val="24"/>
          <w:szCs w:val="24"/>
          <w:lang w:val="cy-GB"/>
        </w:rPr>
      </w:pPr>
      <w:r w:rsidRPr="002C069B">
        <w:rPr>
          <w:rFonts w:asciiTheme="minorBidi" w:eastAsiaTheme="minorEastAsia" w:hAnsiTheme="minorBidi" w:cstheme="minorBidi"/>
          <w:color w:val="000000" w:themeColor="text1"/>
          <w:sz w:val="24"/>
          <w:szCs w:val="24"/>
          <w:lang w:val="cy-GB"/>
        </w:rPr>
        <w:t>Mae’r diagram yn dangos cylch mewnol wedi’i amgylchynu gan bedwar cylch arall.</w:t>
      </w:r>
      <w:r w:rsidR="00FA600E" w:rsidRPr="00756280">
        <w:rPr>
          <w:rFonts w:asciiTheme="minorBidi" w:eastAsiaTheme="minorEastAsia" w:hAnsiTheme="minorBidi" w:cstheme="minorBidi"/>
          <w:color w:val="000000" w:themeColor="text1"/>
          <w:sz w:val="24"/>
          <w:szCs w:val="24"/>
          <w:lang w:val="cy-GB"/>
        </w:rPr>
        <w:t xml:space="preserve"> </w:t>
      </w:r>
      <w:r w:rsidRPr="002C069B">
        <w:rPr>
          <w:rFonts w:asciiTheme="minorBidi" w:eastAsiaTheme="minorEastAsia" w:hAnsiTheme="minorBidi" w:cstheme="minorBidi"/>
          <w:color w:val="000000" w:themeColor="text1"/>
          <w:sz w:val="24"/>
          <w:szCs w:val="24"/>
          <w:lang w:val="cy-GB"/>
        </w:rPr>
        <w:t>Gwirfoddoli i wella profiadau bywyd preswylwyr yw’r cylch canol ac, yn amlwg, hyn sydd wrth ganol y rhaglen i bawb.</w:t>
      </w:r>
      <w:r w:rsidR="00990559" w:rsidRPr="00756280">
        <w:rPr>
          <w:rFonts w:asciiTheme="minorBidi" w:eastAsiaTheme="minorEastAsia" w:hAnsiTheme="minorBidi" w:cstheme="minorBidi"/>
          <w:color w:val="000000" w:themeColor="text1"/>
          <w:sz w:val="24"/>
          <w:szCs w:val="24"/>
          <w:lang w:val="cy-GB"/>
        </w:rPr>
        <w:t xml:space="preserve"> </w:t>
      </w:r>
      <w:r w:rsidRPr="002C069B">
        <w:rPr>
          <w:rFonts w:asciiTheme="minorBidi" w:eastAsiaTheme="minorEastAsia" w:hAnsiTheme="minorBidi" w:cstheme="minorBidi"/>
          <w:color w:val="000000" w:themeColor="text1"/>
          <w:sz w:val="24"/>
          <w:szCs w:val="24"/>
          <w:lang w:val="cy-GB"/>
        </w:rPr>
        <w:t>Fodd bynnag, mae nifer o ddisgwyliadau’n ei amgylchynu; rhai’r preswylwyr, rhai’r gwirfoddolwyr, rhai staff y cartref gofal, a rhai rhanddeiliaid o sefydliadau eraill, er enghraifft trydydd partïon sy’n rhan o recriwtio gwirfoddolwyr.</w:t>
      </w:r>
      <w:r w:rsidR="00990559" w:rsidRPr="00756280">
        <w:rPr>
          <w:rFonts w:asciiTheme="minorBidi" w:eastAsiaTheme="minorEastAsia" w:hAnsiTheme="minorBidi" w:cstheme="minorBidi"/>
          <w:color w:val="000000" w:themeColor="text1"/>
          <w:sz w:val="24"/>
          <w:szCs w:val="24"/>
          <w:lang w:val="cy-GB"/>
        </w:rPr>
        <w:t xml:space="preserve"> </w:t>
      </w:r>
      <w:r w:rsidRPr="002C069B">
        <w:rPr>
          <w:rFonts w:asciiTheme="minorBidi" w:eastAsiaTheme="minorEastAsia" w:hAnsiTheme="minorBidi" w:cstheme="minorBidi"/>
          <w:color w:val="000000" w:themeColor="text1"/>
          <w:sz w:val="24"/>
          <w:szCs w:val="24"/>
          <w:lang w:val="cy-GB"/>
        </w:rPr>
        <w:t>Mae’r disgwyliadau hyn yn dylanwadu ar</w:t>
      </w:r>
      <w:r w:rsidR="004B48C5">
        <w:rPr>
          <w:rFonts w:asciiTheme="minorBidi" w:eastAsiaTheme="minorEastAsia" w:hAnsiTheme="minorBidi" w:cstheme="minorBidi"/>
          <w:color w:val="000000" w:themeColor="text1"/>
          <w:sz w:val="24"/>
          <w:szCs w:val="24"/>
          <w:lang w:val="cy-GB"/>
        </w:rPr>
        <w:t>,</w:t>
      </w:r>
      <w:r w:rsidRPr="002C069B">
        <w:rPr>
          <w:rFonts w:asciiTheme="minorBidi" w:eastAsiaTheme="minorEastAsia" w:hAnsiTheme="minorBidi" w:cstheme="minorBidi"/>
          <w:color w:val="000000" w:themeColor="text1"/>
          <w:sz w:val="24"/>
          <w:szCs w:val="24"/>
          <w:lang w:val="cy-GB"/>
        </w:rPr>
        <w:t xml:space="preserve"> a chael eu dylanwadu</w:t>
      </w:r>
      <w:r w:rsidR="004B48C5">
        <w:rPr>
          <w:rFonts w:asciiTheme="minorBidi" w:eastAsiaTheme="minorEastAsia" w:hAnsiTheme="minorBidi" w:cstheme="minorBidi"/>
          <w:color w:val="000000" w:themeColor="text1"/>
          <w:sz w:val="24"/>
          <w:szCs w:val="24"/>
          <w:lang w:val="cy-GB"/>
        </w:rPr>
        <w:t>,</w:t>
      </w:r>
      <w:r w:rsidRPr="002C069B">
        <w:rPr>
          <w:rFonts w:asciiTheme="minorBidi" w:eastAsiaTheme="minorEastAsia" w:hAnsiTheme="minorBidi" w:cstheme="minorBidi"/>
          <w:color w:val="000000" w:themeColor="text1"/>
          <w:sz w:val="24"/>
          <w:szCs w:val="24"/>
          <w:lang w:val="cy-GB"/>
        </w:rPr>
        <w:t xml:space="preserve"> gan bedwar peth allweddol arall sydd angen bod mewn cytgord i gyflawni’r canlyniad ‘gwella profiadau bywyd preswylwyr’ drwy wirfoddoli:</w:t>
      </w:r>
    </w:p>
    <w:p w14:paraId="24A55798" w14:textId="111CB0D3" w:rsidR="003A70FE" w:rsidRPr="002C069B" w:rsidRDefault="002C069B" w:rsidP="002C069B">
      <w:pPr>
        <w:pStyle w:val="ListParagraph"/>
        <w:numPr>
          <w:ilvl w:val="0"/>
          <w:numId w:val="17"/>
        </w:numPr>
        <w:spacing w:before="120" w:after="120"/>
        <w:ind w:left="714" w:hanging="357"/>
        <w:contextualSpacing w:val="0"/>
        <w:rPr>
          <w:rFonts w:asciiTheme="minorBidi" w:eastAsiaTheme="minorEastAsia" w:hAnsiTheme="minorBidi" w:cstheme="minorBidi"/>
          <w:color w:val="000000" w:themeColor="text1"/>
          <w:sz w:val="24"/>
          <w:szCs w:val="24"/>
          <w:lang w:val="cy-GB"/>
        </w:rPr>
      </w:pPr>
      <w:r w:rsidRPr="002C069B">
        <w:rPr>
          <w:rFonts w:asciiTheme="minorBidi" w:eastAsiaTheme="minorEastAsia" w:hAnsiTheme="minorBidi" w:cstheme="minorBidi"/>
          <w:color w:val="000000" w:themeColor="text1"/>
          <w:sz w:val="24"/>
          <w:szCs w:val="24"/>
          <w:lang w:val="cy-GB"/>
        </w:rPr>
        <w:lastRenderedPageBreak/>
        <w:t>polisi ac adnoddau’r cartref gofal;</w:t>
      </w:r>
      <w:r w:rsidR="003A70FE" w:rsidRPr="002C069B">
        <w:rPr>
          <w:rFonts w:asciiTheme="minorBidi" w:eastAsiaTheme="minorEastAsia" w:hAnsiTheme="minorBidi" w:cstheme="minorBidi"/>
          <w:color w:val="000000" w:themeColor="text1"/>
          <w:sz w:val="24"/>
          <w:szCs w:val="24"/>
          <w:lang w:val="cy-GB"/>
        </w:rPr>
        <w:t xml:space="preserve"> </w:t>
      </w:r>
    </w:p>
    <w:p w14:paraId="54C9095F" w14:textId="7BF03C1B" w:rsidR="003A70FE" w:rsidRPr="002C069B" w:rsidRDefault="002C069B" w:rsidP="002C069B">
      <w:pPr>
        <w:pStyle w:val="ListParagraph"/>
        <w:numPr>
          <w:ilvl w:val="0"/>
          <w:numId w:val="17"/>
        </w:numPr>
        <w:spacing w:before="120" w:after="120"/>
        <w:ind w:left="714" w:hanging="357"/>
        <w:contextualSpacing w:val="0"/>
        <w:rPr>
          <w:rFonts w:asciiTheme="minorBidi" w:eastAsiaTheme="minorEastAsia" w:hAnsiTheme="minorBidi" w:cstheme="minorBidi"/>
          <w:color w:val="000000" w:themeColor="text1"/>
          <w:sz w:val="24"/>
          <w:szCs w:val="24"/>
          <w:lang w:val="cy-GB"/>
        </w:rPr>
      </w:pPr>
      <w:r w:rsidRPr="002C069B">
        <w:rPr>
          <w:rFonts w:asciiTheme="minorBidi" w:eastAsiaTheme="minorEastAsia" w:hAnsiTheme="minorBidi" w:cstheme="minorBidi"/>
          <w:color w:val="000000" w:themeColor="text1"/>
          <w:sz w:val="24"/>
          <w:szCs w:val="24"/>
          <w:lang w:val="cy-GB"/>
        </w:rPr>
        <w:t>ethos a dull y cartref gofal o weithredu gwirfoddoli;</w:t>
      </w:r>
    </w:p>
    <w:p w14:paraId="5B774831" w14:textId="6CCF8F89" w:rsidR="003A70FE" w:rsidRPr="002C069B" w:rsidRDefault="002C069B" w:rsidP="002C069B">
      <w:pPr>
        <w:pStyle w:val="ListParagraph"/>
        <w:numPr>
          <w:ilvl w:val="0"/>
          <w:numId w:val="17"/>
        </w:numPr>
        <w:spacing w:before="120" w:after="120"/>
        <w:ind w:left="714" w:hanging="357"/>
        <w:contextualSpacing w:val="0"/>
        <w:rPr>
          <w:rFonts w:asciiTheme="minorBidi" w:eastAsiaTheme="minorEastAsia" w:hAnsiTheme="minorBidi" w:cstheme="minorBidi"/>
          <w:color w:val="000000" w:themeColor="text1"/>
          <w:sz w:val="24"/>
          <w:szCs w:val="24"/>
          <w:lang w:val="cy-GB"/>
        </w:rPr>
      </w:pPr>
      <w:r w:rsidRPr="002C069B">
        <w:rPr>
          <w:rFonts w:asciiTheme="minorBidi" w:eastAsiaTheme="minorEastAsia" w:hAnsiTheme="minorBidi" w:cstheme="minorBidi"/>
          <w:color w:val="000000" w:themeColor="text1"/>
          <w:sz w:val="24"/>
          <w:szCs w:val="24"/>
          <w:lang w:val="cy-GB"/>
        </w:rPr>
        <w:t>cymhelliad a phrofiadau bywyd gwirfoddolwyr; a</w:t>
      </w:r>
    </w:p>
    <w:p w14:paraId="4CD95DA1" w14:textId="4A67F17C" w:rsidR="003A70FE" w:rsidRPr="002C069B" w:rsidRDefault="002C069B" w:rsidP="002C069B">
      <w:pPr>
        <w:pStyle w:val="ListParagraph"/>
        <w:numPr>
          <w:ilvl w:val="0"/>
          <w:numId w:val="17"/>
        </w:numPr>
        <w:spacing w:before="120" w:after="120"/>
        <w:ind w:left="714" w:hanging="357"/>
        <w:contextualSpacing w:val="0"/>
        <w:rPr>
          <w:rFonts w:asciiTheme="minorBidi" w:eastAsiaTheme="minorEastAsia" w:hAnsiTheme="minorBidi" w:cstheme="minorBidi"/>
          <w:color w:val="000000" w:themeColor="text1"/>
          <w:sz w:val="24"/>
          <w:szCs w:val="24"/>
          <w:lang w:val="cy-GB"/>
        </w:rPr>
      </w:pPr>
      <w:r w:rsidRPr="002C069B">
        <w:rPr>
          <w:rFonts w:asciiTheme="minorBidi" w:eastAsiaTheme="minorEastAsia" w:hAnsiTheme="minorBidi" w:cstheme="minorBidi"/>
          <w:color w:val="000000" w:themeColor="text1"/>
          <w:sz w:val="24"/>
          <w:szCs w:val="24"/>
          <w:lang w:val="cy-GB"/>
        </w:rPr>
        <w:t>cynllunio a rheoli gwirfoddoli.</w:t>
      </w:r>
      <w:r w:rsidR="00990559" w:rsidRPr="002C069B">
        <w:rPr>
          <w:rFonts w:asciiTheme="minorBidi" w:eastAsiaTheme="minorEastAsia" w:hAnsiTheme="minorBidi" w:cstheme="minorBidi"/>
          <w:color w:val="000000" w:themeColor="text1"/>
          <w:sz w:val="24"/>
          <w:szCs w:val="24"/>
          <w:lang w:val="cy-GB"/>
        </w:rPr>
        <w:t xml:space="preserve"> </w:t>
      </w:r>
    </w:p>
    <w:p w14:paraId="42F68C09" w14:textId="51070EC1" w:rsidR="006A7145" w:rsidRPr="004B742F" w:rsidRDefault="002C069B" w:rsidP="003C7810">
      <w:pPr>
        <w:widowControl/>
        <w:spacing w:before="240" w:after="160" w:line="276" w:lineRule="auto"/>
        <w:rPr>
          <w:rFonts w:asciiTheme="minorBidi" w:eastAsiaTheme="minorEastAsia" w:hAnsiTheme="minorBidi" w:cstheme="minorBidi"/>
          <w:color w:val="000000" w:themeColor="text1"/>
          <w:sz w:val="24"/>
          <w:szCs w:val="24"/>
          <w:lang w:val="cy-GB"/>
        </w:rPr>
      </w:pPr>
      <w:r w:rsidRPr="002C069B">
        <w:rPr>
          <w:rFonts w:asciiTheme="minorBidi" w:eastAsiaTheme="minorEastAsia" w:hAnsiTheme="minorBidi" w:cstheme="minorBidi"/>
          <w:color w:val="000000" w:themeColor="text1"/>
          <w:sz w:val="24"/>
          <w:szCs w:val="24"/>
          <w:lang w:val="cy-GB"/>
        </w:rPr>
        <w:t>Mae’r pedwar cylch yma wedi eu cysylltu gan yr elfennau llywodraethu, arweinyddiaeth, hyfforddiant a chyfathrebu.</w:t>
      </w:r>
      <w:r w:rsidR="758F7061" w:rsidRPr="00756280">
        <w:rPr>
          <w:rFonts w:asciiTheme="minorBidi" w:eastAsiaTheme="minorEastAsia" w:hAnsiTheme="minorBidi" w:cstheme="minorBidi"/>
          <w:color w:val="000000" w:themeColor="text1"/>
          <w:sz w:val="24"/>
          <w:szCs w:val="24"/>
          <w:lang w:val="cy-GB"/>
        </w:rPr>
        <w:t xml:space="preserve"> </w:t>
      </w:r>
      <w:r w:rsidRPr="003C7810">
        <w:rPr>
          <w:rFonts w:asciiTheme="minorBidi" w:eastAsiaTheme="minorEastAsia" w:hAnsiTheme="minorBidi" w:cstheme="minorBidi"/>
          <w:color w:val="000000" w:themeColor="text1"/>
          <w:sz w:val="24"/>
          <w:szCs w:val="24"/>
          <w:lang w:val="cy-GB"/>
        </w:rPr>
        <w:t xml:space="preserve">Os yw’r elfennau hyn yn bresennol, maen nhw’n </w:t>
      </w:r>
      <w:r w:rsidR="003C7810" w:rsidRPr="003C7810">
        <w:rPr>
          <w:rFonts w:asciiTheme="minorBidi" w:eastAsiaTheme="minorEastAsia" w:hAnsiTheme="minorBidi" w:cstheme="minorBidi"/>
          <w:color w:val="000000" w:themeColor="text1"/>
          <w:sz w:val="24"/>
          <w:szCs w:val="24"/>
          <w:lang w:val="cy-GB"/>
        </w:rPr>
        <w:t>hwyluso</w:t>
      </w:r>
      <w:r w:rsidRPr="003C7810">
        <w:rPr>
          <w:rFonts w:asciiTheme="minorBidi" w:eastAsiaTheme="minorEastAsia" w:hAnsiTheme="minorBidi" w:cstheme="minorBidi"/>
          <w:color w:val="000000" w:themeColor="text1"/>
          <w:sz w:val="24"/>
          <w:szCs w:val="24"/>
          <w:lang w:val="cy-GB"/>
        </w:rPr>
        <w:t>’r canlyniad canolog o wella profiadau bywyd preswylwyr cartrefi gofal, ond yn rhwystro’r canlyniad os ydynt yn absennol.</w:t>
      </w:r>
      <w:r w:rsidR="00990559" w:rsidRPr="00756280">
        <w:rPr>
          <w:rFonts w:asciiTheme="minorBidi" w:eastAsiaTheme="minorEastAsia" w:hAnsiTheme="minorBidi" w:cstheme="minorBidi"/>
          <w:color w:val="000000" w:themeColor="text1"/>
          <w:sz w:val="24"/>
          <w:szCs w:val="24"/>
          <w:lang w:val="cy-GB"/>
        </w:rPr>
        <w:t xml:space="preserve"> </w:t>
      </w:r>
      <w:r w:rsidRPr="002C069B">
        <w:rPr>
          <w:rFonts w:asciiTheme="minorBidi" w:eastAsiaTheme="minorEastAsia" w:hAnsiTheme="minorBidi" w:cstheme="minorBidi"/>
          <w:color w:val="000000" w:themeColor="text1"/>
          <w:sz w:val="24"/>
          <w:szCs w:val="24"/>
          <w:lang w:val="cy-GB"/>
        </w:rPr>
        <w:t xml:space="preserve">Mae holl rannau’r diagram yn cael eu hategu gan nifer fawr o linellau dotiog yn cris-groesi ei gilydd ac yn dangos y </w:t>
      </w:r>
      <w:r w:rsidR="00BC4D8C">
        <w:rPr>
          <w:rFonts w:asciiTheme="minorBidi" w:eastAsiaTheme="minorEastAsia" w:hAnsiTheme="minorBidi" w:cstheme="minorBidi"/>
          <w:color w:val="000000" w:themeColor="text1"/>
          <w:sz w:val="24"/>
          <w:szCs w:val="24"/>
          <w:lang w:val="cy-GB"/>
        </w:rPr>
        <w:t>c</w:t>
      </w:r>
      <w:r w:rsidRPr="002C069B">
        <w:rPr>
          <w:rFonts w:asciiTheme="minorBidi" w:eastAsiaTheme="minorEastAsia" w:hAnsiTheme="minorBidi" w:cstheme="minorBidi"/>
          <w:color w:val="000000" w:themeColor="text1"/>
          <w:sz w:val="24"/>
          <w:szCs w:val="24"/>
          <w:lang w:val="cy-GB"/>
        </w:rPr>
        <w:t>ysylltiadau rhwng y gwahanol elfennau.</w:t>
      </w:r>
      <w:r w:rsidR="00990559" w:rsidRPr="00756280">
        <w:rPr>
          <w:rFonts w:asciiTheme="minorBidi" w:eastAsiaTheme="minorEastAsia" w:hAnsiTheme="minorBidi" w:cstheme="minorBidi"/>
          <w:color w:val="000000" w:themeColor="text1"/>
          <w:sz w:val="24"/>
          <w:szCs w:val="24"/>
          <w:lang w:val="cy-GB"/>
        </w:rPr>
        <w:t xml:space="preserve"> </w:t>
      </w:r>
      <w:r w:rsidRPr="004B742F">
        <w:rPr>
          <w:rFonts w:asciiTheme="minorBidi" w:eastAsiaTheme="minorEastAsia" w:hAnsiTheme="minorBidi" w:cstheme="minorBidi"/>
          <w:color w:val="000000" w:themeColor="text1"/>
          <w:sz w:val="24"/>
          <w:szCs w:val="24"/>
          <w:lang w:val="cy-GB"/>
        </w:rPr>
        <w:t xml:space="preserve">Mae hefyd yn adlewyrchu gwahanol gefndiroedd y gwirfoddolwyr unigol a’r cyd-destunau ehangach </w:t>
      </w:r>
      <w:r w:rsidR="004B742F" w:rsidRPr="004B742F">
        <w:rPr>
          <w:rFonts w:asciiTheme="minorBidi" w:eastAsiaTheme="minorEastAsia" w:hAnsiTheme="minorBidi" w:cstheme="minorBidi"/>
          <w:color w:val="000000" w:themeColor="text1"/>
          <w:sz w:val="24"/>
          <w:szCs w:val="24"/>
          <w:lang w:val="cy-GB"/>
        </w:rPr>
        <w:t>sydd ynghlwm â g</w:t>
      </w:r>
      <w:r w:rsidRPr="004B742F">
        <w:rPr>
          <w:rFonts w:asciiTheme="minorBidi" w:eastAsiaTheme="minorEastAsia" w:hAnsiTheme="minorBidi" w:cstheme="minorBidi"/>
          <w:color w:val="000000" w:themeColor="text1"/>
          <w:sz w:val="24"/>
          <w:szCs w:val="24"/>
          <w:lang w:val="cy-GB"/>
        </w:rPr>
        <w:t>wirfoddoli mewn cartrefi gofal.</w:t>
      </w:r>
    </w:p>
    <w:p w14:paraId="5F2667A7" w14:textId="7A97FE8A" w:rsidR="00037290" w:rsidRPr="00756280" w:rsidRDefault="00990559" w:rsidP="00047F92">
      <w:pPr>
        <w:widowControl/>
        <w:spacing w:before="240" w:after="160" w:line="276" w:lineRule="auto"/>
        <w:rPr>
          <w:rFonts w:asciiTheme="minorBidi" w:hAnsiTheme="minorBidi" w:cstheme="minorBidi"/>
          <w:b/>
          <w:bCs/>
          <w:sz w:val="24"/>
          <w:szCs w:val="24"/>
          <w:lang w:val="cy-GB"/>
        </w:rPr>
      </w:pPr>
      <w:r w:rsidRPr="00756280">
        <w:rPr>
          <w:rFonts w:asciiTheme="minorBidi" w:hAnsiTheme="minorBidi" w:cstheme="minorBidi"/>
          <w:b/>
          <w:bCs/>
          <w:sz w:val="24"/>
          <w:szCs w:val="24"/>
          <w:lang w:val="cy-GB"/>
        </w:rPr>
        <w:br w:type="page"/>
      </w:r>
    </w:p>
    <w:p w14:paraId="6945AC11" w14:textId="533FFC9A" w:rsidR="00987B5A" w:rsidRPr="00756280" w:rsidRDefault="003307C7" w:rsidP="00296A23">
      <w:pPr>
        <w:pStyle w:val="Heading1"/>
        <w:numPr>
          <w:ilvl w:val="0"/>
          <w:numId w:val="3"/>
        </w:numPr>
        <w:pBdr>
          <w:top w:val="dotted" w:sz="4" w:space="6" w:color="000000"/>
          <w:bottom w:val="dotted" w:sz="4" w:space="6" w:color="000000"/>
        </w:pBdr>
        <w:shd w:val="clear" w:color="auto" w:fill="F2F2F2" w:themeFill="background1" w:themeFillShade="F2"/>
        <w:tabs>
          <w:tab w:val="clear" w:pos="6480"/>
        </w:tabs>
        <w:spacing w:before="0" w:after="360" w:line="252" w:lineRule="auto"/>
        <w:ind w:left="426"/>
        <w:jc w:val="center"/>
        <w:rPr>
          <w:rFonts w:asciiTheme="minorBidi" w:hAnsiTheme="minorBidi" w:cstheme="minorBidi"/>
          <w:caps/>
          <w:color w:val="C00000"/>
          <w:sz w:val="32"/>
          <w:szCs w:val="32"/>
          <w:lang w:val="cy-GB"/>
        </w:rPr>
      </w:pPr>
      <w:bookmarkStart w:id="37" w:name="_Toc195275337"/>
      <w:r>
        <w:rPr>
          <w:rFonts w:asciiTheme="minorBidi" w:hAnsiTheme="minorBidi" w:cstheme="minorBidi"/>
          <w:caps/>
          <w:color w:val="C00000"/>
          <w:sz w:val="32"/>
          <w:szCs w:val="32"/>
          <w:lang w:val="cy-GB"/>
        </w:rPr>
        <w:lastRenderedPageBreak/>
        <w:t>CASGLIADAU A GOBLYGIADAU</w:t>
      </w:r>
      <w:bookmarkEnd w:id="37"/>
    </w:p>
    <w:p w14:paraId="5AE9DEE6" w14:textId="5BA6B496" w:rsidR="004A38A4" w:rsidRPr="00756280" w:rsidRDefault="003307C7" w:rsidP="00296A23">
      <w:pPr>
        <w:pStyle w:val="Heading2"/>
        <w:numPr>
          <w:ilvl w:val="1"/>
          <w:numId w:val="3"/>
        </w:numPr>
        <w:tabs>
          <w:tab w:val="clear" w:pos="6480"/>
        </w:tabs>
        <w:spacing w:before="240" w:after="180" w:line="252" w:lineRule="auto"/>
        <w:ind w:left="709"/>
        <w:rPr>
          <w:rFonts w:asciiTheme="minorBidi" w:hAnsiTheme="minorBidi" w:cstheme="minorBidi"/>
          <w:bCs w:val="0"/>
          <w:caps/>
          <w:color w:val="C00000"/>
          <w:spacing w:val="10"/>
          <w:sz w:val="26"/>
          <w:szCs w:val="26"/>
          <w:lang w:val="cy-GB" w:bidi="en-US"/>
        </w:rPr>
      </w:pPr>
      <w:bookmarkStart w:id="38" w:name="_Toc195275338"/>
      <w:r>
        <w:rPr>
          <w:rFonts w:asciiTheme="minorBidi" w:hAnsiTheme="minorBidi" w:cstheme="minorBidi"/>
          <w:bCs w:val="0"/>
          <w:caps/>
          <w:color w:val="C00000"/>
          <w:spacing w:val="10"/>
          <w:sz w:val="26"/>
          <w:szCs w:val="26"/>
          <w:lang w:val="cy-GB" w:bidi="en-US"/>
        </w:rPr>
        <w:t>CWMPAS Y GWAITH YMCHWIL HWN</w:t>
      </w:r>
      <w:bookmarkEnd w:id="38"/>
    </w:p>
    <w:p w14:paraId="71473F72" w14:textId="69E5E675" w:rsidR="004A38A4" w:rsidRPr="00756280" w:rsidRDefault="003307C7" w:rsidP="003307C7">
      <w:pPr>
        <w:widowControl/>
        <w:spacing w:after="160" w:line="276" w:lineRule="auto"/>
        <w:rPr>
          <w:rFonts w:asciiTheme="minorBidi" w:hAnsiTheme="minorBidi" w:cstheme="minorBidi"/>
          <w:color w:val="000000" w:themeColor="text1"/>
          <w:spacing w:val="10"/>
          <w:sz w:val="24"/>
          <w:szCs w:val="24"/>
          <w:lang w:val="cy-GB" w:bidi="en-US"/>
        </w:rPr>
      </w:pPr>
      <w:r w:rsidRPr="003307C7">
        <w:rPr>
          <w:rFonts w:asciiTheme="minorBidi" w:hAnsiTheme="minorBidi" w:cstheme="minorBidi"/>
          <w:color w:val="000000" w:themeColor="text1"/>
          <w:sz w:val="24"/>
          <w:szCs w:val="24"/>
          <w:lang w:val="cy-GB"/>
        </w:rPr>
        <w:t xml:space="preserve">Ymchwil ar raddfa fach yw hon a ganolbwyntiodd </w:t>
      </w:r>
      <w:r w:rsidR="003C47ED">
        <w:rPr>
          <w:rFonts w:asciiTheme="minorBidi" w:hAnsiTheme="minorBidi" w:cstheme="minorBidi"/>
          <w:color w:val="000000" w:themeColor="text1"/>
          <w:sz w:val="24"/>
          <w:szCs w:val="24"/>
          <w:lang w:val="cy-GB"/>
        </w:rPr>
        <w:t xml:space="preserve">dim </w:t>
      </w:r>
      <w:r w:rsidRPr="003307C7">
        <w:rPr>
          <w:rFonts w:asciiTheme="minorBidi" w:hAnsiTheme="minorBidi" w:cstheme="minorBidi"/>
          <w:color w:val="000000" w:themeColor="text1"/>
          <w:sz w:val="24"/>
          <w:szCs w:val="24"/>
          <w:lang w:val="cy-GB"/>
        </w:rPr>
        <w:t>ond ar wirfoddoli ffurfiol mewn cartrefi gofal preswyl i oedolion hŷn yng Nghymru.</w:t>
      </w:r>
      <w:r w:rsidR="012A947E" w:rsidRPr="00756280">
        <w:rPr>
          <w:rFonts w:asciiTheme="minorBidi" w:hAnsiTheme="minorBidi" w:cstheme="minorBidi"/>
          <w:color w:val="000000" w:themeColor="text1"/>
          <w:sz w:val="24"/>
          <w:szCs w:val="24"/>
          <w:lang w:val="cy-GB"/>
        </w:rPr>
        <w:t xml:space="preserve"> </w:t>
      </w:r>
      <w:r w:rsidRPr="003307C7">
        <w:rPr>
          <w:rFonts w:asciiTheme="minorBidi" w:hAnsiTheme="minorBidi" w:cstheme="minorBidi"/>
          <w:color w:val="000000" w:themeColor="text1"/>
          <w:sz w:val="24"/>
          <w:szCs w:val="24"/>
          <w:lang w:val="cy-GB"/>
        </w:rPr>
        <w:t>Rydym yn cydnabod mai un rhan benodol o gyd-destun gofal cymdeithasol a chyd-destun gwirfoddoli llawer mwy ydyw.</w:t>
      </w:r>
      <w:r w:rsidR="012A947E" w:rsidRPr="00756280">
        <w:rPr>
          <w:rFonts w:asciiTheme="minorBidi" w:hAnsiTheme="minorBidi" w:cstheme="minorBidi"/>
          <w:color w:val="000000" w:themeColor="text1"/>
          <w:sz w:val="24"/>
          <w:szCs w:val="24"/>
          <w:lang w:val="cy-GB"/>
        </w:rPr>
        <w:t xml:space="preserve"> </w:t>
      </w:r>
      <w:r w:rsidRPr="003307C7">
        <w:rPr>
          <w:rFonts w:asciiTheme="minorBidi" w:hAnsiTheme="minorBidi" w:cstheme="minorBidi"/>
          <w:color w:val="000000" w:themeColor="text1"/>
          <w:sz w:val="24"/>
          <w:szCs w:val="24"/>
          <w:lang w:val="cy-GB"/>
        </w:rPr>
        <w:t>Hefyd, roedd y lefelau gwirfoddoli a gafodd eu hadnabod ym mhob astudiaeth achos yn isel gan arwain at nifer fach iawn o gyfweliadau gyda gwirfoddolwyr ym mhob lleoliad, a heb gyfweld preswylwyr y cartrefi gofal o gwbl.</w:t>
      </w:r>
      <w:r w:rsidR="012A947E" w:rsidRPr="00756280">
        <w:rPr>
          <w:rFonts w:asciiTheme="minorBidi" w:hAnsiTheme="minorBidi" w:cstheme="minorBidi"/>
          <w:color w:val="000000" w:themeColor="text1"/>
          <w:sz w:val="24"/>
          <w:szCs w:val="24"/>
          <w:lang w:val="cy-GB"/>
        </w:rPr>
        <w:t xml:space="preserve"> </w:t>
      </w:r>
      <w:r w:rsidRPr="003307C7">
        <w:rPr>
          <w:rFonts w:asciiTheme="minorBidi" w:hAnsiTheme="minorBidi" w:cstheme="minorBidi"/>
          <w:color w:val="000000" w:themeColor="text1"/>
          <w:sz w:val="24"/>
          <w:szCs w:val="24"/>
          <w:lang w:val="cy-GB"/>
        </w:rPr>
        <w:t xml:space="preserve">Nid yw’n bosib felly </w:t>
      </w:r>
      <w:r w:rsidRPr="003307C7">
        <w:rPr>
          <w:rFonts w:ascii="Arial" w:hAnsi="Arial" w:cs="Arial"/>
          <w:sz w:val="24"/>
          <w:szCs w:val="24"/>
          <w:lang w:val="cy-GB"/>
        </w:rPr>
        <w:t>honni bod y gwaith hwn wedi trafod y darlun rhannol ac anghyflawn o faint, profiadau ac effeithiau gwirfoddoli mewn gofal cymdeithasol yn llawn fel yr ydym yn ei gydnabod ar ddechrau’r adroddiad hwn</w:t>
      </w:r>
      <w:r w:rsidR="00DB02E8">
        <w:rPr>
          <w:rFonts w:ascii="Arial" w:hAnsi="Arial" w:cs="Arial"/>
          <w:sz w:val="24"/>
          <w:szCs w:val="24"/>
          <w:lang w:val="cy-GB"/>
        </w:rPr>
        <w:t>. Fodd bynnag,</w:t>
      </w:r>
      <w:r w:rsidRPr="003307C7">
        <w:rPr>
          <w:rFonts w:ascii="Arial" w:hAnsi="Arial" w:cs="Arial"/>
          <w:sz w:val="24"/>
          <w:szCs w:val="24"/>
          <w:lang w:val="cy-GB"/>
        </w:rPr>
        <w:t xml:space="preserve"> mae’n gwneud cyfraniad pwysig i ddeall y cyd-destun penodol hwn yn fwy manwl.</w:t>
      </w:r>
      <w:r w:rsidR="012A947E" w:rsidRPr="00756280">
        <w:rPr>
          <w:rFonts w:asciiTheme="minorBidi" w:hAnsiTheme="minorBidi" w:cstheme="minorBidi"/>
          <w:i/>
          <w:iCs/>
          <w:color w:val="000000" w:themeColor="text1"/>
          <w:sz w:val="24"/>
          <w:szCs w:val="24"/>
          <w:lang w:val="cy-GB"/>
        </w:rPr>
        <w:t xml:space="preserve"> </w:t>
      </w:r>
    </w:p>
    <w:p w14:paraId="2C8A291F" w14:textId="50972213" w:rsidR="004A38A4" w:rsidRPr="003307C7" w:rsidRDefault="003307C7" w:rsidP="003307C7">
      <w:pPr>
        <w:widowControl/>
        <w:spacing w:after="160" w:line="276" w:lineRule="auto"/>
        <w:rPr>
          <w:rFonts w:asciiTheme="minorBidi" w:hAnsiTheme="minorBidi" w:cstheme="minorBidi"/>
          <w:color w:val="000000" w:themeColor="text1"/>
          <w:spacing w:val="10"/>
          <w:sz w:val="24"/>
          <w:szCs w:val="24"/>
          <w:lang w:val="cy-GB" w:bidi="en-US"/>
        </w:rPr>
      </w:pPr>
      <w:r w:rsidRPr="003307C7">
        <w:rPr>
          <w:rFonts w:asciiTheme="minorBidi" w:hAnsiTheme="minorBidi" w:cstheme="minorBidi"/>
          <w:color w:val="000000" w:themeColor="text1"/>
          <w:sz w:val="24"/>
          <w:szCs w:val="24"/>
          <w:lang w:val="cy-GB"/>
        </w:rPr>
        <w:t>Mae’n bwysig nodi, oherwydd diffyg rhaglenni neu weithgarwch gwirfoddoli sylweddol yn unrhyw un o’r astudiaethau achos, bod ffocws y profiadau o wirfoddoli, a’r myfyrdodau ar wirfoddoli, a drafodir yn yr ymchwil yn tueddu i fod ar unigolion yn hytrach na sefydliadau.</w:t>
      </w:r>
      <w:r w:rsidR="012A947E" w:rsidRPr="00756280">
        <w:rPr>
          <w:rFonts w:asciiTheme="minorBidi" w:hAnsiTheme="minorBidi" w:cstheme="minorBidi"/>
          <w:color w:val="000000" w:themeColor="text1"/>
          <w:sz w:val="24"/>
          <w:szCs w:val="24"/>
          <w:lang w:val="cy-GB"/>
        </w:rPr>
        <w:t xml:space="preserve"> </w:t>
      </w:r>
      <w:r w:rsidRPr="003307C7">
        <w:rPr>
          <w:rFonts w:asciiTheme="minorBidi" w:hAnsiTheme="minorBidi" w:cstheme="minorBidi"/>
          <w:color w:val="000000" w:themeColor="text1"/>
          <w:sz w:val="24"/>
          <w:szCs w:val="24"/>
          <w:lang w:val="cy-GB"/>
        </w:rPr>
        <w:t>Roedd rheolwyr a staff yn aml yn cyfeirio at brofiadau gyda gwirfoddolwyr penodol i wneud eu pwynt, yn hytrach na phrofiad o raglen wirfoddoli ehangach neu brofiad dros nifer o flynyddoedd.</w:t>
      </w:r>
      <w:r w:rsidR="012A947E" w:rsidRPr="00756280">
        <w:rPr>
          <w:rFonts w:asciiTheme="minorBidi" w:hAnsiTheme="minorBidi" w:cstheme="minorBidi"/>
          <w:color w:val="000000" w:themeColor="text1"/>
          <w:sz w:val="24"/>
          <w:szCs w:val="24"/>
          <w:lang w:val="cy-GB"/>
        </w:rPr>
        <w:t xml:space="preserve"> </w:t>
      </w:r>
      <w:r w:rsidRPr="003307C7">
        <w:rPr>
          <w:rFonts w:asciiTheme="minorBidi" w:hAnsiTheme="minorBidi" w:cstheme="minorBidi"/>
          <w:color w:val="000000" w:themeColor="text1"/>
          <w:sz w:val="24"/>
          <w:szCs w:val="24"/>
          <w:lang w:val="cy-GB"/>
        </w:rPr>
        <w:t xml:space="preserve">Roedd rheolwyr a staff yn aml felly’n myfyrio ar </w:t>
      </w:r>
      <w:r w:rsidRPr="003307C7">
        <w:rPr>
          <w:rFonts w:asciiTheme="minorBidi" w:hAnsiTheme="minorBidi" w:cstheme="minorBidi"/>
          <w:i/>
          <w:iCs/>
          <w:color w:val="000000" w:themeColor="text1"/>
          <w:sz w:val="24"/>
          <w:szCs w:val="24"/>
          <w:lang w:val="cy-GB"/>
        </w:rPr>
        <w:t>wirfoddolwyr</w:t>
      </w:r>
      <w:r w:rsidRPr="003307C7">
        <w:rPr>
          <w:rFonts w:asciiTheme="minorBidi" w:hAnsiTheme="minorBidi" w:cstheme="minorBidi"/>
          <w:color w:val="000000" w:themeColor="text1"/>
          <w:sz w:val="24"/>
          <w:szCs w:val="24"/>
          <w:lang w:val="cy-GB"/>
        </w:rPr>
        <w:t xml:space="preserve"> yn hytrach nag ar </w:t>
      </w:r>
      <w:r w:rsidRPr="003307C7">
        <w:rPr>
          <w:rFonts w:asciiTheme="minorBidi" w:hAnsiTheme="minorBidi" w:cstheme="minorBidi"/>
          <w:i/>
          <w:iCs/>
          <w:color w:val="000000" w:themeColor="text1"/>
          <w:sz w:val="24"/>
          <w:szCs w:val="24"/>
          <w:lang w:val="cy-GB"/>
        </w:rPr>
        <w:t>wirfoddoli</w:t>
      </w:r>
      <w:r w:rsidRPr="003307C7">
        <w:rPr>
          <w:rFonts w:asciiTheme="minorBidi" w:hAnsiTheme="minorBidi" w:cstheme="minorBidi"/>
          <w:color w:val="000000" w:themeColor="text1"/>
          <w:sz w:val="24"/>
          <w:szCs w:val="24"/>
          <w:lang w:val="cy-GB"/>
        </w:rPr>
        <w:t xml:space="preserve"> wrth lunio eu casgliadau.</w:t>
      </w:r>
      <w:r w:rsidR="003C558B" w:rsidRPr="00756280">
        <w:rPr>
          <w:rFonts w:asciiTheme="minorBidi" w:hAnsiTheme="minorBidi" w:cstheme="minorBidi"/>
          <w:color w:val="000000" w:themeColor="text1"/>
          <w:sz w:val="24"/>
          <w:szCs w:val="24"/>
          <w:lang w:val="cy-GB"/>
        </w:rPr>
        <w:t xml:space="preserve"> </w:t>
      </w:r>
      <w:r w:rsidRPr="003307C7">
        <w:rPr>
          <w:rFonts w:asciiTheme="minorBidi" w:hAnsiTheme="minorBidi" w:cstheme="minorBidi"/>
          <w:color w:val="000000" w:themeColor="text1"/>
          <w:sz w:val="24"/>
          <w:szCs w:val="24"/>
          <w:lang w:val="cy-GB"/>
        </w:rPr>
        <w:t>Mae hyn yn dystiolaeth bellach nad oedd gwirfoddoli, yn y rhan fwyaf o achosion, wedi’i wreiddio’n llawn fel rhan strategol graidd o waith y cartrefi gofal ac yn cael ei ystyried ond fel “ecstra” da i’w gael.</w:t>
      </w:r>
      <w:r w:rsidR="0A006BC3" w:rsidRPr="00756280">
        <w:rPr>
          <w:rFonts w:asciiTheme="minorBidi" w:hAnsiTheme="minorBidi" w:cstheme="minorBidi"/>
          <w:color w:val="000000" w:themeColor="text1"/>
          <w:sz w:val="24"/>
          <w:szCs w:val="24"/>
          <w:lang w:val="cy-GB"/>
        </w:rPr>
        <w:t xml:space="preserve"> </w:t>
      </w:r>
      <w:r w:rsidRPr="003307C7">
        <w:rPr>
          <w:rFonts w:asciiTheme="minorBidi" w:hAnsiTheme="minorBidi" w:cstheme="minorBidi"/>
          <w:color w:val="000000" w:themeColor="text1"/>
          <w:sz w:val="24"/>
          <w:szCs w:val="24"/>
          <w:lang w:val="cy-GB"/>
        </w:rPr>
        <w:t>Eto, er bod hyn yn wir yn y rhan fwyaf o’r cartrefi yn ein hastudiaeth, roedd gwahaniaeth nodedig yng nghartref y sector gwirfoddol lle’r oedd nifer y gwirfoddolwyr yn tueddu i fod yn uwch a’r meddylfryd a’r agwedd at wirfoddoli yn fwy strategol ac wedi’i wreiddio.</w:t>
      </w:r>
    </w:p>
    <w:p w14:paraId="18A8F509" w14:textId="5BE9EDE9" w:rsidR="004A38A4" w:rsidRPr="00907A42" w:rsidRDefault="003307C7" w:rsidP="00907A42">
      <w:pPr>
        <w:widowControl/>
        <w:spacing w:after="160" w:line="276" w:lineRule="auto"/>
        <w:rPr>
          <w:rFonts w:asciiTheme="minorBidi" w:hAnsiTheme="minorBidi" w:cstheme="minorBidi"/>
          <w:color w:val="000000" w:themeColor="text1"/>
          <w:spacing w:val="10"/>
          <w:sz w:val="24"/>
          <w:szCs w:val="24"/>
          <w:lang w:val="cy-GB" w:bidi="en-US"/>
        </w:rPr>
      </w:pPr>
      <w:r w:rsidRPr="00907A42">
        <w:rPr>
          <w:rFonts w:asciiTheme="minorBidi" w:hAnsiTheme="minorBidi" w:cstheme="minorBidi"/>
          <w:color w:val="000000" w:themeColor="text1"/>
          <w:sz w:val="24"/>
          <w:szCs w:val="24"/>
          <w:lang w:val="cy-GB"/>
        </w:rPr>
        <w:t xml:space="preserve">Oherwydd cyfyngiadau adnoddau’r prosiect, roedd ffocws </w:t>
      </w:r>
      <w:r w:rsidR="00907A42" w:rsidRPr="00907A42">
        <w:rPr>
          <w:rFonts w:asciiTheme="minorBidi" w:hAnsiTheme="minorBidi" w:cstheme="minorBidi"/>
          <w:color w:val="000000" w:themeColor="text1"/>
          <w:sz w:val="24"/>
          <w:szCs w:val="24"/>
          <w:lang w:val="cy-GB"/>
        </w:rPr>
        <w:t>y</w:t>
      </w:r>
      <w:r w:rsidRPr="00907A42">
        <w:rPr>
          <w:rFonts w:asciiTheme="minorBidi" w:hAnsiTheme="minorBidi" w:cstheme="minorBidi"/>
          <w:color w:val="000000" w:themeColor="text1"/>
          <w:sz w:val="24"/>
          <w:szCs w:val="24"/>
          <w:lang w:val="cy-GB"/>
        </w:rPr>
        <w:t xml:space="preserve"> cyfweliadau astudiaeth achos ar reolwyr a staff oedd yn gyfrifol am gydlynu gweithgareddau neu oruchwylio gwirfoddolwyr yn hytrach na staff gofal craidd.</w:t>
      </w:r>
      <w:r w:rsidR="012A947E" w:rsidRPr="00756280">
        <w:rPr>
          <w:rFonts w:asciiTheme="minorBidi" w:hAnsiTheme="minorBidi" w:cstheme="minorBidi"/>
          <w:color w:val="000000" w:themeColor="text1"/>
          <w:sz w:val="24"/>
          <w:szCs w:val="24"/>
          <w:lang w:val="cy-GB"/>
        </w:rPr>
        <w:t xml:space="preserve"> </w:t>
      </w:r>
      <w:r w:rsidR="00907A42" w:rsidRPr="00907A42">
        <w:rPr>
          <w:rFonts w:asciiTheme="minorBidi" w:hAnsiTheme="minorBidi" w:cstheme="minorBidi"/>
          <w:color w:val="000000" w:themeColor="text1"/>
          <w:sz w:val="24"/>
          <w:szCs w:val="24"/>
          <w:lang w:val="cy-GB"/>
        </w:rPr>
        <w:t>Ni chynhaliwyd cyfweliadau gyda staff rheng flaen yn gweithio ochr yn ochr â gwirfoddolwyr o ddydd i ddydd.</w:t>
      </w:r>
      <w:r w:rsidR="012A947E" w:rsidRPr="00756280">
        <w:rPr>
          <w:rFonts w:asciiTheme="minorBidi" w:hAnsiTheme="minorBidi" w:cstheme="minorBidi"/>
          <w:color w:val="000000" w:themeColor="text1"/>
          <w:sz w:val="24"/>
          <w:szCs w:val="24"/>
          <w:lang w:val="cy-GB"/>
        </w:rPr>
        <w:t xml:space="preserve"> </w:t>
      </w:r>
      <w:r w:rsidR="00907A42" w:rsidRPr="00907A42">
        <w:rPr>
          <w:rFonts w:asciiTheme="minorBidi" w:hAnsiTheme="minorBidi" w:cstheme="minorBidi"/>
          <w:color w:val="000000" w:themeColor="text1"/>
          <w:sz w:val="24"/>
          <w:szCs w:val="24"/>
          <w:lang w:val="cy-GB"/>
        </w:rPr>
        <w:t>Gallai deall persbectif y staff craidd hyn fod yn gwbl allweddol i ystyried yn fwy manwl yr effaith y mae gwirfoddolwyr yn ei gael o ddydd i ddydd, yn enwedig unrhyw botensial ar gyfer profiadau negyddol neu densiwn posib.</w:t>
      </w:r>
      <w:r w:rsidR="012A947E" w:rsidRPr="00756280">
        <w:rPr>
          <w:rFonts w:asciiTheme="minorBidi" w:hAnsiTheme="minorBidi" w:cstheme="minorBidi"/>
          <w:color w:val="000000" w:themeColor="text1"/>
          <w:sz w:val="24"/>
          <w:szCs w:val="24"/>
          <w:lang w:val="cy-GB"/>
        </w:rPr>
        <w:t xml:space="preserve"> </w:t>
      </w:r>
      <w:r w:rsidR="00907A42" w:rsidRPr="00907A42">
        <w:rPr>
          <w:rFonts w:asciiTheme="minorBidi" w:hAnsiTheme="minorBidi" w:cstheme="minorBidi"/>
          <w:color w:val="000000" w:themeColor="text1"/>
          <w:sz w:val="24"/>
          <w:szCs w:val="24"/>
          <w:lang w:val="cy-GB"/>
        </w:rPr>
        <w:t>Dangosodd ein hymchwil y ffiniau rhwng gwaith y gwirfoddolwyr a’r staff yn glir.</w:t>
      </w:r>
      <w:r w:rsidR="012A947E" w:rsidRPr="00756280">
        <w:rPr>
          <w:rFonts w:asciiTheme="minorBidi" w:hAnsiTheme="minorBidi" w:cstheme="minorBidi"/>
          <w:color w:val="000000" w:themeColor="text1"/>
          <w:sz w:val="24"/>
          <w:szCs w:val="24"/>
          <w:lang w:val="cy-GB"/>
        </w:rPr>
        <w:t xml:space="preserve"> </w:t>
      </w:r>
      <w:r w:rsidR="00907A42" w:rsidRPr="00907A42">
        <w:rPr>
          <w:rFonts w:asciiTheme="minorBidi" w:hAnsiTheme="minorBidi" w:cstheme="minorBidi"/>
          <w:color w:val="000000" w:themeColor="text1"/>
          <w:sz w:val="24"/>
          <w:szCs w:val="24"/>
          <w:lang w:val="cy-GB"/>
        </w:rPr>
        <w:t>Mae’n bosib, oherwydd nad yw gwirfoddolwyr yn gallu gwneud rhai pethau (e.e. darparu bwyd neu ddiod neu ofal personol) bod y tasgau mwy beunyddiol ac undonnog hyn yn cael eu gadael i staff a bod gan wirfoddolwyr gyfle i fod yn rhan o weithgareddau mwy amrywiol ac efallai mwy difyr fel cerddoriaeth, celf ac ymweld â gerddi.</w:t>
      </w:r>
      <w:r w:rsidR="012A947E" w:rsidRPr="00756280">
        <w:rPr>
          <w:rFonts w:asciiTheme="minorBidi" w:hAnsiTheme="minorBidi" w:cstheme="minorBidi"/>
          <w:color w:val="000000" w:themeColor="text1"/>
          <w:sz w:val="24"/>
          <w:szCs w:val="24"/>
          <w:lang w:val="cy-GB"/>
        </w:rPr>
        <w:t xml:space="preserve"> </w:t>
      </w:r>
      <w:r w:rsidR="00907A42" w:rsidRPr="00907A42">
        <w:rPr>
          <w:rFonts w:asciiTheme="minorBidi" w:hAnsiTheme="minorBidi" w:cstheme="minorBidi"/>
          <w:color w:val="000000" w:themeColor="text1"/>
          <w:sz w:val="24"/>
          <w:szCs w:val="24"/>
          <w:lang w:val="cy-GB"/>
        </w:rPr>
        <w:t xml:space="preserve">Mae hyn yn rhan </w:t>
      </w:r>
      <w:r w:rsidR="005A683A">
        <w:rPr>
          <w:rFonts w:asciiTheme="minorBidi" w:hAnsiTheme="minorBidi" w:cstheme="minorBidi"/>
          <w:color w:val="000000" w:themeColor="text1"/>
          <w:sz w:val="24"/>
          <w:szCs w:val="24"/>
          <w:lang w:val="cy-GB"/>
        </w:rPr>
        <w:t>hanfodol</w:t>
      </w:r>
      <w:r w:rsidR="00907A42" w:rsidRPr="00907A42">
        <w:rPr>
          <w:rFonts w:asciiTheme="minorBidi" w:hAnsiTheme="minorBidi" w:cstheme="minorBidi"/>
          <w:color w:val="000000" w:themeColor="text1"/>
          <w:sz w:val="24"/>
          <w:szCs w:val="24"/>
          <w:lang w:val="cy-GB"/>
        </w:rPr>
        <w:t xml:space="preserve"> o’r berthynas rhwng staff a gwirfoddolwyr sydd angen ei deall yn well os oes uchelgais i gynyddu gwirfoddoli mewn gofal cymdeithasol.</w:t>
      </w:r>
    </w:p>
    <w:p w14:paraId="661E24A5" w14:textId="4013C205" w:rsidR="001733CD" w:rsidRPr="00907A42" w:rsidRDefault="00907A42" w:rsidP="00907A42">
      <w:pPr>
        <w:spacing w:after="160" w:line="259" w:lineRule="auto"/>
        <w:rPr>
          <w:rFonts w:asciiTheme="minorBidi" w:hAnsiTheme="minorBidi" w:cstheme="minorBidi"/>
          <w:color w:val="000000" w:themeColor="text1"/>
          <w:sz w:val="24"/>
          <w:szCs w:val="24"/>
          <w:lang w:val="cy-GB"/>
        </w:rPr>
      </w:pPr>
      <w:r w:rsidRPr="00907A42">
        <w:rPr>
          <w:rFonts w:asciiTheme="minorBidi" w:hAnsiTheme="minorBidi" w:cstheme="minorBidi"/>
          <w:color w:val="000000" w:themeColor="text1"/>
          <w:sz w:val="24"/>
          <w:szCs w:val="24"/>
          <w:lang w:val="cy-GB"/>
        </w:rPr>
        <w:t>Er y cyfyngiadau hyn ar raddfa a chwmpas y gwaith ymchwil hwn, mae’n bosib llunio nifer o gasgliadau clir am wirfoddoli mewn cartrefi gofal preswyl i bobl hŷn.</w:t>
      </w:r>
      <w:r w:rsidR="13E832A9" w:rsidRPr="00756280">
        <w:rPr>
          <w:rFonts w:asciiTheme="minorBidi" w:hAnsiTheme="minorBidi" w:cstheme="minorBidi"/>
          <w:color w:val="000000" w:themeColor="text1"/>
          <w:sz w:val="24"/>
          <w:szCs w:val="24"/>
          <w:lang w:val="cy-GB"/>
        </w:rPr>
        <w:t xml:space="preserve"> </w:t>
      </w:r>
      <w:r w:rsidRPr="00907A42">
        <w:rPr>
          <w:rFonts w:asciiTheme="minorBidi" w:hAnsiTheme="minorBidi" w:cstheme="minorBidi"/>
          <w:color w:val="000000" w:themeColor="text1"/>
          <w:sz w:val="24"/>
          <w:szCs w:val="24"/>
          <w:lang w:val="cy-GB"/>
        </w:rPr>
        <w:t>Crynhoir y rhain isod.</w:t>
      </w:r>
    </w:p>
    <w:p w14:paraId="4020607E" w14:textId="77777777" w:rsidR="001733CD" w:rsidRPr="00756280" w:rsidRDefault="001733CD">
      <w:pPr>
        <w:widowControl/>
        <w:overflowPunct/>
        <w:autoSpaceDE/>
        <w:autoSpaceDN/>
        <w:adjustRightInd/>
        <w:textAlignment w:val="auto"/>
        <w:rPr>
          <w:rFonts w:asciiTheme="minorBidi" w:hAnsiTheme="minorBidi" w:cstheme="minorBidi"/>
          <w:color w:val="000000" w:themeColor="text1"/>
          <w:sz w:val="24"/>
          <w:szCs w:val="24"/>
          <w:lang w:val="cy-GB"/>
        </w:rPr>
      </w:pPr>
      <w:r w:rsidRPr="00756280">
        <w:rPr>
          <w:rFonts w:asciiTheme="minorBidi" w:hAnsiTheme="minorBidi" w:cstheme="minorBidi"/>
          <w:color w:val="000000" w:themeColor="text1"/>
          <w:sz w:val="24"/>
          <w:szCs w:val="24"/>
          <w:lang w:val="cy-GB"/>
        </w:rPr>
        <w:lastRenderedPageBreak/>
        <w:br w:type="page"/>
      </w:r>
    </w:p>
    <w:p w14:paraId="7B418B83" w14:textId="17B503C4" w:rsidR="004A38A4" w:rsidRPr="00907A42" w:rsidRDefault="00907A42" w:rsidP="00907A42">
      <w:pPr>
        <w:pStyle w:val="Heading2"/>
        <w:numPr>
          <w:ilvl w:val="1"/>
          <w:numId w:val="3"/>
        </w:numPr>
        <w:tabs>
          <w:tab w:val="clear" w:pos="6480"/>
        </w:tabs>
        <w:spacing w:before="240" w:after="180" w:line="252" w:lineRule="auto"/>
        <w:ind w:left="709"/>
        <w:rPr>
          <w:rFonts w:asciiTheme="minorBidi" w:hAnsiTheme="minorBidi" w:cstheme="minorBidi"/>
          <w:bCs w:val="0"/>
          <w:caps/>
          <w:color w:val="C00000"/>
          <w:spacing w:val="10"/>
          <w:sz w:val="26"/>
          <w:szCs w:val="26"/>
          <w:lang w:val="cy-GB" w:bidi="en-US"/>
        </w:rPr>
      </w:pPr>
      <w:bookmarkStart w:id="39" w:name="_Toc195275339"/>
      <w:r w:rsidRPr="00907A42">
        <w:rPr>
          <w:rFonts w:asciiTheme="minorBidi" w:hAnsiTheme="minorBidi" w:cstheme="minorBidi"/>
          <w:bCs w:val="0"/>
          <w:caps/>
          <w:color w:val="C00000"/>
          <w:spacing w:val="10"/>
          <w:sz w:val="26"/>
          <w:szCs w:val="26"/>
          <w:lang w:val="cy-GB" w:bidi="en-US"/>
        </w:rPr>
        <w:lastRenderedPageBreak/>
        <w:t>Graddfa AC EFFAITH gwirfoddoli gofal cymdeithasol</w:t>
      </w:r>
      <w:bookmarkEnd w:id="39"/>
    </w:p>
    <w:p w14:paraId="1C921F25" w14:textId="03791ACC" w:rsidR="004A38A4" w:rsidRPr="00907A42" w:rsidRDefault="007F7976" w:rsidP="00907A42">
      <w:pPr>
        <w:widowControl/>
        <w:spacing w:after="160" w:line="276" w:lineRule="auto"/>
        <w:rPr>
          <w:rFonts w:asciiTheme="minorBidi" w:hAnsiTheme="minorBidi" w:cstheme="minorBidi"/>
          <w:color w:val="000000"/>
          <w:sz w:val="24"/>
          <w:szCs w:val="24"/>
          <w:lang w:val="cy-GB"/>
        </w:rPr>
      </w:pPr>
      <w:r>
        <w:rPr>
          <w:rFonts w:ascii="Arial" w:hAnsi="Arial" w:cs="Arial"/>
          <w:color w:val="000000"/>
          <w:sz w:val="24"/>
          <w:szCs w:val="24"/>
          <w:lang w:val="cy-GB"/>
        </w:rPr>
        <w:t>Mae gwirfoddoli gofal cymdeithasol yng Nghymru’n dal i fod ar raddfa fach, o ran ei ddefnydd ar draws y sector - yn eu Datganiadau Blynyddol i Arolygiaeth Gofal Cymru yn 2022-23, dim ond 3% o gartrefi gofal a ddywedodd eu bod yn defnyddio gwirfoddolwyr (gw</w:t>
      </w:r>
      <w:r w:rsidR="00A74BB7">
        <w:rPr>
          <w:rFonts w:ascii="Arial" w:hAnsi="Arial" w:cs="Arial"/>
          <w:color w:val="000000"/>
          <w:sz w:val="24"/>
          <w:szCs w:val="24"/>
          <w:lang w:val="cy-GB"/>
        </w:rPr>
        <w:t>eler</w:t>
      </w:r>
      <w:r>
        <w:rPr>
          <w:rFonts w:ascii="Arial" w:hAnsi="Arial" w:cs="Arial"/>
          <w:color w:val="000000"/>
          <w:sz w:val="24"/>
          <w:szCs w:val="24"/>
          <w:lang w:val="cy-GB"/>
        </w:rPr>
        <w:t xml:space="preserve"> Tabl 2.1 ym Mhennod 2) - ac yn y cartrefi unigol sy’n defnyddio gwirfoddolwyr. Yn ein hymchwil, nid oedd y rhan fwyaf o gartrefi gofal yr astudiaethau achos yn defnyddio mwy nag un neu ddau o wirfoddolwyr, er bod un cartref gofal sector gwirfoddol yn defnyddio tua deg. Fodd bynnag, mae’r ymchwil yma’n adleisio canfyddiadau gwaith blaenorol drwy ddangos, lle’r oedd gwirfoddolwyr yn rhan o ofal cymdeithasol (yn yr achos hwn mewn gofal preswyl i oedolion hŷn), bod manteision clir i gartrefi gofal, y staff, y preswylwyr ac i’r gwirfoddolwyr eu hunain. Nid oes amheuaeth y gall a bod gwirfoddoli’n cyfrannu’n bositif at y cyd-destun gofal cymdeithasol yng Nghymru. Yn greiddiol, gall gwirfoddoli </w:t>
      </w:r>
      <w:r w:rsidR="00BC4D8C">
        <w:rPr>
          <w:rFonts w:ascii="Arial" w:hAnsi="Arial" w:cs="Arial"/>
          <w:color w:val="000000"/>
          <w:sz w:val="24"/>
          <w:szCs w:val="24"/>
          <w:lang w:val="cy-GB"/>
        </w:rPr>
        <w:t>gyfrannu mwy na</w:t>
      </w:r>
      <w:r>
        <w:rPr>
          <w:rFonts w:ascii="Arial" w:hAnsi="Arial" w:cs="Arial"/>
          <w:color w:val="000000"/>
          <w:sz w:val="24"/>
          <w:szCs w:val="24"/>
          <w:lang w:val="cy-GB"/>
        </w:rPr>
        <w:t xml:space="preserve"> </w:t>
      </w:r>
      <w:r w:rsidR="00BC4D8C">
        <w:rPr>
          <w:rFonts w:ascii="Arial" w:hAnsi="Arial" w:cs="Arial"/>
          <w:color w:val="000000"/>
          <w:sz w:val="24"/>
          <w:szCs w:val="24"/>
          <w:lang w:val="cy-GB"/>
        </w:rPr>
        <w:t>g</w:t>
      </w:r>
      <w:r>
        <w:rPr>
          <w:rFonts w:ascii="Arial" w:hAnsi="Arial" w:cs="Arial"/>
          <w:color w:val="000000"/>
          <w:sz w:val="24"/>
          <w:szCs w:val="24"/>
          <w:lang w:val="cy-GB"/>
        </w:rPr>
        <w:t>ofal cymdeithasol drwy:</w:t>
      </w:r>
    </w:p>
    <w:p w14:paraId="2CC1A057" w14:textId="2AE6C1F0" w:rsidR="004A38A4" w:rsidRPr="00907A42" w:rsidRDefault="00907A42" w:rsidP="00907A42">
      <w:pPr>
        <w:widowControl/>
        <w:numPr>
          <w:ilvl w:val="0"/>
          <w:numId w:val="13"/>
        </w:numPr>
        <w:overflowPunct/>
        <w:autoSpaceDE/>
        <w:autoSpaceDN/>
        <w:adjustRightInd/>
        <w:spacing w:after="120"/>
        <w:textAlignment w:val="auto"/>
        <w:rPr>
          <w:rFonts w:asciiTheme="minorBidi" w:hAnsiTheme="minorBidi" w:cstheme="minorBidi"/>
          <w:bCs/>
          <w:color w:val="000000"/>
          <w:sz w:val="24"/>
          <w:szCs w:val="24"/>
          <w:lang w:val="cy-GB"/>
        </w:rPr>
      </w:pPr>
      <w:r w:rsidRPr="00907A42">
        <w:rPr>
          <w:rFonts w:asciiTheme="minorBidi" w:hAnsiTheme="minorBidi" w:cstheme="minorBidi"/>
          <w:bCs/>
          <w:color w:val="000000"/>
          <w:sz w:val="24"/>
          <w:szCs w:val="24"/>
          <w:lang w:val="cy-GB"/>
        </w:rPr>
        <w:t xml:space="preserve">gynyddu </w:t>
      </w:r>
      <w:r w:rsidRPr="00907A42">
        <w:rPr>
          <w:rFonts w:asciiTheme="minorBidi" w:hAnsiTheme="minorBidi" w:cstheme="minorBidi"/>
          <w:bCs/>
          <w:i/>
          <w:iCs/>
          <w:color w:val="000000"/>
          <w:sz w:val="24"/>
          <w:szCs w:val="24"/>
          <w:lang w:val="cy-GB"/>
        </w:rPr>
        <w:t xml:space="preserve">ystod </w:t>
      </w:r>
      <w:r w:rsidRPr="00907A42">
        <w:rPr>
          <w:rFonts w:asciiTheme="minorBidi" w:hAnsiTheme="minorBidi" w:cstheme="minorBidi"/>
          <w:bCs/>
          <w:color w:val="000000"/>
          <w:sz w:val="24"/>
          <w:szCs w:val="24"/>
          <w:lang w:val="cy-GB"/>
        </w:rPr>
        <w:t>y perthnasoedd y mae preswylwyr yn eu cael</w:t>
      </w:r>
    </w:p>
    <w:p w14:paraId="1B30F18A" w14:textId="4152C411" w:rsidR="004A38A4" w:rsidRPr="00907A42" w:rsidRDefault="00907A42" w:rsidP="00907A42">
      <w:pPr>
        <w:widowControl/>
        <w:numPr>
          <w:ilvl w:val="0"/>
          <w:numId w:val="13"/>
        </w:numPr>
        <w:overflowPunct/>
        <w:autoSpaceDE/>
        <w:autoSpaceDN/>
        <w:adjustRightInd/>
        <w:spacing w:after="120"/>
        <w:textAlignment w:val="auto"/>
        <w:rPr>
          <w:rFonts w:asciiTheme="minorBidi" w:hAnsiTheme="minorBidi" w:cstheme="minorBidi"/>
          <w:bCs/>
          <w:i/>
          <w:iCs/>
          <w:color w:val="000000"/>
          <w:sz w:val="24"/>
          <w:szCs w:val="24"/>
          <w:lang w:val="cy-GB"/>
        </w:rPr>
      </w:pPr>
      <w:r w:rsidRPr="00907A42">
        <w:rPr>
          <w:rFonts w:asciiTheme="minorBidi" w:hAnsiTheme="minorBidi" w:cstheme="minorBidi"/>
          <w:bCs/>
          <w:i/>
          <w:iCs/>
          <w:color w:val="000000"/>
          <w:sz w:val="24"/>
          <w:szCs w:val="24"/>
          <w:lang w:val="cy-GB"/>
        </w:rPr>
        <w:t xml:space="preserve">dyfnhau’r </w:t>
      </w:r>
      <w:r w:rsidRPr="00907A42">
        <w:rPr>
          <w:rFonts w:asciiTheme="minorBidi" w:hAnsiTheme="minorBidi" w:cstheme="minorBidi"/>
          <w:bCs/>
          <w:color w:val="000000"/>
          <w:sz w:val="24"/>
          <w:szCs w:val="24"/>
          <w:lang w:val="cy-GB"/>
        </w:rPr>
        <w:t>perthnasoedd y mae preswylwyr unigol yn eu profi</w:t>
      </w:r>
      <w:r w:rsidR="004A38A4" w:rsidRPr="00907A42">
        <w:rPr>
          <w:rFonts w:asciiTheme="minorBidi" w:hAnsiTheme="minorBidi" w:cstheme="minorBidi"/>
          <w:bCs/>
          <w:color w:val="000000"/>
          <w:sz w:val="24"/>
          <w:szCs w:val="24"/>
          <w:lang w:val="cy-GB"/>
        </w:rPr>
        <w:t xml:space="preserve"> </w:t>
      </w:r>
    </w:p>
    <w:p w14:paraId="3FAEFCFF" w14:textId="57F26EB6" w:rsidR="004A38A4" w:rsidRPr="00907A42" w:rsidRDefault="00907A42" w:rsidP="00907A42">
      <w:pPr>
        <w:widowControl/>
        <w:numPr>
          <w:ilvl w:val="0"/>
          <w:numId w:val="13"/>
        </w:numPr>
        <w:overflowPunct/>
        <w:autoSpaceDE/>
        <w:autoSpaceDN/>
        <w:adjustRightInd/>
        <w:spacing w:after="120"/>
        <w:textAlignment w:val="auto"/>
        <w:rPr>
          <w:rFonts w:asciiTheme="minorBidi" w:hAnsiTheme="minorBidi" w:cstheme="minorBidi"/>
          <w:bCs/>
          <w:i/>
          <w:iCs/>
          <w:color w:val="000000"/>
          <w:sz w:val="24"/>
          <w:szCs w:val="24"/>
          <w:lang w:val="cy-GB"/>
        </w:rPr>
      </w:pPr>
      <w:r w:rsidRPr="00907A42">
        <w:rPr>
          <w:rFonts w:asciiTheme="minorBidi" w:hAnsiTheme="minorBidi" w:cstheme="minorBidi"/>
          <w:bCs/>
          <w:i/>
          <w:iCs/>
          <w:color w:val="000000"/>
          <w:sz w:val="24"/>
          <w:szCs w:val="24"/>
          <w:lang w:val="cy-GB"/>
        </w:rPr>
        <w:t xml:space="preserve">ehangu’r </w:t>
      </w:r>
      <w:r w:rsidRPr="00907A42">
        <w:rPr>
          <w:rFonts w:asciiTheme="minorBidi" w:hAnsiTheme="minorBidi" w:cstheme="minorBidi"/>
          <w:bCs/>
          <w:color w:val="000000"/>
          <w:sz w:val="24"/>
          <w:szCs w:val="24"/>
          <w:lang w:val="cy-GB"/>
        </w:rPr>
        <w:t>ystod o weithgareddau y gall preswylwyr gymryd rhan ynddynt</w:t>
      </w:r>
      <w:r w:rsidR="004A38A4" w:rsidRPr="00907A42">
        <w:rPr>
          <w:rFonts w:asciiTheme="minorBidi" w:hAnsiTheme="minorBidi" w:cstheme="minorBidi"/>
          <w:bCs/>
          <w:color w:val="000000"/>
          <w:sz w:val="24"/>
          <w:szCs w:val="24"/>
          <w:lang w:val="cy-GB"/>
        </w:rPr>
        <w:t xml:space="preserve"> </w:t>
      </w:r>
    </w:p>
    <w:p w14:paraId="372C8F84" w14:textId="0B5CC21B" w:rsidR="004A38A4" w:rsidRPr="00907A42" w:rsidRDefault="00907A42" w:rsidP="00907A42">
      <w:pPr>
        <w:widowControl/>
        <w:numPr>
          <w:ilvl w:val="0"/>
          <w:numId w:val="13"/>
        </w:numPr>
        <w:overflowPunct/>
        <w:autoSpaceDE/>
        <w:autoSpaceDN/>
        <w:adjustRightInd/>
        <w:spacing w:after="120"/>
        <w:textAlignment w:val="auto"/>
        <w:rPr>
          <w:rFonts w:asciiTheme="minorBidi" w:hAnsiTheme="minorBidi" w:cstheme="minorBidi"/>
          <w:bCs/>
          <w:i/>
          <w:iCs/>
          <w:color w:val="000000"/>
          <w:sz w:val="24"/>
          <w:szCs w:val="24"/>
          <w:lang w:val="cy-GB"/>
        </w:rPr>
      </w:pPr>
      <w:r w:rsidRPr="00907A42">
        <w:rPr>
          <w:rFonts w:asciiTheme="minorBidi" w:hAnsiTheme="minorBidi" w:cstheme="minorBidi"/>
          <w:bCs/>
          <w:i/>
          <w:iCs/>
          <w:color w:val="000000"/>
          <w:sz w:val="24"/>
          <w:szCs w:val="24"/>
          <w:lang w:val="cy-GB"/>
        </w:rPr>
        <w:t xml:space="preserve">cynyddu’r cysylltiadau </w:t>
      </w:r>
      <w:r w:rsidRPr="00907A42">
        <w:rPr>
          <w:rFonts w:asciiTheme="minorBidi" w:hAnsiTheme="minorBidi" w:cstheme="minorBidi"/>
          <w:bCs/>
          <w:color w:val="000000"/>
          <w:sz w:val="24"/>
          <w:szCs w:val="24"/>
          <w:lang w:val="cy-GB"/>
        </w:rPr>
        <w:t>rhwng cartrefi gofal (eu staff a phreswylwyr) a’r gymuned leol.</w:t>
      </w:r>
      <w:r w:rsidR="004A38A4" w:rsidRPr="00907A42">
        <w:rPr>
          <w:rFonts w:asciiTheme="minorBidi" w:hAnsiTheme="minorBidi" w:cstheme="minorBidi"/>
          <w:bCs/>
          <w:color w:val="000000"/>
          <w:sz w:val="24"/>
          <w:szCs w:val="24"/>
          <w:lang w:val="cy-GB"/>
        </w:rPr>
        <w:t xml:space="preserve"> </w:t>
      </w:r>
    </w:p>
    <w:p w14:paraId="32D1EB94" w14:textId="7EF9A1FB" w:rsidR="004A38A4" w:rsidRPr="00907A42" w:rsidRDefault="00907A42" w:rsidP="00907A42">
      <w:pPr>
        <w:widowControl/>
        <w:spacing w:after="160" w:line="276" w:lineRule="auto"/>
        <w:rPr>
          <w:rFonts w:asciiTheme="minorBidi" w:hAnsiTheme="minorBidi" w:cstheme="minorBidi"/>
          <w:color w:val="000000"/>
          <w:sz w:val="24"/>
          <w:szCs w:val="24"/>
          <w:lang w:val="cy-GB"/>
        </w:rPr>
      </w:pPr>
      <w:r w:rsidRPr="00907A42">
        <w:rPr>
          <w:rFonts w:asciiTheme="minorBidi" w:hAnsiTheme="minorBidi" w:cstheme="minorBidi"/>
          <w:color w:val="000000" w:themeColor="text1"/>
          <w:sz w:val="24"/>
          <w:szCs w:val="24"/>
          <w:lang w:val="cy-GB"/>
        </w:rPr>
        <w:t>Roedd agweddau at wirfoddoli ar draws y cartrefi yn ein hastudiaethau achos yn gyson bositif; roedd rheolwyr yn frwdfrydig a chefnogol o’r egwyddor o ddefnyddio gwirfoddolwyr gan roi nifer o enghreifftiau o brofiadau da i’r cartref, staff, preswylwyr a gwirfoddolwyr.</w:t>
      </w:r>
      <w:r w:rsidR="41DBD373" w:rsidRPr="00756280">
        <w:rPr>
          <w:rFonts w:asciiTheme="minorBidi" w:hAnsiTheme="minorBidi" w:cstheme="minorBidi"/>
          <w:color w:val="000000" w:themeColor="text1"/>
          <w:sz w:val="24"/>
          <w:szCs w:val="24"/>
          <w:lang w:val="cy-GB"/>
        </w:rPr>
        <w:t xml:space="preserve"> </w:t>
      </w:r>
      <w:r w:rsidRPr="00907A42">
        <w:rPr>
          <w:rFonts w:asciiTheme="minorBidi" w:hAnsiTheme="minorBidi" w:cstheme="minorBidi"/>
          <w:color w:val="000000" w:themeColor="text1"/>
          <w:sz w:val="24"/>
          <w:szCs w:val="24"/>
          <w:lang w:val="cy-GB"/>
        </w:rPr>
        <w:t>Roedd mantais dwy-ffordd y berthynas rhwng gwirfoddolwyr a’r cartref, y staff a’r preswylwyr yn thema gyson.</w:t>
      </w:r>
      <w:r w:rsidR="41DBD373" w:rsidRPr="00756280">
        <w:rPr>
          <w:rFonts w:asciiTheme="minorBidi" w:hAnsiTheme="minorBidi" w:cstheme="minorBidi"/>
          <w:color w:val="000000" w:themeColor="text1"/>
          <w:sz w:val="24"/>
          <w:szCs w:val="24"/>
          <w:lang w:val="cy-GB"/>
        </w:rPr>
        <w:t xml:space="preserve"> </w:t>
      </w:r>
      <w:r w:rsidRPr="00907A42">
        <w:rPr>
          <w:rFonts w:asciiTheme="minorBidi" w:hAnsiTheme="minorBidi" w:cstheme="minorBidi"/>
          <w:color w:val="000000" w:themeColor="text1"/>
          <w:sz w:val="24"/>
          <w:szCs w:val="24"/>
          <w:lang w:val="cy-GB"/>
        </w:rPr>
        <w:t>Er hynny, pur anaml oedd y brwdfrydedd hwn am wirfoddoli’n trosglwyddo’n rhaglenni ehangach o ddefnyddio gwirfoddolwyr.</w:t>
      </w:r>
      <w:r w:rsidR="74A68356" w:rsidRPr="00756280">
        <w:rPr>
          <w:rFonts w:asciiTheme="minorBidi" w:hAnsiTheme="minorBidi" w:cstheme="minorBidi"/>
          <w:color w:val="000000" w:themeColor="text1"/>
          <w:sz w:val="24"/>
          <w:szCs w:val="24"/>
          <w:lang w:val="cy-GB"/>
        </w:rPr>
        <w:t xml:space="preserve"> </w:t>
      </w:r>
      <w:r w:rsidRPr="00907A42">
        <w:rPr>
          <w:rFonts w:asciiTheme="minorBidi" w:hAnsiTheme="minorBidi" w:cstheme="minorBidi"/>
          <w:color w:val="000000" w:themeColor="text1"/>
          <w:sz w:val="24"/>
          <w:szCs w:val="24"/>
          <w:lang w:val="cy-GB"/>
        </w:rPr>
        <w:t>Mae diffyg cyswllt clir rhwng yr awydd i ddefnyddio gwirfoddoli a’r ymarfer ar lawr gwlad, gyda nifer o resymau posib am hyn.</w:t>
      </w:r>
    </w:p>
    <w:p w14:paraId="60439976" w14:textId="1EC2A19B" w:rsidR="004A38A4" w:rsidRPr="00907A42" w:rsidRDefault="00907A42" w:rsidP="00907A42">
      <w:pPr>
        <w:pStyle w:val="Heading2"/>
        <w:numPr>
          <w:ilvl w:val="1"/>
          <w:numId w:val="3"/>
        </w:numPr>
        <w:tabs>
          <w:tab w:val="clear" w:pos="6480"/>
        </w:tabs>
        <w:spacing w:before="240" w:after="180" w:line="252" w:lineRule="auto"/>
        <w:ind w:left="709"/>
        <w:rPr>
          <w:rFonts w:asciiTheme="minorBidi" w:hAnsiTheme="minorBidi" w:cstheme="minorBidi"/>
          <w:bCs w:val="0"/>
          <w:caps/>
          <w:color w:val="C00000"/>
          <w:spacing w:val="10"/>
          <w:sz w:val="26"/>
          <w:szCs w:val="26"/>
          <w:lang w:val="cy-GB" w:bidi="en-US"/>
        </w:rPr>
      </w:pPr>
      <w:bookmarkStart w:id="40" w:name="_Toc195275340"/>
      <w:r w:rsidRPr="00907A42">
        <w:rPr>
          <w:rFonts w:asciiTheme="minorBidi" w:hAnsiTheme="minorBidi" w:cstheme="minorBidi"/>
          <w:bCs w:val="0"/>
          <w:caps/>
          <w:color w:val="C00000"/>
          <w:spacing w:val="10"/>
          <w:sz w:val="26"/>
          <w:szCs w:val="26"/>
          <w:lang w:val="cy-GB" w:bidi="en-US"/>
        </w:rPr>
        <w:t>FFACTORAU SY’N HWYLUSO A RHWYSTRO GWIRFODDOLI MEWN GOFAL CYMDEITHASOL</w:t>
      </w:r>
      <w:bookmarkEnd w:id="40"/>
    </w:p>
    <w:p w14:paraId="1C633323" w14:textId="1CB82406" w:rsidR="004A38A4" w:rsidRPr="00756280" w:rsidRDefault="003C7810" w:rsidP="003C7810">
      <w:pPr>
        <w:widowControl/>
        <w:spacing w:after="160" w:line="276" w:lineRule="auto"/>
        <w:rPr>
          <w:rFonts w:asciiTheme="minorBidi" w:hAnsiTheme="minorBidi" w:cstheme="minorBidi"/>
          <w:color w:val="000000"/>
          <w:sz w:val="24"/>
          <w:szCs w:val="24"/>
          <w:lang w:val="cy-GB"/>
        </w:rPr>
      </w:pPr>
      <w:r w:rsidRPr="003C7810">
        <w:rPr>
          <w:rFonts w:asciiTheme="minorBidi" w:hAnsiTheme="minorBidi" w:cstheme="minorBidi"/>
          <w:color w:val="000000" w:themeColor="text1"/>
          <w:sz w:val="24"/>
          <w:szCs w:val="24"/>
          <w:lang w:val="cy-GB"/>
        </w:rPr>
        <w:t>Gellir disgrifio’r dulliau o ddefnyddio a rheoli gwirfoddolwyr yn y cartrefi gofal oedd yn rhan o’n hymchwil fel bod braidd yn elfennol, o ran i ba raddau yr oedden nhw’n cynllunio’n strategol ar gyfer ac yn dyrannu adnoddau i wirfoddoli.</w:t>
      </w:r>
      <w:r w:rsidR="41DBD373" w:rsidRPr="00756280">
        <w:rPr>
          <w:rFonts w:asciiTheme="minorBidi" w:hAnsiTheme="minorBidi" w:cstheme="minorBidi"/>
          <w:color w:val="000000" w:themeColor="text1"/>
          <w:sz w:val="24"/>
          <w:szCs w:val="24"/>
          <w:lang w:val="cy-GB"/>
        </w:rPr>
        <w:t xml:space="preserve"> </w:t>
      </w:r>
      <w:r w:rsidRPr="003C7810">
        <w:rPr>
          <w:rFonts w:asciiTheme="minorBidi" w:hAnsiTheme="minorBidi" w:cstheme="minorBidi"/>
          <w:color w:val="000000" w:themeColor="text1"/>
          <w:sz w:val="24"/>
          <w:szCs w:val="24"/>
          <w:lang w:val="cy-GB"/>
        </w:rPr>
        <w:t>Mae diffyg ffocws cyson ac integredig ar ddatblygu a chynnal sgiliau staff i reoli gwirfoddolwyr, ar ddatblygu systemau a phrosesau i gefnogi gwirfoddoli, ar greu gwahanol rolau gwirfoddoli a datblygu a chynnal ymgyrchoedd recriwtio systematig, i gyd yn cyfrannu at ddull o weithredu gwirfoddoli.</w:t>
      </w:r>
      <w:r w:rsidR="41DBD373" w:rsidRPr="00756280">
        <w:rPr>
          <w:rFonts w:asciiTheme="minorBidi" w:hAnsiTheme="minorBidi" w:cstheme="minorBidi"/>
          <w:color w:val="000000" w:themeColor="text1"/>
          <w:sz w:val="24"/>
          <w:szCs w:val="24"/>
          <w:lang w:val="cy-GB"/>
        </w:rPr>
        <w:t xml:space="preserve"> </w:t>
      </w:r>
      <w:r w:rsidRPr="003C7810">
        <w:rPr>
          <w:rFonts w:asciiTheme="minorBidi" w:hAnsiTheme="minorBidi" w:cstheme="minorBidi"/>
          <w:color w:val="000000" w:themeColor="text1"/>
          <w:sz w:val="24"/>
          <w:szCs w:val="24"/>
          <w:lang w:val="cy-GB"/>
        </w:rPr>
        <w:t>Gellid disgrifio’r dull hwn fel un gobeithiol yn hytrach na phwrpasol, ac ymatebol yn hytrach na rhagweithiol.</w:t>
      </w:r>
      <w:r w:rsidR="3F2D638E" w:rsidRPr="00756280">
        <w:rPr>
          <w:rFonts w:asciiTheme="minorBidi" w:hAnsiTheme="minorBidi" w:cstheme="minorBidi"/>
          <w:color w:val="000000" w:themeColor="text1"/>
          <w:sz w:val="24"/>
          <w:szCs w:val="24"/>
          <w:lang w:val="cy-GB"/>
        </w:rPr>
        <w:t xml:space="preserve"> </w:t>
      </w:r>
      <w:r w:rsidRPr="003C7810">
        <w:rPr>
          <w:rFonts w:asciiTheme="minorBidi" w:hAnsiTheme="minorBidi" w:cstheme="minorBidi"/>
          <w:color w:val="000000" w:themeColor="text1"/>
          <w:sz w:val="24"/>
          <w:szCs w:val="24"/>
          <w:lang w:val="cy-GB"/>
        </w:rPr>
        <w:t xml:space="preserve">Mae hyn yn arbennig o wir o’i gymharu â’r hyn a wneir mewn sectorau eraill cysylltiedig, er enghraifft yn y sector iechyd ehangach (e.e. Helpforce) a gwirfoddoli gyda phobl hŷn (e.e. </w:t>
      </w:r>
      <w:bookmarkStart w:id="41" w:name="WfCopyCase"/>
      <w:r w:rsidRPr="003C7810">
        <w:rPr>
          <w:rFonts w:asciiTheme="minorBidi" w:hAnsiTheme="minorBidi" w:cstheme="minorBidi"/>
          <w:color w:val="000000" w:themeColor="text1"/>
          <w:sz w:val="24"/>
          <w:szCs w:val="24"/>
          <w:lang w:val="cy-GB"/>
        </w:rPr>
        <w:t>Age Cymru</w:t>
      </w:r>
      <w:bookmarkEnd w:id="41"/>
      <w:r w:rsidRPr="003C7810">
        <w:rPr>
          <w:rFonts w:asciiTheme="minorBidi" w:hAnsiTheme="minorBidi" w:cstheme="minorBidi"/>
          <w:color w:val="000000" w:themeColor="text1"/>
          <w:sz w:val="24"/>
          <w:szCs w:val="24"/>
          <w:lang w:val="cy-GB"/>
        </w:rPr>
        <w:t>).</w:t>
      </w:r>
      <w:r w:rsidR="41DBD373" w:rsidRPr="00756280">
        <w:rPr>
          <w:rFonts w:asciiTheme="minorBidi" w:hAnsiTheme="minorBidi" w:cstheme="minorBidi"/>
          <w:color w:val="000000" w:themeColor="text1"/>
          <w:sz w:val="24"/>
          <w:szCs w:val="24"/>
          <w:lang w:val="cy-GB"/>
        </w:rPr>
        <w:t xml:space="preserve"> </w:t>
      </w:r>
    </w:p>
    <w:p w14:paraId="324ACDB8" w14:textId="1C68D162" w:rsidR="004A38A4" w:rsidRPr="003C7810" w:rsidRDefault="003C7810" w:rsidP="003C7810">
      <w:pPr>
        <w:widowControl/>
        <w:spacing w:after="160" w:line="276" w:lineRule="auto"/>
        <w:rPr>
          <w:rFonts w:asciiTheme="minorBidi" w:hAnsiTheme="minorBidi" w:cstheme="minorBidi"/>
          <w:color w:val="000000"/>
          <w:sz w:val="24"/>
          <w:szCs w:val="24"/>
          <w:lang w:val="cy-GB"/>
        </w:rPr>
      </w:pPr>
      <w:r w:rsidRPr="003C7810">
        <w:rPr>
          <w:rFonts w:asciiTheme="minorBidi" w:hAnsiTheme="minorBidi" w:cstheme="minorBidi"/>
          <w:color w:val="000000" w:themeColor="text1"/>
          <w:sz w:val="24"/>
          <w:szCs w:val="24"/>
          <w:lang w:val="cy-GB"/>
        </w:rPr>
        <w:t>Roedd gwirfoddoli yn yr astudiaeth yma’n aml yn cael ei hwyluso drwy sefydliad trydydd parti oedd â phrofiad ac adnoddau i gyfrannu at rai o’r agweddau craidd ar wirfoddoli fel denu, sgrinio, cynefino a hyfforddi gwirfoddolwyr.</w:t>
      </w:r>
      <w:r w:rsidR="41DBD373" w:rsidRPr="00756280">
        <w:rPr>
          <w:rFonts w:asciiTheme="minorBidi" w:hAnsiTheme="minorBidi" w:cstheme="minorBidi"/>
          <w:color w:val="000000" w:themeColor="text1"/>
          <w:sz w:val="24"/>
          <w:szCs w:val="24"/>
          <w:lang w:val="cy-GB"/>
        </w:rPr>
        <w:t xml:space="preserve"> </w:t>
      </w:r>
      <w:r w:rsidRPr="003C7810">
        <w:rPr>
          <w:rFonts w:asciiTheme="minorBidi" w:hAnsiTheme="minorBidi" w:cstheme="minorBidi"/>
          <w:color w:val="000000" w:themeColor="text1"/>
          <w:sz w:val="24"/>
          <w:szCs w:val="24"/>
          <w:lang w:val="cy-GB"/>
        </w:rPr>
        <w:t xml:space="preserve">Roedd y cymorth allanol hwn yn aml yn allweddol os oedd cartref gofal i deimlo’n abl a hyderus i ddefnyddio gwirfoddolwyr yn </w:t>
      </w:r>
      <w:r w:rsidRPr="003C7810">
        <w:rPr>
          <w:rFonts w:asciiTheme="minorBidi" w:hAnsiTheme="minorBidi" w:cstheme="minorBidi"/>
          <w:color w:val="000000" w:themeColor="text1"/>
          <w:sz w:val="24"/>
          <w:szCs w:val="24"/>
          <w:lang w:val="cy-GB"/>
        </w:rPr>
        <w:lastRenderedPageBreak/>
        <w:t>effeithiol.</w:t>
      </w:r>
      <w:r w:rsidR="41DBD373" w:rsidRPr="00756280">
        <w:rPr>
          <w:rFonts w:asciiTheme="minorBidi" w:hAnsiTheme="minorBidi" w:cstheme="minorBidi"/>
          <w:color w:val="000000" w:themeColor="text1"/>
          <w:sz w:val="24"/>
          <w:szCs w:val="24"/>
          <w:lang w:val="cy-GB"/>
        </w:rPr>
        <w:t xml:space="preserve"> </w:t>
      </w:r>
      <w:r w:rsidRPr="003C7810">
        <w:rPr>
          <w:rFonts w:asciiTheme="minorBidi" w:hAnsiTheme="minorBidi" w:cstheme="minorBidi"/>
          <w:color w:val="000000" w:themeColor="text1"/>
          <w:sz w:val="24"/>
          <w:szCs w:val="24"/>
          <w:lang w:val="cy-GB"/>
        </w:rPr>
        <w:t>Fodd bynnag, fel arfer dim ond am gyfnod byr oedd y cymorth ar gael oherwydd cyfyngiadau ariannu allanol, a phan oedd y cyllid (ac felly’r cymorth) yn dod i ben, roedd y cartref gofal yn cael trafferth parhau i ddefnyddio’r gwirfoddolwyr yr un mor effeithiol.</w:t>
      </w:r>
      <w:r w:rsidR="41DBD373" w:rsidRPr="00756280">
        <w:rPr>
          <w:rFonts w:asciiTheme="minorBidi" w:hAnsiTheme="minorBidi" w:cstheme="minorBidi"/>
          <w:color w:val="000000" w:themeColor="text1"/>
          <w:sz w:val="24"/>
          <w:szCs w:val="24"/>
          <w:lang w:val="cy-GB"/>
        </w:rPr>
        <w:t xml:space="preserve"> </w:t>
      </w:r>
      <w:r w:rsidRPr="003C7810">
        <w:rPr>
          <w:rFonts w:asciiTheme="minorBidi" w:hAnsiTheme="minorBidi" w:cstheme="minorBidi"/>
          <w:color w:val="000000" w:themeColor="text1"/>
          <w:sz w:val="24"/>
          <w:szCs w:val="24"/>
          <w:lang w:val="cy-GB"/>
        </w:rPr>
        <w:t>Er bod y cymorth trydydd parti yma’n hwyluso gwirfoddoli mewn cartrefi gofal, roedd yn aml yn eu gwneud yn ddibynnol arnynt drwy “wneud pethau drostynt” yn lle ceisio cryfhau capasiti’n fewnol.</w:t>
      </w:r>
      <w:r w:rsidR="41DBD373" w:rsidRPr="00756280">
        <w:rPr>
          <w:rFonts w:asciiTheme="minorBidi" w:hAnsiTheme="minorBidi" w:cstheme="minorBidi"/>
          <w:color w:val="000000" w:themeColor="text1"/>
          <w:sz w:val="24"/>
          <w:szCs w:val="24"/>
          <w:lang w:val="cy-GB"/>
        </w:rPr>
        <w:t xml:space="preserve"> </w:t>
      </w:r>
      <w:r w:rsidRPr="003C7810">
        <w:rPr>
          <w:rFonts w:asciiTheme="minorBidi" w:hAnsiTheme="minorBidi" w:cstheme="minorBidi"/>
          <w:color w:val="000000" w:themeColor="text1"/>
          <w:sz w:val="24"/>
          <w:szCs w:val="24"/>
          <w:lang w:val="cy-GB"/>
        </w:rPr>
        <w:t>Mae’r olaf yn debygol o fod yn fwy llwyddiannus i gynnal gwirfoddoli ar bob safle.</w:t>
      </w:r>
    </w:p>
    <w:p w14:paraId="1F03FE01" w14:textId="645CEBD5" w:rsidR="004A38A4" w:rsidRPr="003C7810" w:rsidRDefault="003C7810" w:rsidP="003C7810">
      <w:pPr>
        <w:widowControl/>
        <w:spacing w:after="160" w:line="276" w:lineRule="auto"/>
        <w:rPr>
          <w:rFonts w:asciiTheme="minorBidi" w:hAnsiTheme="minorBidi" w:cstheme="minorBidi"/>
          <w:color w:val="000000"/>
          <w:sz w:val="24"/>
          <w:szCs w:val="24"/>
          <w:lang w:val="cy-GB"/>
        </w:rPr>
      </w:pPr>
      <w:r w:rsidRPr="003C7810">
        <w:rPr>
          <w:rFonts w:asciiTheme="minorBidi" w:hAnsiTheme="minorBidi" w:cstheme="minorBidi"/>
          <w:color w:val="000000" w:themeColor="text1"/>
          <w:sz w:val="24"/>
          <w:szCs w:val="24"/>
          <w:lang w:val="cy-GB"/>
        </w:rPr>
        <w:t>Pur anaml oedd gwirfoddoli’n cael blaenoriaeth mewn cartrefi gofal, yn rhannol oherwydd y galwadau ar amser y staff.</w:t>
      </w:r>
      <w:r w:rsidR="004A38A4" w:rsidRPr="00756280">
        <w:rPr>
          <w:rFonts w:asciiTheme="minorBidi" w:hAnsiTheme="minorBidi" w:cstheme="minorBidi"/>
          <w:color w:val="000000" w:themeColor="text1"/>
          <w:sz w:val="24"/>
          <w:szCs w:val="24"/>
          <w:lang w:val="cy-GB"/>
        </w:rPr>
        <w:t xml:space="preserve"> </w:t>
      </w:r>
      <w:r w:rsidRPr="003C7810">
        <w:rPr>
          <w:rFonts w:asciiTheme="minorBidi" w:hAnsiTheme="minorBidi" w:cstheme="minorBidi"/>
          <w:color w:val="000000" w:themeColor="text1"/>
          <w:sz w:val="24"/>
          <w:szCs w:val="24"/>
          <w:lang w:val="cy-GB"/>
        </w:rPr>
        <w:t>Un her allweddol i gynyddu gwirfoddoli mewn gofal cymdeithasol felly yw sut i gefnogi’r cartrefi gofal i ddatblygu’r sgiliau, hyder a’r capasiti sydd ei angen arnynt i fuddsoddi yn y twf hwn, heb ychwanegu at eu heriau presennol o ddiffyg amser ac adnoddau.</w:t>
      </w:r>
      <w:r w:rsidR="004A38A4" w:rsidRPr="00756280">
        <w:rPr>
          <w:rFonts w:asciiTheme="minorBidi" w:hAnsiTheme="minorBidi" w:cstheme="minorBidi"/>
          <w:color w:val="000000" w:themeColor="text1"/>
          <w:sz w:val="24"/>
          <w:szCs w:val="24"/>
          <w:lang w:val="cy-GB"/>
        </w:rPr>
        <w:t xml:space="preserve"> </w:t>
      </w:r>
      <w:r w:rsidRPr="003C7810">
        <w:rPr>
          <w:rFonts w:asciiTheme="minorBidi" w:hAnsiTheme="minorBidi" w:cstheme="minorBidi"/>
          <w:color w:val="000000" w:themeColor="text1"/>
          <w:sz w:val="24"/>
          <w:szCs w:val="24"/>
          <w:lang w:val="cy-GB"/>
        </w:rPr>
        <w:t>Er bod y model trydydd parti a ddisgrifir uchod yn rhoi effaith tymor byr, nid yw’n cyflwyno newid cynaliadwy ar lefel strategol a diwylliannol.</w:t>
      </w:r>
    </w:p>
    <w:p w14:paraId="25DE8AF8" w14:textId="14827EC1" w:rsidR="004A38A4" w:rsidRPr="00607BC9" w:rsidRDefault="007F7976" w:rsidP="00607BC9">
      <w:pPr>
        <w:widowControl/>
        <w:spacing w:after="160" w:line="276" w:lineRule="auto"/>
        <w:rPr>
          <w:rFonts w:asciiTheme="minorBidi" w:hAnsiTheme="minorBidi" w:cstheme="minorBidi"/>
          <w:color w:val="000000"/>
          <w:sz w:val="24"/>
          <w:szCs w:val="24"/>
          <w:lang w:val="cy-GB"/>
        </w:rPr>
      </w:pPr>
      <w:r>
        <w:rPr>
          <w:rFonts w:ascii="Arial" w:hAnsi="Arial" w:cs="Arial"/>
          <w:color w:val="000000"/>
          <w:sz w:val="24"/>
          <w:szCs w:val="24"/>
          <w:lang w:val="cy-GB"/>
        </w:rPr>
        <w:t>Mae’r ffaith bod gwirfoddoli’n digwydd ar raddfa fach ar hyn o bryd, a natur gymharol elfennol unrhyw reolaeth ac arweinyddiaeth o wirfoddoli, weithiau’n cyfrannu at greu cysyniad di-fudd o’r gwirfoddolwr delfrydol ymhlith rhai staff a rheolwyr. Mae’r syniad bod math arbennig neu benodol o berson sy’n gallu gwirfoddoli’n llwyddiannus mewn cartref gofal yn cael ei fwydo’n rhannol drwy fod ond â nifer fach o enghreifftiau o wirfoddoli llwyddiannus (neu aflwyddiannus) i fyfyrio arnynt. Mae hefyd yn cael ei ddylanwadu gan ddiffyg profiad, hyder a sgiliau ehangach i reoli gwirfoddolwyr. I raddau wedyn, mae’n dod yn ddarogan sy’n gwireddu’i hun: ni fydd parhau i weithio ar raddfa ficro’n ehangu’r sgiliau, profiad a’r hyder i ddefnyddio tîm mwy neu fwy amrywiol o wirfoddolwyr.</w:t>
      </w:r>
    </w:p>
    <w:p w14:paraId="637335A3" w14:textId="767E4001" w:rsidR="004A38A4" w:rsidRPr="00756280" w:rsidRDefault="007F7976" w:rsidP="00607BC9">
      <w:pPr>
        <w:widowControl/>
        <w:spacing w:after="160" w:line="276" w:lineRule="auto"/>
        <w:rPr>
          <w:rFonts w:asciiTheme="minorBidi" w:hAnsiTheme="minorBidi" w:cstheme="minorBidi"/>
          <w:color w:val="000000"/>
          <w:sz w:val="24"/>
          <w:szCs w:val="24"/>
          <w:lang w:val="cy-GB"/>
        </w:rPr>
      </w:pPr>
      <w:r>
        <w:rPr>
          <w:rFonts w:ascii="Arial" w:hAnsi="Arial" w:cs="Arial"/>
          <w:color w:val="000000"/>
          <w:sz w:val="24"/>
          <w:szCs w:val="24"/>
          <w:lang w:val="cy-GB"/>
        </w:rPr>
        <w:t>Roedd y micro-ffocws hwn hefyd i’w weld yn y ffaith bod cartrefi gofal yn gyndyn o ymgysylltu’n allanol i geisio datblygu eu dull o wirfoddoli. Nid oedd gwirfoddoli’n bwnc y dywedodd staff oedd yn cael ei drafod â chartrefi eraill. Ni ddywedodd staff eu bod yn gwybod am na’n defnyddio cymorth allanol ehangach i wneud hyn, heblaw drwy raglen benodol wedi’i hariannu gan drydydd partïon er enghraifft. Ni ystyriwyd bod gwirfoddoli’n rhan o ddatblygiad proffesiynol parhaus ac roedd ymwybyddiaeth ac ymgysylltu isel gyda’r ffynonellau cymorth oedd ar gael yn lleol neu’n genedlaethol.</w:t>
      </w:r>
    </w:p>
    <w:p w14:paraId="30B8FBBD" w14:textId="6AD9F65C" w:rsidR="004A38A4" w:rsidRPr="00607BC9" w:rsidRDefault="00607BC9" w:rsidP="00607BC9">
      <w:pPr>
        <w:pStyle w:val="Heading2"/>
        <w:numPr>
          <w:ilvl w:val="1"/>
          <w:numId w:val="3"/>
        </w:numPr>
        <w:tabs>
          <w:tab w:val="clear" w:pos="6480"/>
        </w:tabs>
        <w:spacing w:before="240" w:after="180" w:line="252" w:lineRule="auto"/>
        <w:ind w:left="709"/>
        <w:rPr>
          <w:rFonts w:asciiTheme="minorBidi" w:hAnsiTheme="minorBidi" w:cstheme="minorBidi"/>
          <w:bCs w:val="0"/>
          <w:caps/>
          <w:color w:val="C00000"/>
          <w:spacing w:val="10"/>
          <w:sz w:val="26"/>
          <w:szCs w:val="26"/>
          <w:lang w:val="cy-GB" w:bidi="en-US"/>
        </w:rPr>
      </w:pPr>
      <w:bookmarkStart w:id="42" w:name="_Toc195275341"/>
      <w:r w:rsidRPr="00607BC9">
        <w:rPr>
          <w:rFonts w:asciiTheme="minorBidi" w:hAnsiTheme="minorBidi" w:cstheme="minorBidi"/>
          <w:bCs w:val="0"/>
          <w:caps/>
          <w:color w:val="C00000"/>
          <w:spacing w:val="10"/>
          <w:sz w:val="26"/>
          <w:szCs w:val="26"/>
          <w:lang w:val="cy-GB" w:bidi="en-US"/>
        </w:rPr>
        <w:t>SAFIAD POLISI ANSICR AC AMRYWIADAU YN Y SECTOR</w:t>
      </w:r>
      <w:bookmarkEnd w:id="42"/>
    </w:p>
    <w:p w14:paraId="33A7D26A" w14:textId="617591CD" w:rsidR="00504D5A" w:rsidRPr="00A83A7E" w:rsidRDefault="007F7976" w:rsidP="00A83A7E">
      <w:pPr>
        <w:widowControl/>
        <w:spacing w:after="160" w:line="276" w:lineRule="auto"/>
        <w:rPr>
          <w:rFonts w:asciiTheme="minorBidi" w:hAnsiTheme="minorBidi" w:cstheme="minorBidi"/>
          <w:color w:val="000000" w:themeColor="text1"/>
          <w:sz w:val="24"/>
          <w:szCs w:val="24"/>
          <w:lang w:val="cy-GB"/>
        </w:rPr>
      </w:pPr>
      <w:r>
        <w:rPr>
          <w:rFonts w:ascii="Arial" w:hAnsi="Arial" w:cs="Arial"/>
          <w:color w:val="000000"/>
          <w:sz w:val="24"/>
          <w:szCs w:val="24"/>
          <w:lang w:val="cy-GB"/>
        </w:rPr>
        <w:t>Gallai’r ystod gynyddol o becynnau</w:t>
      </w:r>
      <w:r w:rsidR="004132BE" w:rsidRPr="482CF822">
        <w:rPr>
          <w:rStyle w:val="FootnoteReference"/>
          <w:rFonts w:asciiTheme="minorBidi" w:hAnsiTheme="minorBidi" w:cstheme="minorBidi"/>
          <w:color w:val="000000" w:themeColor="text1"/>
          <w:sz w:val="24"/>
          <w:szCs w:val="24"/>
        </w:rPr>
        <w:footnoteReference w:id="7"/>
      </w:r>
      <w:r>
        <w:rPr>
          <w:rFonts w:ascii="Arial" w:hAnsi="Arial" w:cs="Arial"/>
          <w:color w:val="000000"/>
          <w:sz w:val="24"/>
          <w:szCs w:val="24"/>
          <w:lang w:val="cy-GB"/>
        </w:rPr>
        <w:t>, fframweithiau</w:t>
      </w:r>
      <w:r w:rsidR="004132BE" w:rsidRPr="482CF822">
        <w:rPr>
          <w:rStyle w:val="FootnoteReference"/>
          <w:rFonts w:asciiTheme="minorBidi" w:hAnsiTheme="minorBidi" w:cstheme="minorBidi"/>
          <w:color w:val="000000" w:themeColor="text1"/>
          <w:sz w:val="24"/>
          <w:szCs w:val="24"/>
        </w:rPr>
        <w:footnoteReference w:id="8"/>
      </w:r>
      <w:r w:rsidR="004132BE" w:rsidRPr="482CF822">
        <w:rPr>
          <w:rFonts w:asciiTheme="minorBidi" w:hAnsiTheme="minorBidi" w:cstheme="minorBidi"/>
          <w:color w:val="000000" w:themeColor="text1"/>
          <w:sz w:val="24"/>
          <w:szCs w:val="24"/>
        </w:rPr>
        <w:t xml:space="preserve"> </w:t>
      </w:r>
      <w:r>
        <w:rPr>
          <w:rFonts w:ascii="Arial" w:hAnsi="Arial" w:cs="Arial"/>
          <w:color w:val="000000"/>
          <w:sz w:val="24"/>
          <w:szCs w:val="24"/>
          <w:lang w:val="cy-GB"/>
        </w:rPr>
        <w:t>a hyfforddiant</w:t>
      </w:r>
      <w:r w:rsidR="004132BE" w:rsidRPr="482CF822">
        <w:rPr>
          <w:rStyle w:val="FootnoteReference"/>
          <w:rFonts w:asciiTheme="minorBidi" w:hAnsiTheme="minorBidi" w:cstheme="minorBidi"/>
          <w:color w:val="000000" w:themeColor="text1"/>
          <w:sz w:val="24"/>
          <w:szCs w:val="24"/>
        </w:rPr>
        <w:footnoteReference w:id="9"/>
      </w:r>
      <w:r w:rsidR="004132BE" w:rsidRPr="482CF822">
        <w:rPr>
          <w:rFonts w:asciiTheme="minorBidi" w:hAnsiTheme="minorBidi" w:cstheme="minorBidi"/>
          <w:color w:val="000000" w:themeColor="text1"/>
          <w:sz w:val="24"/>
          <w:szCs w:val="24"/>
        </w:rPr>
        <w:t xml:space="preserve"> </w:t>
      </w:r>
      <w:r>
        <w:rPr>
          <w:rFonts w:ascii="Arial" w:hAnsi="Arial" w:cs="Arial"/>
          <w:color w:val="000000"/>
          <w:sz w:val="24"/>
          <w:szCs w:val="24"/>
          <w:lang w:val="cy-GB"/>
        </w:rPr>
        <w:t xml:space="preserve">sydd ar gael i gefnogi cartrefi gofal i ddefnyddio mwy o wirfoddolwyr fod yn gymorth gyda rhai o’r heriau a amlinellir uchod. Fodd bynnag, yn ogystal â’r diffyg ffocws strategol ar wirfoddoli ar lefel ymarferol yn y cartrefi gofal, mae diffyg eglurder o hyd ar y weledigaeth gyffredinol a’r uchelgais ar gyfer gwirfoddoli mewn gofal cymdeithasol yng Nghymru ar lefel polisi. Mae hyn hefyd yn effeithio ar raddfa a thwf gwirfoddoli. I ba raddau yr ystyrir bod gwirfoddoli’n ‘edefyn’ allweddol o strategaethau datblygu’r gweithlu? I ba raddau yr ystyrir bod gwirfoddoli’n ganolog i ddull cymunedol ac ataliol o ddarparu gofal? Pa argraff neu ddisgwyliadau sydd gan bobl o’r rôl wirfoddoli mewn ansawdd gofal? A oes uchelgais </w:t>
      </w:r>
      <w:r>
        <w:rPr>
          <w:rFonts w:ascii="Arial" w:hAnsi="Arial" w:cs="Arial"/>
          <w:color w:val="000000"/>
          <w:sz w:val="24"/>
          <w:szCs w:val="24"/>
          <w:lang w:val="cy-GB"/>
        </w:rPr>
        <w:lastRenderedPageBreak/>
        <w:t>neu ddisgwyl i gartrefi gofal ehangu gwirfoddoli, o ran niferoedd a rolau? Os felly, pwy sy’n gyrru’r agenda hon ac i ba berwyl? Er y gallai eglurder ar hyn gyfrannu at roi mwy o flaenoriaeth i wirfoddoli mewn cartrefi gofal, gallai’r cwestiynau hyn fod yn rhai cynhennus gan godi pryderon, er enghraifft, am gymryd lle a disodli swyddi.</w:t>
      </w:r>
    </w:p>
    <w:p w14:paraId="439E5667" w14:textId="5B7D05E9" w:rsidR="004A38A4" w:rsidRPr="00A83A7E" w:rsidRDefault="00A83A7E" w:rsidP="00A83A7E">
      <w:pPr>
        <w:widowControl/>
        <w:spacing w:after="160" w:line="276" w:lineRule="auto"/>
        <w:rPr>
          <w:rFonts w:asciiTheme="minorBidi" w:hAnsiTheme="minorBidi" w:cstheme="minorBidi"/>
          <w:color w:val="000000"/>
          <w:sz w:val="24"/>
          <w:szCs w:val="24"/>
          <w:lang w:val="cy-GB"/>
        </w:rPr>
      </w:pPr>
      <w:r w:rsidRPr="00A83A7E">
        <w:rPr>
          <w:rFonts w:asciiTheme="minorBidi" w:hAnsiTheme="minorBidi" w:cstheme="minorBidi"/>
          <w:color w:val="000000" w:themeColor="text1"/>
          <w:sz w:val="24"/>
          <w:szCs w:val="24"/>
          <w:lang w:val="cy-GB"/>
        </w:rPr>
        <w:t>Gallwn ond ystyried y cwestiynau hyn ochr yn ochr â’r heriau ehangach yn y gweithlu fel cyflogau isel, denu a chadw staff a hyd yn oed gwestiynau ehangach am rôl gwirfoddolwyr mewn darparu gwasanaethau cyhoeddus.</w:t>
      </w:r>
      <w:r w:rsidR="41DBD373" w:rsidRPr="00756280">
        <w:rPr>
          <w:rFonts w:asciiTheme="minorBidi" w:hAnsiTheme="minorBidi" w:cstheme="minorBidi"/>
          <w:color w:val="000000" w:themeColor="text1"/>
          <w:sz w:val="24"/>
          <w:szCs w:val="24"/>
          <w:lang w:val="cy-GB"/>
        </w:rPr>
        <w:t xml:space="preserve"> </w:t>
      </w:r>
      <w:r w:rsidRPr="00A83A7E">
        <w:rPr>
          <w:rFonts w:asciiTheme="minorBidi" w:hAnsiTheme="minorBidi" w:cstheme="minorBidi"/>
          <w:color w:val="000000" w:themeColor="text1"/>
          <w:sz w:val="24"/>
          <w:szCs w:val="24"/>
          <w:lang w:val="cy-GB"/>
        </w:rPr>
        <w:t>Gall gwirfoddoli heb os gyfrannu’n bositif at y cyd-destun gofal cymdeithasol yng Nghymru, ond y cwestiwn yw a ddylai fod angen iddo?</w:t>
      </w:r>
      <w:r w:rsidR="41DBD373" w:rsidRPr="00756280">
        <w:rPr>
          <w:rFonts w:asciiTheme="minorBidi" w:hAnsiTheme="minorBidi" w:cstheme="minorBidi"/>
          <w:color w:val="000000" w:themeColor="text1"/>
          <w:sz w:val="24"/>
          <w:szCs w:val="24"/>
          <w:lang w:val="cy-GB"/>
        </w:rPr>
        <w:t xml:space="preserve"> </w:t>
      </w:r>
      <w:r w:rsidRPr="00A83A7E">
        <w:rPr>
          <w:rFonts w:asciiTheme="minorBidi" w:hAnsiTheme="minorBidi" w:cstheme="minorBidi"/>
          <w:color w:val="000000" w:themeColor="text1"/>
          <w:sz w:val="24"/>
          <w:szCs w:val="24"/>
          <w:lang w:val="cy-GB"/>
        </w:rPr>
        <w:t>Pa raddfa a natur fyddai’n addas ar gyfer gwirfoddoli?</w:t>
      </w:r>
      <w:r w:rsidR="41DBD373" w:rsidRPr="00756280">
        <w:rPr>
          <w:rFonts w:asciiTheme="minorBidi" w:hAnsiTheme="minorBidi" w:cstheme="minorBidi"/>
          <w:color w:val="000000" w:themeColor="text1"/>
          <w:sz w:val="24"/>
          <w:szCs w:val="24"/>
          <w:lang w:val="cy-GB"/>
        </w:rPr>
        <w:t xml:space="preserve"> </w:t>
      </w:r>
      <w:r w:rsidRPr="00A83A7E">
        <w:rPr>
          <w:rFonts w:asciiTheme="minorBidi" w:hAnsiTheme="minorBidi" w:cstheme="minorBidi"/>
          <w:color w:val="000000" w:themeColor="text1"/>
          <w:sz w:val="24"/>
          <w:szCs w:val="24"/>
          <w:lang w:val="cy-GB"/>
        </w:rPr>
        <w:t>Mae’r diffyg eglurder hwn ar lefel polisi’n effeithio ar uchelgais a gweithgarwch gwirfoddoli ar lefel leol: mae ansicrwydd am beth y mae ‘da’ yn edrych fel neu beth ddylai nod gwirfoddoli fod.</w:t>
      </w:r>
    </w:p>
    <w:p w14:paraId="5083C3CF" w14:textId="798719EB" w:rsidR="004A38A4" w:rsidRPr="00C024E2" w:rsidRDefault="007F7976" w:rsidP="00C024E2">
      <w:pPr>
        <w:widowControl/>
        <w:spacing w:after="160" w:line="276" w:lineRule="auto"/>
        <w:rPr>
          <w:rFonts w:asciiTheme="minorBidi" w:hAnsiTheme="minorBidi" w:cstheme="minorBidi"/>
          <w:color w:val="000000" w:themeColor="text1"/>
          <w:sz w:val="24"/>
          <w:szCs w:val="24"/>
          <w:lang w:val="cy-GB"/>
        </w:rPr>
      </w:pPr>
      <w:r>
        <w:rPr>
          <w:rFonts w:ascii="Arial" w:hAnsi="Arial" w:cs="Arial"/>
          <w:color w:val="000000"/>
          <w:sz w:val="24"/>
          <w:szCs w:val="24"/>
          <w:lang w:val="cy-GB"/>
        </w:rPr>
        <w:t>Oherwydd bod y gwaith ymchwil hwn ar raddfa fach, mae’n anodd cymharu rhwng dulliau sector preifat, cyhoeddus a gwirfoddol o wirfoddoli. Fodd bynnag, roedd yn nodedig bod dull un cartref gofal gwirfoddol o wirfoddoli wedi’i wreiddio mwy yn y cartref a bod defnyddio gwirfoddolwyr yn rhan normal o’r diwylliant a’r ymarfer. Yn yr enghraifft yma, roedd defnyddio gwirfoddolwyr nid yn unig yn cael ei groesawu ond yn cael ei ddisgwyl</w:t>
      </w:r>
      <w:r w:rsidR="00650111">
        <w:rPr>
          <w:rFonts w:ascii="Arial" w:hAnsi="Arial" w:cs="Arial"/>
          <w:color w:val="000000"/>
          <w:sz w:val="24"/>
          <w:szCs w:val="24"/>
          <w:lang w:val="cy-GB"/>
        </w:rPr>
        <w:t>;</w:t>
      </w:r>
      <w:r>
        <w:rPr>
          <w:rFonts w:ascii="Arial" w:hAnsi="Arial" w:cs="Arial"/>
          <w:color w:val="000000"/>
          <w:sz w:val="24"/>
          <w:szCs w:val="24"/>
          <w:lang w:val="cy-GB"/>
        </w:rPr>
        <w:t xml:space="preserve"> </w:t>
      </w:r>
      <w:r w:rsidR="00650111">
        <w:rPr>
          <w:rFonts w:ascii="Arial" w:hAnsi="Arial" w:cs="Arial"/>
          <w:color w:val="000000"/>
          <w:sz w:val="24"/>
          <w:szCs w:val="24"/>
          <w:lang w:val="cy-GB"/>
        </w:rPr>
        <w:t>roedd</w:t>
      </w:r>
      <w:r>
        <w:rPr>
          <w:rFonts w:ascii="Arial" w:hAnsi="Arial" w:cs="Arial"/>
          <w:color w:val="000000"/>
          <w:sz w:val="24"/>
          <w:szCs w:val="24"/>
          <w:lang w:val="cy-GB"/>
        </w:rPr>
        <w:t xml:space="preserve"> yn rhan allweddol o bwrpas a chenhadaeth graidd y cartref. Roedd gwirfoddoli’n cael ei gydnabod a’i werthfawrogi fel mwy na threfniant oedd yn helpu i lenwi bwlch mewn adnoddau, ac fel rhywbeth oedd yn ychwanegu gwerth penodol, a’r gwirfoddolwyr yn bartneriaid cymunedol gwirioneddol mewn darparu gofal. Roedd hyn yn feddylfryd gwahanol i’r hyn a welsom mewn rhai cartrefi sector preifat a chyhoeddus lle’r oedd y ffocws yn fwy penodol ar wirfoddolwyr fel capasiti gweithlu ychwanegol. Mae’r meddylfryd sylfaenol tuag at wirfoddoli’n effeithio ar raddfa, ymarfer a pha mor gyflym y mae gwirfoddoli’n datblygu.</w:t>
      </w:r>
    </w:p>
    <w:p w14:paraId="78B44D1A" w14:textId="4C7E977E" w:rsidR="004A38A4" w:rsidRPr="00C024E2" w:rsidRDefault="00C024E2" w:rsidP="00C024E2">
      <w:pPr>
        <w:widowControl/>
        <w:spacing w:after="160" w:line="276" w:lineRule="auto"/>
        <w:rPr>
          <w:rFonts w:asciiTheme="minorBidi" w:hAnsiTheme="minorBidi" w:cstheme="minorBidi"/>
          <w:color w:val="000000" w:themeColor="text1"/>
          <w:sz w:val="24"/>
          <w:szCs w:val="24"/>
          <w:lang w:val="cy-GB"/>
        </w:rPr>
      </w:pPr>
      <w:r w:rsidRPr="00C024E2">
        <w:rPr>
          <w:rFonts w:asciiTheme="minorBidi" w:hAnsiTheme="minorBidi" w:cstheme="minorBidi"/>
          <w:color w:val="000000" w:themeColor="text1"/>
          <w:sz w:val="24"/>
          <w:szCs w:val="24"/>
          <w:lang w:val="cy-GB"/>
        </w:rPr>
        <w:t>Mae tystiolaeth o’r gwaith ymchwil cyfyngedig hwn yn awgrymu mai ychydig iawn yw’r effaith ar brofiad gwirfoddolwyr unigol p’un ai yw perchnogaeth a rheolaeth o’r cartrefi’n breifat, cyhoeddus neu’n wirfoddol.</w:t>
      </w:r>
      <w:r w:rsidR="1F953E1F" w:rsidRPr="00756280">
        <w:rPr>
          <w:rFonts w:asciiTheme="minorBidi" w:hAnsiTheme="minorBidi" w:cstheme="minorBidi"/>
          <w:color w:val="000000" w:themeColor="text1"/>
          <w:sz w:val="24"/>
          <w:szCs w:val="24"/>
          <w:lang w:val="cy-GB"/>
        </w:rPr>
        <w:t xml:space="preserve"> </w:t>
      </w:r>
      <w:r w:rsidRPr="00C024E2">
        <w:rPr>
          <w:rFonts w:asciiTheme="minorBidi" w:hAnsiTheme="minorBidi" w:cstheme="minorBidi"/>
          <w:color w:val="000000" w:themeColor="text1"/>
          <w:sz w:val="24"/>
          <w:szCs w:val="24"/>
          <w:lang w:val="cy-GB"/>
        </w:rPr>
        <w:t>Efallai bod hyn yn rhannol oherwydd nad yw gwirfoddolwyr yn ymddangos i fod yn gwybod, neu’n meddwl am statws perchnogaeth y cartref y maen nhw’n gwirfoddoli ynddo.</w:t>
      </w:r>
      <w:r w:rsidR="1F953E1F" w:rsidRPr="00756280">
        <w:rPr>
          <w:rFonts w:asciiTheme="minorBidi" w:hAnsiTheme="minorBidi" w:cstheme="minorBidi"/>
          <w:color w:val="000000" w:themeColor="text1"/>
          <w:sz w:val="24"/>
          <w:szCs w:val="24"/>
          <w:lang w:val="cy-GB"/>
        </w:rPr>
        <w:t xml:space="preserve"> </w:t>
      </w:r>
      <w:r w:rsidRPr="00C024E2">
        <w:rPr>
          <w:rFonts w:asciiTheme="minorBidi" w:hAnsiTheme="minorBidi" w:cstheme="minorBidi"/>
          <w:color w:val="000000" w:themeColor="text1"/>
          <w:sz w:val="24"/>
          <w:szCs w:val="24"/>
          <w:lang w:val="cy-GB"/>
        </w:rPr>
        <w:t>Mae hyn yn gwbl wahanol i’r sefyllfa mewn rhai o’r sefydliadau seilwaith, sy’n gwrthod hyrwyddo gwirfoddoli mewn cartrefi gofal preifat gan gredu bod defnyddio llafur gwirfoddol yn amhriodol yn y cyd-destun hwn.</w:t>
      </w:r>
      <w:r w:rsidR="1F953E1F" w:rsidRPr="00756280">
        <w:rPr>
          <w:rFonts w:asciiTheme="minorBidi" w:hAnsiTheme="minorBidi" w:cstheme="minorBidi"/>
          <w:color w:val="000000" w:themeColor="text1"/>
          <w:sz w:val="24"/>
          <w:szCs w:val="24"/>
          <w:lang w:val="cy-GB"/>
        </w:rPr>
        <w:t xml:space="preserve"> </w:t>
      </w:r>
      <w:r w:rsidRPr="00C024E2">
        <w:rPr>
          <w:rFonts w:asciiTheme="minorBidi" w:hAnsiTheme="minorBidi" w:cstheme="minorBidi"/>
          <w:color w:val="000000" w:themeColor="text1"/>
          <w:sz w:val="24"/>
          <w:szCs w:val="24"/>
          <w:lang w:val="cy-GB"/>
        </w:rPr>
        <w:t>Mewn rhai achosion, mae’r union sefydliadau sy’n chwarae rôl allweddol mewn hyrwyddo a thyfu gwirfoddoli wedi mabwysiadu safiadau polisi mewnol a allai fod yn cyfrannu at dwf araf gwirfoddoli mewn gofal cymdeithasol.</w:t>
      </w:r>
      <w:r w:rsidR="1F953E1F" w:rsidRPr="00756280">
        <w:rPr>
          <w:rFonts w:asciiTheme="minorBidi" w:hAnsiTheme="minorBidi" w:cstheme="minorBidi"/>
          <w:color w:val="000000" w:themeColor="text1"/>
          <w:sz w:val="24"/>
          <w:szCs w:val="24"/>
          <w:lang w:val="cy-GB"/>
        </w:rPr>
        <w:t xml:space="preserve"> </w:t>
      </w:r>
      <w:r w:rsidRPr="00C024E2">
        <w:rPr>
          <w:rFonts w:asciiTheme="minorBidi" w:hAnsiTheme="minorBidi" w:cstheme="minorBidi"/>
          <w:color w:val="000000" w:themeColor="text1"/>
          <w:sz w:val="24"/>
          <w:szCs w:val="24"/>
          <w:lang w:val="cy-GB"/>
        </w:rPr>
        <w:t>Mae felly’n ddiddorol nodi y gallai rhai o’r sefydliadau hyn fod wedi mabwysiadu safiad polisi (h.y. o beidio â hyrwyddo gwirfoddoli mewn cartrefi gofal preifat) ar ran darpar</w:t>
      </w:r>
      <w:r w:rsidR="007B35D3">
        <w:rPr>
          <w:rFonts w:asciiTheme="minorBidi" w:hAnsiTheme="minorBidi" w:cstheme="minorBidi"/>
          <w:color w:val="000000" w:themeColor="text1"/>
          <w:sz w:val="24"/>
          <w:szCs w:val="24"/>
          <w:lang w:val="cy-GB"/>
        </w:rPr>
        <w:t xml:space="preserve"> </w:t>
      </w:r>
      <w:r w:rsidRPr="00C024E2">
        <w:rPr>
          <w:rFonts w:asciiTheme="minorBidi" w:hAnsiTheme="minorBidi" w:cstheme="minorBidi"/>
          <w:color w:val="000000" w:themeColor="text1"/>
          <w:sz w:val="24"/>
          <w:szCs w:val="24"/>
          <w:lang w:val="cy-GB"/>
        </w:rPr>
        <w:t>wirfoddolwyr, ond bod y dystiolaeth o brofiadau gwirfoddolwyr yn yr astudiaeth hon (er bod y sampl yn fach) yn awgrymu nad yw hyn yn eu poeni.</w:t>
      </w:r>
      <w:r w:rsidR="1F953E1F" w:rsidRPr="00756280">
        <w:rPr>
          <w:rFonts w:asciiTheme="minorBidi" w:hAnsiTheme="minorBidi" w:cstheme="minorBidi"/>
          <w:color w:val="000000" w:themeColor="text1"/>
          <w:sz w:val="24"/>
          <w:szCs w:val="24"/>
          <w:lang w:val="cy-GB"/>
        </w:rPr>
        <w:t xml:space="preserve"> </w:t>
      </w:r>
      <w:r w:rsidRPr="00C024E2">
        <w:rPr>
          <w:rFonts w:asciiTheme="minorBidi" w:hAnsiTheme="minorBidi" w:cstheme="minorBidi"/>
          <w:color w:val="000000" w:themeColor="text1"/>
          <w:sz w:val="24"/>
          <w:szCs w:val="24"/>
          <w:lang w:val="cy-GB"/>
        </w:rPr>
        <w:t>Er mwyn deall y mater hwn yn llawn, byddai angen ymchwil i rai nad ydynt yn gwirfoddoli mewn cartrefi gofal preifat er mwyn gweld a ydynt yn gwneud penderfyniad ymwybodol i osgoi busnesau ‘gwneud elw’ wrth roi eu hamser i wirfoddoli.</w:t>
      </w:r>
    </w:p>
    <w:p w14:paraId="4E3A2288" w14:textId="01C1EE40" w:rsidR="006A7145" w:rsidRPr="00C024E2" w:rsidRDefault="00C024E2" w:rsidP="00C024E2">
      <w:pPr>
        <w:pStyle w:val="Heading2"/>
        <w:numPr>
          <w:ilvl w:val="1"/>
          <w:numId w:val="3"/>
        </w:numPr>
        <w:tabs>
          <w:tab w:val="clear" w:pos="6480"/>
        </w:tabs>
        <w:spacing w:before="240" w:after="180" w:line="252" w:lineRule="auto"/>
        <w:ind w:left="709"/>
        <w:rPr>
          <w:rFonts w:asciiTheme="minorBidi" w:hAnsiTheme="minorBidi" w:cstheme="minorBidi"/>
          <w:bCs w:val="0"/>
          <w:caps/>
          <w:color w:val="C00000"/>
          <w:spacing w:val="10"/>
          <w:sz w:val="26"/>
          <w:szCs w:val="26"/>
          <w:lang w:val="cy-GB" w:bidi="en-US"/>
        </w:rPr>
      </w:pPr>
      <w:bookmarkStart w:id="43" w:name="_Toc195275342"/>
      <w:r w:rsidRPr="00C024E2">
        <w:rPr>
          <w:rFonts w:asciiTheme="minorBidi" w:hAnsiTheme="minorBidi" w:cstheme="minorBidi"/>
          <w:bCs w:val="0"/>
          <w:caps/>
          <w:color w:val="C00000"/>
          <w:spacing w:val="10"/>
          <w:sz w:val="26"/>
          <w:szCs w:val="26"/>
          <w:lang w:val="cy-GB" w:bidi="en-US"/>
        </w:rPr>
        <w:t>MYFYRDODAU A GOBLYGIADAU</w:t>
      </w:r>
      <w:bookmarkEnd w:id="43"/>
    </w:p>
    <w:p w14:paraId="37D34CF1" w14:textId="37DC9260" w:rsidR="4DDF7BAE" w:rsidRPr="00C024E2" w:rsidRDefault="00C024E2" w:rsidP="00C024E2">
      <w:pPr>
        <w:widowControl/>
        <w:spacing w:after="160" w:line="276" w:lineRule="auto"/>
        <w:rPr>
          <w:rFonts w:asciiTheme="minorBidi" w:eastAsiaTheme="minorEastAsia" w:hAnsiTheme="minorBidi" w:cstheme="minorBidi"/>
          <w:sz w:val="24"/>
          <w:szCs w:val="24"/>
          <w:lang w:val="cy-GB"/>
        </w:rPr>
      </w:pPr>
      <w:r w:rsidRPr="00C024E2">
        <w:rPr>
          <w:rFonts w:asciiTheme="minorBidi" w:eastAsiaTheme="minorEastAsia" w:hAnsiTheme="minorBidi" w:cstheme="minorBidi"/>
          <w:sz w:val="24"/>
          <w:szCs w:val="24"/>
          <w:lang w:val="cy-GB"/>
        </w:rPr>
        <w:t xml:space="preserve">Mae’r gwaith ymchwil hwn, er yn gul ei gwmpas a bach ei raddfa, yn cadarnhau ac ychwanegu at ein gwybodaeth am rôl bresennol a darpar rôl gwirfoddoli mewn gofal </w:t>
      </w:r>
      <w:r w:rsidRPr="00C024E2">
        <w:rPr>
          <w:rFonts w:asciiTheme="minorBidi" w:eastAsiaTheme="minorEastAsia" w:hAnsiTheme="minorBidi" w:cstheme="minorBidi"/>
          <w:sz w:val="24"/>
          <w:szCs w:val="24"/>
          <w:lang w:val="cy-GB"/>
        </w:rPr>
        <w:lastRenderedPageBreak/>
        <w:t>cymdeithasol yng Nghymru.</w:t>
      </w:r>
      <w:r w:rsidR="62CB93E6" w:rsidRPr="00756280">
        <w:rPr>
          <w:rFonts w:asciiTheme="minorBidi" w:eastAsiaTheme="minorEastAsia" w:hAnsiTheme="minorBidi" w:cstheme="minorBidi"/>
          <w:sz w:val="24"/>
          <w:szCs w:val="24"/>
          <w:lang w:val="cy-GB"/>
        </w:rPr>
        <w:t xml:space="preserve"> </w:t>
      </w:r>
      <w:r w:rsidRPr="00C024E2">
        <w:rPr>
          <w:rFonts w:asciiTheme="minorBidi" w:eastAsiaTheme="minorEastAsia" w:hAnsiTheme="minorBidi" w:cstheme="minorBidi"/>
          <w:sz w:val="24"/>
          <w:szCs w:val="24"/>
          <w:lang w:val="cy-GB"/>
        </w:rPr>
        <w:t>Mae’r astudiaeth yn cynnig tystiolaeth glir bod y pedwar cyfle i wirfoddoli mewn gofal cymdeithasol a ddisgrifiwyd (MacInnes a Smith, 2022) yn cael eu gwireddu eisoes a hefyd yn rhai y gellid eu datblygu ymhellach:</w:t>
      </w:r>
    </w:p>
    <w:p w14:paraId="437E68A7" w14:textId="20D3CD52" w:rsidR="04C34F93" w:rsidRPr="00C024E2" w:rsidRDefault="00C024E2" w:rsidP="00C024E2">
      <w:pPr>
        <w:pStyle w:val="ListParagraph"/>
        <w:numPr>
          <w:ilvl w:val="0"/>
          <w:numId w:val="1"/>
        </w:numPr>
        <w:spacing w:after="120" w:line="259" w:lineRule="auto"/>
        <w:ind w:left="567"/>
        <w:rPr>
          <w:rFonts w:asciiTheme="minorBidi" w:eastAsiaTheme="minorEastAsia" w:hAnsiTheme="minorBidi" w:cstheme="minorBidi"/>
          <w:b/>
          <w:bCs/>
          <w:color w:val="C00000"/>
          <w:sz w:val="24"/>
          <w:szCs w:val="24"/>
          <w:lang w:val="cy-GB"/>
        </w:rPr>
      </w:pPr>
      <w:r w:rsidRPr="00C024E2">
        <w:rPr>
          <w:rFonts w:asciiTheme="minorBidi" w:eastAsiaTheme="minorEastAsia" w:hAnsiTheme="minorBidi" w:cstheme="minorBidi"/>
          <w:b/>
          <w:bCs/>
          <w:color w:val="C00000"/>
          <w:sz w:val="24"/>
          <w:szCs w:val="24"/>
          <w:lang w:val="cy-GB"/>
        </w:rPr>
        <w:t>Hybu cyflenwad</w:t>
      </w:r>
    </w:p>
    <w:p w14:paraId="28F7C5F6" w14:textId="074B1405" w:rsidR="7D4F3F04" w:rsidRPr="00015221" w:rsidRDefault="00DA6E7B" w:rsidP="00015221">
      <w:pPr>
        <w:widowControl/>
        <w:spacing w:after="120" w:line="259" w:lineRule="auto"/>
        <w:ind w:left="567"/>
        <w:rPr>
          <w:rFonts w:asciiTheme="minorBidi" w:hAnsiTheme="minorBidi" w:cstheme="minorBidi"/>
          <w:sz w:val="24"/>
          <w:szCs w:val="24"/>
          <w:lang w:val="cy-GB"/>
        </w:rPr>
      </w:pPr>
      <w:r w:rsidRPr="00DA6E7B">
        <w:rPr>
          <w:rFonts w:asciiTheme="minorBidi" w:eastAsiaTheme="minorEastAsia" w:hAnsiTheme="minorBidi" w:cstheme="minorBidi"/>
          <w:sz w:val="24"/>
          <w:szCs w:val="24"/>
          <w:lang w:val="cy-GB"/>
        </w:rPr>
        <w:t>Er y diffyg eglurder ar bolisi cymdeithasol, ac er y pryderon gan rai sefydliadau seilwaith, mae gwirfoddolwyr yn cyfrannu’n bwrpasol at ofal preswyl i bobl hŷn gyda photensial sicr i ddefnyddio mwy o wirfoddolwyr i wneud hyn.</w:t>
      </w:r>
      <w:r w:rsidR="381D7709" w:rsidRPr="00756280">
        <w:rPr>
          <w:rFonts w:asciiTheme="minorBidi" w:eastAsiaTheme="minorEastAsia" w:hAnsiTheme="minorBidi" w:cstheme="minorBidi"/>
          <w:sz w:val="24"/>
          <w:szCs w:val="24"/>
          <w:lang w:val="cy-GB"/>
        </w:rPr>
        <w:t xml:space="preserve"> </w:t>
      </w:r>
      <w:r w:rsidRPr="00015221">
        <w:rPr>
          <w:rFonts w:asciiTheme="minorBidi" w:eastAsiaTheme="minorEastAsia" w:hAnsiTheme="minorBidi" w:cstheme="minorBidi"/>
          <w:sz w:val="24"/>
          <w:szCs w:val="24"/>
          <w:lang w:val="cy-GB"/>
        </w:rPr>
        <w:t>Mae’r rôl yn apelio ac yn ystyrlon i ystod eang o bobl</w:t>
      </w:r>
      <w:r w:rsidR="00B44BE1">
        <w:rPr>
          <w:rFonts w:asciiTheme="minorBidi" w:eastAsiaTheme="minorEastAsia" w:hAnsiTheme="minorBidi" w:cstheme="minorBidi"/>
          <w:sz w:val="24"/>
          <w:szCs w:val="24"/>
          <w:lang w:val="cy-GB"/>
        </w:rPr>
        <w:t>:</w:t>
      </w:r>
      <w:r w:rsidRPr="00015221">
        <w:rPr>
          <w:rFonts w:asciiTheme="minorBidi" w:eastAsiaTheme="minorEastAsia" w:hAnsiTheme="minorBidi" w:cstheme="minorBidi"/>
          <w:sz w:val="24"/>
          <w:szCs w:val="24"/>
          <w:lang w:val="cy-GB"/>
        </w:rPr>
        <w:t xml:space="preserve"> </w:t>
      </w:r>
      <w:r w:rsidR="00015221" w:rsidRPr="00015221">
        <w:rPr>
          <w:rFonts w:asciiTheme="minorBidi" w:eastAsiaTheme="minorEastAsia" w:hAnsiTheme="minorBidi" w:cstheme="minorBidi"/>
          <w:sz w:val="24"/>
          <w:szCs w:val="24"/>
          <w:lang w:val="cy-GB"/>
        </w:rPr>
        <w:t>yn enwedig i rai sy’n awyddus i gael gyrfa mewn gofal cymdeithasol neu sector cysylltiedig a rhai sydd wedi ymddeol a / neu gyda chysylltiad yn barod â chartref gofal.</w:t>
      </w:r>
    </w:p>
    <w:p w14:paraId="0829D629" w14:textId="040FAF51" w:rsidR="394F1145" w:rsidRPr="00015221" w:rsidRDefault="00015221" w:rsidP="00015221">
      <w:pPr>
        <w:pStyle w:val="ListParagraph"/>
        <w:numPr>
          <w:ilvl w:val="0"/>
          <w:numId w:val="1"/>
        </w:numPr>
        <w:spacing w:before="180" w:after="120" w:line="259" w:lineRule="auto"/>
        <w:ind w:left="567"/>
        <w:rPr>
          <w:rFonts w:asciiTheme="minorBidi" w:hAnsiTheme="minorBidi" w:cstheme="minorBidi"/>
          <w:b/>
          <w:bCs/>
          <w:color w:val="C00000"/>
          <w:sz w:val="24"/>
          <w:szCs w:val="24"/>
          <w:lang w:val="cy-GB"/>
        </w:rPr>
      </w:pPr>
      <w:r w:rsidRPr="00015221">
        <w:rPr>
          <w:rFonts w:asciiTheme="minorBidi" w:hAnsiTheme="minorBidi" w:cstheme="minorBidi"/>
          <w:b/>
          <w:bCs/>
          <w:color w:val="C00000"/>
          <w:sz w:val="24"/>
          <w:szCs w:val="24"/>
          <w:lang w:val="cy-GB"/>
        </w:rPr>
        <w:t>Cynyddu galw</w:t>
      </w:r>
    </w:p>
    <w:p w14:paraId="268A3E44" w14:textId="0564C1F2" w:rsidR="52788D6F" w:rsidRPr="00015221" w:rsidRDefault="00015221" w:rsidP="00015221">
      <w:pPr>
        <w:widowControl/>
        <w:spacing w:after="120" w:line="259" w:lineRule="auto"/>
        <w:ind w:left="567"/>
        <w:rPr>
          <w:rFonts w:asciiTheme="minorBidi" w:eastAsiaTheme="minorEastAsia" w:hAnsiTheme="minorBidi" w:cstheme="minorBidi"/>
          <w:sz w:val="24"/>
          <w:szCs w:val="24"/>
          <w:lang w:val="cy-GB"/>
        </w:rPr>
      </w:pPr>
      <w:r w:rsidRPr="00015221">
        <w:rPr>
          <w:rFonts w:asciiTheme="minorBidi" w:eastAsiaTheme="minorEastAsia" w:hAnsiTheme="minorBidi" w:cstheme="minorBidi"/>
          <w:sz w:val="24"/>
          <w:szCs w:val="24"/>
          <w:lang w:val="cy-GB"/>
        </w:rPr>
        <w:t>Er y diffyg strategaethau ar gyfer defnyddio gwirfoddolwyr neu hyfforddiant a datblygu sgiliau er mwyn rheoli gwirfoddolwyr, roedd y rhan fwyaf o staff y cartrefi gofal yn croesawu gwirfoddolwyr ac ar y cyfan yn bositif am eu manteision.</w:t>
      </w:r>
      <w:r w:rsidR="21D35CB5" w:rsidRPr="00756280">
        <w:rPr>
          <w:rFonts w:asciiTheme="minorBidi" w:eastAsiaTheme="minorEastAsia" w:hAnsiTheme="minorBidi" w:cstheme="minorBidi"/>
          <w:sz w:val="24"/>
          <w:szCs w:val="24"/>
          <w:lang w:val="cy-GB"/>
        </w:rPr>
        <w:t xml:space="preserve"> </w:t>
      </w:r>
      <w:r w:rsidRPr="00015221">
        <w:rPr>
          <w:rFonts w:asciiTheme="minorBidi" w:eastAsiaTheme="minorEastAsia" w:hAnsiTheme="minorBidi" w:cstheme="minorBidi"/>
          <w:sz w:val="24"/>
          <w:szCs w:val="24"/>
          <w:lang w:val="cy-GB"/>
        </w:rPr>
        <w:t>Gyda mwy o gapasiti i reoli gwirfoddolwyr yn eu cartrefi, byddent yn croesawu twf pellach mewn gwirfoddoli.</w:t>
      </w:r>
    </w:p>
    <w:p w14:paraId="55C2949D" w14:textId="5FCBBF1E" w:rsidR="04C34F93" w:rsidRPr="00015221" w:rsidRDefault="00015221" w:rsidP="00015221">
      <w:pPr>
        <w:pStyle w:val="ListParagraph"/>
        <w:numPr>
          <w:ilvl w:val="0"/>
          <w:numId w:val="1"/>
        </w:numPr>
        <w:spacing w:before="180" w:after="120" w:line="259" w:lineRule="auto"/>
        <w:ind w:left="567"/>
        <w:rPr>
          <w:rFonts w:asciiTheme="minorBidi" w:hAnsiTheme="minorBidi" w:cstheme="minorBidi"/>
          <w:b/>
          <w:bCs/>
          <w:color w:val="C00000"/>
          <w:sz w:val="24"/>
          <w:szCs w:val="24"/>
          <w:lang w:val="cy-GB"/>
        </w:rPr>
      </w:pPr>
      <w:r w:rsidRPr="00015221">
        <w:rPr>
          <w:rFonts w:asciiTheme="minorBidi" w:hAnsiTheme="minorBidi" w:cstheme="minorBidi"/>
          <w:b/>
          <w:bCs/>
          <w:color w:val="C00000"/>
          <w:sz w:val="24"/>
          <w:szCs w:val="24"/>
          <w:lang w:val="cy-GB"/>
        </w:rPr>
        <w:t>Mwyhau canlyniadau</w:t>
      </w:r>
      <w:r w:rsidR="35838D9C" w:rsidRPr="00015221">
        <w:rPr>
          <w:rFonts w:asciiTheme="minorBidi" w:hAnsiTheme="minorBidi" w:cstheme="minorBidi"/>
          <w:b/>
          <w:bCs/>
          <w:color w:val="C00000"/>
          <w:sz w:val="24"/>
          <w:szCs w:val="24"/>
          <w:lang w:val="cy-GB"/>
        </w:rPr>
        <w:t xml:space="preserve"> </w:t>
      </w:r>
    </w:p>
    <w:p w14:paraId="257E3AE6" w14:textId="7C4F6DEB" w:rsidR="68FCD61F" w:rsidRPr="00756280" w:rsidRDefault="00015221" w:rsidP="008F171E">
      <w:pPr>
        <w:widowControl/>
        <w:spacing w:after="120" w:line="259" w:lineRule="auto"/>
        <w:ind w:left="567"/>
        <w:rPr>
          <w:rFonts w:asciiTheme="minorBidi" w:eastAsiaTheme="minorEastAsia" w:hAnsiTheme="minorBidi" w:cstheme="minorBidi"/>
          <w:sz w:val="24"/>
          <w:szCs w:val="24"/>
          <w:lang w:val="cy-GB"/>
        </w:rPr>
      </w:pPr>
      <w:r w:rsidRPr="00015221">
        <w:rPr>
          <w:rFonts w:asciiTheme="minorBidi" w:eastAsiaTheme="minorEastAsia" w:hAnsiTheme="minorBidi" w:cstheme="minorBidi"/>
          <w:sz w:val="24"/>
          <w:szCs w:val="24"/>
          <w:lang w:val="cy-GB"/>
        </w:rPr>
        <w:t>Mae perthnasoedd ystyrlon a chyfnewidiol rhwng gwirfoddolwyr a phreswylwyr, a rhwng gwirfoddolwyr a staff, wrth graidd y profiadau gwirfoddoli a gofnodwyd gan yr astudiaeth hon.</w:t>
      </w:r>
      <w:r w:rsidR="68FCD61F" w:rsidRPr="00756280">
        <w:rPr>
          <w:rFonts w:asciiTheme="minorBidi" w:eastAsiaTheme="minorEastAsia" w:hAnsiTheme="minorBidi" w:cstheme="minorBidi"/>
          <w:sz w:val="24"/>
          <w:szCs w:val="24"/>
          <w:lang w:val="cy-GB"/>
        </w:rPr>
        <w:t xml:space="preserve"> </w:t>
      </w:r>
      <w:r w:rsidRPr="008F171E">
        <w:rPr>
          <w:rFonts w:asciiTheme="minorBidi" w:eastAsiaTheme="minorEastAsia" w:hAnsiTheme="minorBidi" w:cstheme="minorBidi"/>
          <w:sz w:val="24"/>
          <w:szCs w:val="24"/>
          <w:lang w:val="cy-GB"/>
        </w:rPr>
        <w:t>Mae gwirfoddolwyr yn chwarae rolau ‘creu perthynas’ a ‘gwaith tasg’ ac yn aml iawn yn croesawu cyfle i wneud mwy pe bai’r cartref gofal yn caniatáu hyn ac yn eu cefnogi i fagu mwy o hyder a datblygu sgiliau.</w:t>
      </w:r>
      <w:r w:rsidR="559BFB3B" w:rsidRPr="00756280">
        <w:rPr>
          <w:rFonts w:asciiTheme="minorBidi" w:eastAsiaTheme="minorEastAsia" w:hAnsiTheme="minorBidi" w:cstheme="minorBidi"/>
          <w:sz w:val="24"/>
          <w:szCs w:val="24"/>
          <w:lang w:val="cy-GB"/>
        </w:rPr>
        <w:t xml:space="preserve"> </w:t>
      </w:r>
    </w:p>
    <w:p w14:paraId="616A9794" w14:textId="36725475" w:rsidR="04C34F93" w:rsidRPr="008F171E" w:rsidRDefault="008F171E" w:rsidP="008F171E">
      <w:pPr>
        <w:pStyle w:val="ListParagraph"/>
        <w:numPr>
          <w:ilvl w:val="0"/>
          <w:numId w:val="1"/>
        </w:numPr>
        <w:spacing w:before="180" w:after="120" w:line="259" w:lineRule="auto"/>
        <w:ind w:left="567"/>
        <w:rPr>
          <w:rFonts w:asciiTheme="minorBidi" w:eastAsiaTheme="minorEastAsia" w:hAnsiTheme="minorBidi" w:cstheme="minorBidi"/>
          <w:b/>
          <w:bCs/>
          <w:color w:val="C00000"/>
          <w:sz w:val="24"/>
          <w:szCs w:val="24"/>
          <w:lang w:val="cy-GB"/>
        </w:rPr>
      </w:pPr>
      <w:r w:rsidRPr="008F171E">
        <w:rPr>
          <w:rFonts w:asciiTheme="minorBidi" w:hAnsiTheme="minorBidi" w:cstheme="minorBidi"/>
          <w:b/>
          <w:bCs/>
          <w:color w:val="C00000"/>
          <w:sz w:val="24"/>
          <w:szCs w:val="24"/>
          <w:lang w:val="cy-GB"/>
        </w:rPr>
        <w:t>Datblygu gyrfaoedd</w:t>
      </w:r>
    </w:p>
    <w:p w14:paraId="63D5E01D" w14:textId="46577A51" w:rsidR="42857816" w:rsidRPr="008F171E" w:rsidRDefault="008F171E" w:rsidP="008F171E">
      <w:pPr>
        <w:widowControl/>
        <w:spacing w:after="120" w:line="259" w:lineRule="auto"/>
        <w:ind w:left="567"/>
        <w:rPr>
          <w:rFonts w:asciiTheme="minorBidi" w:eastAsiaTheme="minorEastAsia" w:hAnsiTheme="minorBidi" w:cstheme="minorBidi"/>
          <w:sz w:val="24"/>
          <w:szCs w:val="24"/>
          <w:lang w:val="cy-GB"/>
        </w:rPr>
      </w:pPr>
      <w:r w:rsidRPr="008F171E">
        <w:rPr>
          <w:rFonts w:asciiTheme="minorBidi" w:eastAsiaTheme="minorEastAsia" w:hAnsiTheme="minorBidi" w:cstheme="minorBidi"/>
          <w:sz w:val="24"/>
          <w:szCs w:val="24"/>
          <w:lang w:val="cy-GB"/>
        </w:rPr>
        <w:t>Mae nifer o brofiadau positif (i’r gwirfoddolwr, cartref gofal a’r preswylwyr) yn digwydd wrth i wirfoddolwyr chwilio am brofiad i’w helpu i ddechrau neu ddatblygu eu hastudiaethau neu waith mewn gyrfa gofal cymdeithasol.</w:t>
      </w:r>
      <w:r w:rsidR="71EBAB2C" w:rsidRPr="00756280">
        <w:rPr>
          <w:rFonts w:asciiTheme="minorBidi" w:eastAsiaTheme="minorEastAsia" w:hAnsiTheme="minorBidi" w:cstheme="minorBidi"/>
          <w:sz w:val="24"/>
          <w:szCs w:val="24"/>
          <w:lang w:val="cy-GB"/>
        </w:rPr>
        <w:t xml:space="preserve"> </w:t>
      </w:r>
      <w:r w:rsidRPr="008F171E">
        <w:rPr>
          <w:rFonts w:asciiTheme="minorBidi" w:eastAsiaTheme="minorEastAsia" w:hAnsiTheme="minorBidi" w:cstheme="minorBidi"/>
          <w:sz w:val="24"/>
          <w:szCs w:val="24"/>
          <w:lang w:val="cy-GB"/>
        </w:rPr>
        <w:t>Fodd bynnag, roedd y dulliau o hwyluso hyn yn parhau i fod yn fwy ymatebol na rhagweithiol, yn anghyson yn hytrach na’n integredig.</w:t>
      </w:r>
      <w:r w:rsidR="77FD46BD" w:rsidRPr="00756280">
        <w:rPr>
          <w:rFonts w:asciiTheme="minorBidi" w:eastAsiaTheme="minorEastAsia" w:hAnsiTheme="minorBidi" w:cstheme="minorBidi"/>
          <w:sz w:val="24"/>
          <w:szCs w:val="24"/>
          <w:lang w:val="cy-GB"/>
        </w:rPr>
        <w:t xml:space="preserve"> </w:t>
      </w:r>
      <w:r w:rsidRPr="008F171E">
        <w:rPr>
          <w:rFonts w:asciiTheme="minorBidi" w:eastAsiaTheme="minorEastAsia" w:hAnsiTheme="minorBidi" w:cstheme="minorBidi"/>
          <w:sz w:val="24"/>
          <w:szCs w:val="24"/>
          <w:lang w:val="cy-GB"/>
        </w:rPr>
        <w:t>O ganlyniad roedd cyfle’n cael ei golli i ehangu graddfa gwirfoddoli a’r rôl y gallai ei chwarae mewn datblygu’r gweithlu gofal cymdeithasol.</w:t>
      </w:r>
    </w:p>
    <w:p w14:paraId="148C7E17" w14:textId="05532DA6" w:rsidR="4E2D5A0D" w:rsidRPr="008F171E" w:rsidRDefault="008F171E" w:rsidP="008F171E">
      <w:pPr>
        <w:widowControl/>
        <w:spacing w:before="180" w:after="160" w:line="276" w:lineRule="auto"/>
        <w:rPr>
          <w:rFonts w:asciiTheme="minorBidi" w:hAnsiTheme="minorBidi" w:cstheme="minorBidi"/>
          <w:color w:val="000000" w:themeColor="text1"/>
          <w:sz w:val="24"/>
          <w:szCs w:val="24"/>
          <w:lang w:val="cy-GB"/>
        </w:rPr>
      </w:pPr>
      <w:r w:rsidRPr="008F171E">
        <w:rPr>
          <w:rFonts w:asciiTheme="minorBidi" w:hAnsiTheme="minorBidi" w:cstheme="minorBidi"/>
          <w:color w:val="000000" w:themeColor="text1"/>
          <w:sz w:val="24"/>
          <w:szCs w:val="24"/>
          <w:lang w:val="cy-GB"/>
        </w:rPr>
        <w:t>Mae gwirfoddoli mewn cartrefi gofal preswyl i bobl hŷn eisoes yn ychwanegu gwerth sylweddol.</w:t>
      </w:r>
      <w:r w:rsidR="4E2D5A0D" w:rsidRPr="00756280">
        <w:rPr>
          <w:rFonts w:asciiTheme="minorBidi" w:hAnsiTheme="minorBidi" w:cstheme="minorBidi"/>
          <w:color w:val="000000" w:themeColor="text1"/>
          <w:sz w:val="24"/>
          <w:szCs w:val="24"/>
          <w:lang w:val="cy-GB"/>
        </w:rPr>
        <w:t xml:space="preserve"> </w:t>
      </w:r>
      <w:r w:rsidRPr="008F171E">
        <w:rPr>
          <w:rFonts w:asciiTheme="minorBidi" w:hAnsiTheme="minorBidi" w:cstheme="minorBidi"/>
          <w:color w:val="000000" w:themeColor="text1"/>
          <w:sz w:val="24"/>
          <w:szCs w:val="24"/>
          <w:lang w:val="cy-GB"/>
        </w:rPr>
        <w:t>Mae potensial sylweddol iddo ychwanegu llawer mwy ond i ddarparu hyn rhaid cael pum newid allweddol ar lefel polisi ac ymarfer:</w:t>
      </w:r>
    </w:p>
    <w:p w14:paraId="0B732E34" w14:textId="33B7B703" w:rsidR="69747A62" w:rsidRPr="008F171E" w:rsidRDefault="008F171E" w:rsidP="008F171E">
      <w:pPr>
        <w:pStyle w:val="ListParagraph"/>
        <w:numPr>
          <w:ilvl w:val="0"/>
          <w:numId w:val="14"/>
        </w:numPr>
        <w:spacing w:after="180" w:line="259" w:lineRule="auto"/>
        <w:contextualSpacing w:val="0"/>
        <w:rPr>
          <w:rFonts w:asciiTheme="minorBidi" w:hAnsiTheme="minorBidi" w:cstheme="minorBidi"/>
          <w:color w:val="000000" w:themeColor="text1"/>
          <w:sz w:val="24"/>
          <w:szCs w:val="24"/>
          <w:lang w:val="cy-GB"/>
        </w:rPr>
      </w:pPr>
      <w:r w:rsidRPr="008F171E">
        <w:rPr>
          <w:rFonts w:asciiTheme="minorBidi" w:hAnsiTheme="minorBidi" w:cstheme="minorBidi"/>
          <w:color w:val="000000" w:themeColor="text1"/>
          <w:sz w:val="24"/>
          <w:szCs w:val="24"/>
          <w:lang w:val="cy-GB"/>
        </w:rPr>
        <w:t>Mwy o eglurder polisi ar wirfoddoli mewn gofal cymdeithasol, gan nodi’n glir beth yw maint yr uchelgais a rôl gwirfoddoli mewn strategaethau gweithlu gofal cymdeithasol ehangach yng Nghymru.</w:t>
      </w:r>
    </w:p>
    <w:p w14:paraId="6B45774A" w14:textId="2DC3B15A" w:rsidR="69747A62" w:rsidRPr="008F171E" w:rsidRDefault="008F171E" w:rsidP="008F171E">
      <w:pPr>
        <w:pStyle w:val="ListParagraph"/>
        <w:numPr>
          <w:ilvl w:val="0"/>
          <w:numId w:val="14"/>
        </w:numPr>
        <w:spacing w:after="180" w:line="259" w:lineRule="auto"/>
        <w:contextualSpacing w:val="0"/>
        <w:rPr>
          <w:rFonts w:asciiTheme="minorBidi" w:hAnsiTheme="minorBidi" w:cstheme="minorBidi"/>
          <w:color w:val="000000" w:themeColor="text1"/>
          <w:sz w:val="24"/>
          <w:szCs w:val="24"/>
          <w:lang w:val="cy-GB"/>
        </w:rPr>
      </w:pPr>
      <w:r w:rsidRPr="008F171E">
        <w:rPr>
          <w:rFonts w:asciiTheme="minorBidi" w:hAnsiTheme="minorBidi" w:cstheme="minorBidi"/>
          <w:color w:val="000000" w:themeColor="text1"/>
          <w:sz w:val="24"/>
          <w:szCs w:val="24"/>
          <w:lang w:val="cy-GB"/>
        </w:rPr>
        <w:t>Newid meddylfryd ac agwedd arweinwyr cartrefi gofal (yn enwedig mewn cartrefi preifat a chyhoeddus) o ddull ymatebol ac adweithiol i ddealltwriaeth ac ymrwymiad mwy strategol a gwreiddiedig i werth llawn gwirfoddoli.</w:t>
      </w:r>
    </w:p>
    <w:p w14:paraId="65F850CB" w14:textId="27958EF2" w:rsidR="69747A62" w:rsidRPr="008F171E" w:rsidRDefault="007F7976" w:rsidP="008F171E">
      <w:pPr>
        <w:pStyle w:val="ListParagraph"/>
        <w:numPr>
          <w:ilvl w:val="0"/>
          <w:numId w:val="14"/>
        </w:numPr>
        <w:spacing w:after="180" w:line="259" w:lineRule="auto"/>
        <w:ind w:left="714" w:hanging="357"/>
        <w:contextualSpacing w:val="0"/>
        <w:rPr>
          <w:rFonts w:asciiTheme="minorBidi" w:hAnsiTheme="minorBidi" w:cstheme="minorBidi"/>
          <w:color w:val="000000" w:themeColor="text1"/>
          <w:sz w:val="24"/>
          <w:szCs w:val="24"/>
          <w:lang w:val="cy-GB"/>
        </w:rPr>
      </w:pPr>
      <w:r>
        <w:rPr>
          <w:rFonts w:ascii="Arial" w:hAnsi="Arial" w:cs="Arial"/>
          <w:color w:val="000000"/>
          <w:sz w:val="24"/>
          <w:szCs w:val="24"/>
          <w:lang w:val="cy-GB"/>
        </w:rPr>
        <w:t>Datblygu’r gallu a’r capasiti i reoli gwirfoddolwyr ar lefel weithredol mewn cartrefi gofal a chydnabod hyn fel sgil benodol sy’n creu galwadau ar yr amser prin sydd gan staff cartrefi gofal yn barod.</w:t>
      </w:r>
    </w:p>
    <w:p w14:paraId="7F558D88" w14:textId="3FE0A927" w:rsidR="3CB9FED4" w:rsidRPr="008F171E" w:rsidRDefault="008F171E" w:rsidP="008F171E">
      <w:pPr>
        <w:pStyle w:val="ListParagraph"/>
        <w:numPr>
          <w:ilvl w:val="0"/>
          <w:numId w:val="14"/>
        </w:numPr>
        <w:spacing w:after="180" w:line="259" w:lineRule="auto"/>
        <w:ind w:left="714" w:hanging="357"/>
        <w:contextualSpacing w:val="0"/>
        <w:rPr>
          <w:rFonts w:asciiTheme="minorBidi" w:hAnsiTheme="minorBidi" w:cstheme="minorBidi"/>
          <w:color w:val="000000" w:themeColor="text1"/>
          <w:sz w:val="24"/>
          <w:szCs w:val="24"/>
          <w:lang w:val="cy-GB"/>
        </w:rPr>
      </w:pPr>
      <w:r w:rsidRPr="008F171E">
        <w:rPr>
          <w:rFonts w:asciiTheme="minorBidi" w:hAnsiTheme="minorBidi" w:cstheme="minorBidi"/>
          <w:color w:val="000000" w:themeColor="text1"/>
          <w:sz w:val="24"/>
          <w:szCs w:val="24"/>
          <w:lang w:val="cy-GB"/>
        </w:rPr>
        <w:lastRenderedPageBreak/>
        <w:t>Ffocws parhaus ar osgoi dyblygu wrth greu adnoddau i gefnogi gwirfoddoli, er enghraifft adnoddau sy’n cael eu creu gan sefydliadau seilwaith ac arbenigol.</w:t>
      </w:r>
      <w:r w:rsidR="08E9F634" w:rsidRPr="008F171E">
        <w:rPr>
          <w:rFonts w:asciiTheme="minorBidi" w:hAnsiTheme="minorBidi" w:cstheme="minorBidi"/>
          <w:color w:val="000000" w:themeColor="text1"/>
          <w:sz w:val="24"/>
          <w:szCs w:val="24"/>
          <w:lang w:val="cy-GB"/>
        </w:rPr>
        <w:t xml:space="preserve"> </w:t>
      </w:r>
      <w:r w:rsidRPr="008F171E">
        <w:rPr>
          <w:rFonts w:asciiTheme="minorBidi" w:hAnsiTheme="minorBidi" w:cstheme="minorBidi"/>
          <w:color w:val="000000" w:themeColor="text1"/>
          <w:sz w:val="24"/>
          <w:szCs w:val="24"/>
          <w:lang w:val="cy-GB"/>
        </w:rPr>
        <w:t>I wneud hyn, mae hefyd angen sicrhau bod cynnwys yr adnoddau hyn (e.e. sut i ddarparu’r agweddau gweithredol ar wirfoddoli’n llwyddiannus) yn dod gydag adnoddau i gefnogi’r newid mwy strategol a ddisgrifir uchod.</w:t>
      </w:r>
    </w:p>
    <w:p w14:paraId="6AE38887" w14:textId="54CBFE1C" w:rsidR="21533F57" w:rsidRPr="008F171E" w:rsidRDefault="008F171E" w:rsidP="008F171E">
      <w:pPr>
        <w:pStyle w:val="ListParagraph"/>
        <w:numPr>
          <w:ilvl w:val="0"/>
          <w:numId w:val="14"/>
        </w:numPr>
        <w:spacing w:after="180" w:line="259" w:lineRule="auto"/>
        <w:ind w:left="714" w:hanging="357"/>
        <w:contextualSpacing w:val="0"/>
        <w:rPr>
          <w:rFonts w:asciiTheme="minorBidi" w:hAnsiTheme="minorBidi" w:cstheme="minorBidi"/>
          <w:color w:val="000000" w:themeColor="text1"/>
          <w:sz w:val="24"/>
          <w:szCs w:val="24"/>
          <w:lang w:val="cy-GB"/>
        </w:rPr>
      </w:pPr>
      <w:r w:rsidRPr="008F171E">
        <w:rPr>
          <w:rFonts w:asciiTheme="minorBidi" w:hAnsiTheme="minorBidi" w:cstheme="minorBidi"/>
          <w:color w:val="000000" w:themeColor="text1"/>
          <w:sz w:val="24"/>
          <w:szCs w:val="24"/>
          <w:lang w:val="cy-GB"/>
        </w:rPr>
        <w:t>Dull cymorth ar gyfer gwirfoddoli mewn cartrefi gofal sy’n canolbwyntio ar greu gallu a chapasiti cynaliadwy ym mhob cartref, yn hytrach na ffocws ar gymorth allanol tymor byr gan drydydd partïon, sy’n agored i gael ei effeithio gan newidiadau cyllido.</w:t>
      </w:r>
    </w:p>
    <w:p w14:paraId="77105C1A" w14:textId="2A91596D" w:rsidR="006A7145" w:rsidRPr="008F171E" w:rsidRDefault="008F171E" w:rsidP="008F171E">
      <w:pPr>
        <w:pStyle w:val="Heading2"/>
        <w:numPr>
          <w:ilvl w:val="1"/>
          <w:numId w:val="3"/>
        </w:numPr>
        <w:tabs>
          <w:tab w:val="clear" w:pos="6480"/>
        </w:tabs>
        <w:spacing w:before="240" w:after="180" w:line="252" w:lineRule="auto"/>
        <w:ind w:left="709"/>
        <w:rPr>
          <w:rFonts w:asciiTheme="minorBidi" w:hAnsiTheme="minorBidi" w:cstheme="minorBidi"/>
          <w:bCs w:val="0"/>
          <w:caps/>
          <w:color w:val="C00000"/>
          <w:spacing w:val="10"/>
          <w:sz w:val="26"/>
          <w:szCs w:val="26"/>
          <w:lang w:val="cy-GB" w:bidi="en-US"/>
        </w:rPr>
      </w:pPr>
      <w:bookmarkStart w:id="44" w:name="_Toc195275343"/>
      <w:r w:rsidRPr="008F171E">
        <w:rPr>
          <w:rFonts w:asciiTheme="minorBidi" w:hAnsiTheme="minorBidi" w:cstheme="minorBidi"/>
          <w:bCs w:val="0"/>
          <w:caps/>
          <w:color w:val="C00000"/>
          <w:spacing w:val="10"/>
          <w:sz w:val="26"/>
          <w:szCs w:val="26"/>
          <w:lang w:val="cy-GB" w:bidi="en-US"/>
        </w:rPr>
        <w:t>MEDDYLIAU I GLOI – DOD O HYD I GYSONDEB A’R ‘SEFYLLFA DDELFRYDOL’</w:t>
      </w:r>
      <w:bookmarkEnd w:id="44"/>
    </w:p>
    <w:p w14:paraId="2C402721" w14:textId="04353559" w:rsidR="006A7145" w:rsidRPr="008F171E" w:rsidRDefault="008F171E" w:rsidP="008F171E">
      <w:pPr>
        <w:spacing w:after="160" w:line="259" w:lineRule="auto"/>
        <w:rPr>
          <w:rFonts w:asciiTheme="minorBidi" w:hAnsiTheme="minorBidi" w:cstheme="minorBidi"/>
          <w:color w:val="000000"/>
          <w:sz w:val="24"/>
          <w:szCs w:val="24"/>
          <w:lang w:val="cy-GB"/>
        </w:rPr>
      </w:pPr>
      <w:r w:rsidRPr="008F171E">
        <w:rPr>
          <w:rFonts w:asciiTheme="minorBidi" w:hAnsiTheme="minorBidi" w:cstheme="minorBidi"/>
          <w:color w:val="000000" w:themeColor="text1"/>
          <w:sz w:val="24"/>
          <w:szCs w:val="24"/>
          <w:lang w:val="cy-GB"/>
        </w:rPr>
        <w:t>Mae’r dystiolaeth a gyflwynir yn yr adroddiad hwn yn awgrymu bod heriau sylweddol o hyd i’w goresgyn wrth ddatblygu gwirfoddoli mewn cartrefi gofal yng Nghymru, ond bod lle i fod yn obeithiol hefyd.</w:t>
      </w:r>
      <w:r w:rsidR="006A7145" w:rsidRPr="00756280">
        <w:rPr>
          <w:rFonts w:asciiTheme="minorBidi" w:hAnsiTheme="minorBidi" w:cstheme="minorBidi"/>
          <w:color w:val="000000" w:themeColor="text1"/>
          <w:sz w:val="24"/>
          <w:szCs w:val="24"/>
          <w:lang w:val="cy-GB"/>
        </w:rPr>
        <w:t xml:space="preserve"> </w:t>
      </w:r>
      <w:r w:rsidRPr="008F171E">
        <w:rPr>
          <w:rFonts w:asciiTheme="minorBidi" w:hAnsiTheme="minorBidi" w:cstheme="minorBidi"/>
          <w:color w:val="000000" w:themeColor="text1"/>
          <w:sz w:val="24"/>
          <w:szCs w:val="24"/>
          <w:lang w:val="cy-GB"/>
        </w:rPr>
        <w:t>Mae’r pwyntiau terfynol yma’n tanlinellu llawer o’r hyn sydd wedi’i ddweud yn flaenorol o ran cydnabod bod angen cydbwyso rhai o’r tensiynau yn y system.</w:t>
      </w:r>
    </w:p>
    <w:p w14:paraId="3429DDF4" w14:textId="01892D4E" w:rsidR="006A7145" w:rsidRPr="008F171E" w:rsidRDefault="008F171E" w:rsidP="008F171E">
      <w:pPr>
        <w:spacing w:after="160" w:line="259" w:lineRule="auto"/>
        <w:rPr>
          <w:rFonts w:asciiTheme="minorBidi" w:hAnsiTheme="minorBidi" w:cstheme="minorBidi"/>
          <w:i/>
          <w:iCs/>
          <w:color w:val="000000"/>
          <w:sz w:val="24"/>
          <w:szCs w:val="24"/>
          <w:lang w:val="cy-GB"/>
        </w:rPr>
      </w:pPr>
      <w:r w:rsidRPr="008F171E">
        <w:rPr>
          <w:rFonts w:asciiTheme="minorBidi" w:hAnsiTheme="minorBidi" w:cstheme="minorBidi"/>
          <w:color w:val="000000" w:themeColor="text1"/>
          <w:sz w:val="24"/>
          <w:szCs w:val="24"/>
          <w:lang w:val="cy-GB"/>
        </w:rPr>
        <w:t>Mae diffyg gwybodaeth a chapasiti i reoli gwirfoddolwyr mewn rhai cartrefi gofal yn ein hastudiaeth</w:t>
      </w:r>
      <w:r w:rsidR="00F3633D">
        <w:rPr>
          <w:rFonts w:asciiTheme="minorBidi" w:hAnsiTheme="minorBidi" w:cstheme="minorBidi"/>
          <w:color w:val="000000" w:themeColor="text1"/>
          <w:sz w:val="24"/>
          <w:szCs w:val="24"/>
          <w:lang w:val="cy-GB"/>
        </w:rPr>
        <w:t>,</w:t>
      </w:r>
      <w:r w:rsidRPr="008F171E">
        <w:rPr>
          <w:rFonts w:asciiTheme="minorBidi" w:hAnsiTheme="minorBidi" w:cstheme="minorBidi"/>
          <w:color w:val="000000" w:themeColor="text1"/>
          <w:sz w:val="24"/>
          <w:szCs w:val="24"/>
          <w:lang w:val="cy-GB"/>
        </w:rPr>
        <w:t xml:space="preserve"> a gall yr argraff o’r hyn y mae rhai o’r cartrefi gofal hyn yn disgwyl i wirfoddolwyr ei wneud fod yn atal darpar wirfoddolwyr rhag gwirfoddoli.</w:t>
      </w:r>
      <w:r w:rsidR="006A7145" w:rsidRPr="00756280">
        <w:rPr>
          <w:rFonts w:asciiTheme="minorBidi" w:hAnsiTheme="minorBidi" w:cstheme="minorBidi"/>
          <w:color w:val="000000" w:themeColor="text1"/>
          <w:sz w:val="24"/>
          <w:szCs w:val="24"/>
          <w:lang w:val="cy-GB"/>
        </w:rPr>
        <w:t xml:space="preserve"> </w:t>
      </w:r>
      <w:r w:rsidRPr="008F171E">
        <w:rPr>
          <w:rFonts w:asciiTheme="minorBidi" w:hAnsiTheme="minorBidi" w:cstheme="minorBidi"/>
          <w:color w:val="000000" w:themeColor="text1"/>
          <w:sz w:val="24"/>
          <w:szCs w:val="24"/>
          <w:lang w:val="cy-GB"/>
        </w:rPr>
        <w:t>Mae angen gwerthuso’r gost a budd sy’n gysylltiedig â defnyddio gwirfoddolwyr mewn ffordd lawer mwy gonest.</w:t>
      </w:r>
      <w:r w:rsidR="006A7145" w:rsidRPr="00756280">
        <w:rPr>
          <w:rFonts w:asciiTheme="minorBidi" w:hAnsiTheme="minorBidi" w:cstheme="minorBidi"/>
          <w:color w:val="000000" w:themeColor="text1"/>
          <w:sz w:val="24"/>
          <w:szCs w:val="24"/>
          <w:lang w:val="cy-GB"/>
        </w:rPr>
        <w:t xml:space="preserve"> </w:t>
      </w:r>
      <w:r w:rsidRPr="008F171E">
        <w:rPr>
          <w:rFonts w:asciiTheme="minorBidi" w:hAnsiTheme="minorBidi" w:cstheme="minorBidi"/>
          <w:i/>
          <w:iCs/>
          <w:color w:val="000000" w:themeColor="text1"/>
          <w:sz w:val="24"/>
          <w:szCs w:val="24"/>
          <w:lang w:val="cy-GB"/>
        </w:rPr>
        <w:t>“</w:t>
      </w:r>
      <w:r w:rsidR="005F521C">
        <w:rPr>
          <w:rFonts w:asciiTheme="minorBidi" w:hAnsiTheme="minorBidi" w:cstheme="minorBidi"/>
          <w:i/>
          <w:iCs/>
          <w:color w:val="000000" w:themeColor="text1"/>
          <w:sz w:val="24"/>
          <w:szCs w:val="24"/>
          <w:lang w:val="cy-GB"/>
        </w:rPr>
        <w:t>Y</w:t>
      </w:r>
      <w:r w:rsidRPr="008F171E">
        <w:rPr>
          <w:rFonts w:asciiTheme="minorBidi" w:hAnsiTheme="minorBidi" w:cstheme="minorBidi"/>
          <w:i/>
          <w:iCs/>
          <w:color w:val="000000" w:themeColor="text1"/>
          <w:sz w:val="24"/>
          <w:szCs w:val="24"/>
          <w:lang w:val="cy-GB"/>
        </w:rPr>
        <w:t>n fy marn i, beth sydd ei wir angen ar gartrefi gofal ydy hyfforddiant ar sut i reoli gwirfoddolwyr.</w:t>
      </w:r>
      <w:r w:rsidR="006A7145" w:rsidRPr="00756280">
        <w:rPr>
          <w:rFonts w:asciiTheme="minorBidi" w:hAnsiTheme="minorBidi" w:cstheme="minorBidi"/>
          <w:i/>
          <w:iCs/>
          <w:color w:val="000000" w:themeColor="text1"/>
          <w:sz w:val="24"/>
          <w:szCs w:val="24"/>
          <w:lang w:val="cy-GB"/>
        </w:rPr>
        <w:t xml:space="preserve"> </w:t>
      </w:r>
      <w:r w:rsidRPr="008F171E">
        <w:rPr>
          <w:rFonts w:asciiTheme="minorBidi" w:hAnsiTheme="minorBidi" w:cstheme="minorBidi"/>
          <w:i/>
          <w:iCs/>
          <w:color w:val="000000" w:themeColor="text1"/>
          <w:sz w:val="24"/>
          <w:szCs w:val="24"/>
          <w:lang w:val="cy-GB"/>
        </w:rPr>
        <w:t>Mae pobl yn meddwl bod gwirfoddolwyr yn hawdd.</w:t>
      </w:r>
      <w:r w:rsidR="006A7145" w:rsidRPr="00756280">
        <w:rPr>
          <w:rFonts w:asciiTheme="minorBidi" w:hAnsiTheme="minorBidi" w:cstheme="minorBidi"/>
          <w:i/>
          <w:iCs/>
          <w:color w:val="000000" w:themeColor="text1"/>
          <w:sz w:val="24"/>
          <w:szCs w:val="24"/>
          <w:lang w:val="cy-GB"/>
        </w:rPr>
        <w:t xml:space="preserve"> </w:t>
      </w:r>
      <w:r w:rsidRPr="008F171E">
        <w:rPr>
          <w:rFonts w:asciiTheme="minorBidi" w:hAnsiTheme="minorBidi" w:cstheme="minorBidi"/>
          <w:i/>
          <w:iCs/>
          <w:color w:val="000000" w:themeColor="text1"/>
          <w:sz w:val="24"/>
          <w:szCs w:val="24"/>
          <w:lang w:val="cy-GB"/>
        </w:rPr>
        <w:t>Dydyn nhw ddim yn dwyn gwaith.</w:t>
      </w:r>
      <w:r w:rsidR="006A7145" w:rsidRPr="00756280">
        <w:rPr>
          <w:rFonts w:asciiTheme="minorBidi" w:hAnsiTheme="minorBidi" w:cstheme="minorBidi"/>
          <w:i/>
          <w:iCs/>
          <w:color w:val="000000" w:themeColor="text1"/>
          <w:sz w:val="24"/>
          <w:szCs w:val="24"/>
          <w:lang w:val="cy-GB"/>
        </w:rPr>
        <w:t xml:space="preserve"> </w:t>
      </w:r>
      <w:r w:rsidRPr="008F171E">
        <w:rPr>
          <w:rFonts w:asciiTheme="minorBidi" w:hAnsiTheme="minorBidi" w:cstheme="minorBidi"/>
          <w:i/>
          <w:iCs/>
          <w:color w:val="000000" w:themeColor="text1"/>
          <w:sz w:val="24"/>
          <w:szCs w:val="24"/>
          <w:lang w:val="cy-GB"/>
        </w:rPr>
        <w:t>Maen nhw’n arbed amser i chi.</w:t>
      </w:r>
      <w:r w:rsidR="006A7145" w:rsidRPr="00756280">
        <w:rPr>
          <w:rFonts w:asciiTheme="minorBidi" w:hAnsiTheme="minorBidi" w:cstheme="minorBidi"/>
          <w:i/>
          <w:iCs/>
          <w:color w:val="000000" w:themeColor="text1"/>
          <w:sz w:val="24"/>
          <w:szCs w:val="24"/>
          <w:lang w:val="cy-GB"/>
        </w:rPr>
        <w:t xml:space="preserve"> </w:t>
      </w:r>
      <w:r w:rsidRPr="008F171E">
        <w:rPr>
          <w:rFonts w:asciiTheme="minorBidi" w:hAnsiTheme="minorBidi" w:cstheme="minorBidi"/>
          <w:i/>
          <w:iCs/>
          <w:color w:val="000000" w:themeColor="text1"/>
          <w:sz w:val="24"/>
          <w:szCs w:val="24"/>
          <w:lang w:val="cy-GB"/>
        </w:rPr>
        <w:t>Ia ddim?</w:t>
      </w:r>
      <w:r w:rsidR="006A7145" w:rsidRPr="00756280">
        <w:rPr>
          <w:rFonts w:asciiTheme="minorBidi" w:hAnsiTheme="minorBidi" w:cstheme="minorBidi"/>
          <w:i/>
          <w:iCs/>
          <w:color w:val="000000" w:themeColor="text1"/>
          <w:sz w:val="24"/>
          <w:szCs w:val="24"/>
          <w:lang w:val="cy-GB"/>
        </w:rPr>
        <w:t xml:space="preserve"> </w:t>
      </w:r>
      <w:r w:rsidRPr="008F171E">
        <w:rPr>
          <w:rFonts w:asciiTheme="minorBidi" w:hAnsiTheme="minorBidi" w:cstheme="minorBidi"/>
          <w:i/>
          <w:iCs/>
          <w:color w:val="000000" w:themeColor="text1"/>
          <w:sz w:val="24"/>
          <w:szCs w:val="24"/>
          <w:lang w:val="cy-GB"/>
        </w:rPr>
        <w:t>Wel, ydyn.</w:t>
      </w:r>
      <w:r w:rsidR="006A7145" w:rsidRPr="00756280">
        <w:rPr>
          <w:rFonts w:asciiTheme="minorBidi" w:hAnsiTheme="minorBidi" w:cstheme="minorBidi"/>
          <w:i/>
          <w:iCs/>
          <w:color w:val="000000" w:themeColor="text1"/>
          <w:sz w:val="24"/>
          <w:szCs w:val="24"/>
          <w:lang w:val="cy-GB"/>
        </w:rPr>
        <w:t xml:space="preserve"> </w:t>
      </w:r>
      <w:r w:rsidRPr="008F171E">
        <w:rPr>
          <w:rFonts w:asciiTheme="minorBidi" w:hAnsiTheme="minorBidi" w:cstheme="minorBidi"/>
          <w:i/>
          <w:iCs/>
          <w:color w:val="000000" w:themeColor="text1"/>
          <w:sz w:val="24"/>
          <w:szCs w:val="24"/>
          <w:lang w:val="cy-GB"/>
        </w:rPr>
        <w:t>A rhaid buddsoddi llawer iawn o amser ac egni mewn gwirfoddolwyr cyn iddynt fod mor ddefnyddiol â hynny i chi.</w:t>
      </w:r>
      <w:r w:rsidR="006A7145" w:rsidRPr="00756280">
        <w:rPr>
          <w:rFonts w:asciiTheme="minorBidi" w:hAnsiTheme="minorBidi" w:cstheme="minorBidi"/>
          <w:i/>
          <w:iCs/>
          <w:color w:val="000000" w:themeColor="text1"/>
          <w:sz w:val="24"/>
          <w:szCs w:val="24"/>
          <w:lang w:val="cy-GB"/>
        </w:rPr>
        <w:t xml:space="preserve"> </w:t>
      </w:r>
      <w:r w:rsidRPr="008F171E">
        <w:rPr>
          <w:rFonts w:asciiTheme="minorBidi" w:hAnsiTheme="minorBidi" w:cstheme="minorBidi"/>
          <w:i/>
          <w:iCs/>
          <w:color w:val="000000" w:themeColor="text1"/>
          <w:sz w:val="24"/>
          <w:szCs w:val="24"/>
          <w:lang w:val="cy-GB"/>
        </w:rPr>
        <w:t>A hyd yn oed wedyn, y math hwnnw o gefndir, y diogelwch, y strwythur sydd ei angen i gefnogi’r gwirfoddolwr a gwneud i bethau ddigwydd.</w:t>
      </w:r>
      <w:r w:rsidR="006A7145" w:rsidRPr="00756280">
        <w:rPr>
          <w:rFonts w:asciiTheme="minorBidi" w:hAnsiTheme="minorBidi" w:cstheme="minorBidi"/>
          <w:i/>
          <w:iCs/>
          <w:color w:val="000000" w:themeColor="text1"/>
          <w:sz w:val="24"/>
          <w:szCs w:val="24"/>
          <w:lang w:val="cy-GB"/>
        </w:rPr>
        <w:t xml:space="preserve"> </w:t>
      </w:r>
      <w:r w:rsidRPr="008F171E">
        <w:rPr>
          <w:rFonts w:asciiTheme="minorBidi" w:hAnsiTheme="minorBidi" w:cstheme="minorBidi"/>
          <w:i/>
          <w:iCs/>
          <w:color w:val="000000" w:themeColor="text1"/>
          <w:sz w:val="24"/>
          <w:szCs w:val="24"/>
          <w:lang w:val="cy-GB"/>
        </w:rPr>
        <w:t>Ond dydy cartrefi gofal ddim yn deall hynny” (Cynllun C, Rheolwr).</w:t>
      </w:r>
    </w:p>
    <w:p w14:paraId="45349FA0" w14:textId="79174CD8" w:rsidR="006A7145" w:rsidRPr="00073184" w:rsidRDefault="008D40D0" w:rsidP="00073184">
      <w:pPr>
        <w:spacing w:after="160" w:line="259" w:lineRule="auto"/>
        <w:rPr>
          <w:rFonts w:asciiTheme="minorBidi" w:hAnsiTheme="minorBidi" w:cstheme="minorBidi"/>
          <w:color w:val="000000"/>
          <w:sz w:val="24"/>
          <w:szCs w:val="24"/>
          <w:lang w:val="cy-GB"/>
        </w:rPr>
      </w:pPr>
      <w:r w:rsidRPr="00073184">
        <w:rPr>
          <w:rFonts w:asciiTheme="minorBidi" w:hAnsiTheme="minorBidi" w:cstheme="minorBidi"/>
          <w:color w:val="000000" w:themeColor="text1"/>
          <w:sz w:val="24"/>
          <w:szCs w:val="24"/>
          <w:lang w:val="cy-GB"/>
        </w:rPr>
        <w:t>Mae’r dystiolaeth yn awgrymu</w:t>
      </w:r>
      <w:r w:rsidR="00073184" w:rsidRPr="00073184">
        <w:rPr>
          <w:rFonts w:asciiTheme="minorBidi" w:hAnsiTheme="minorBidi" w:cstheme="minorBidi"/>
          <w:color w:val="000000" w:themeColor="text1"/>
          <w:sz w:val="24"/>
          <w:szCs w:val="24"/>
          <w:lang w:val="cy-GB"/>
        </w:rPr>
        <w:t>, er yn awyddus, bod cartrefi gofal yn cael trafferth dod o hyd i’r ‘gwirfoddolwr delfrydol’ ‘di-ddal’ hwnnw neu honno sy’n gallu gwneud ymrwymiad cyson a pharhaus i’w rôl:</w:t>
      </w:r>
      <w:r w:rsidR="006A7145" w:rsidRPr="00756280">
        <w:rPr>
          <w:rFonts w:asciiTheme="minorBidi" w:hAnsiTheme="minorBidi" w:cstheme="minorBidi"/>
          <w:color w:val="000000" w:themeColor="text1"/>
          <w:sz w:val="24"/>
          <w:szCs w:val="24"/>
          <w:lang w:val="cy-GB"/>
        </w:rPr>
        <w:t xml:space="preserve"> </w:t>
      </w:r>
      <w:r w:rsidR="00073184" w:rsidRPr="00073184">
        <w:rPr>
          <w:rFonts w:asciiTheme="minorBidi" w:hAnsiTheme="minorBidi" w:cstheme="minorBidi"/>
          <w:i/>
          <w:iCs/>
          <w:color w:val="000000" w:themeColor="text1"/>
          <w:sz w:val="24"/>
          <w:szCs w:val="24"/>
          <w:lang w:val="cy-GB"/>
        </w:rPr>
        <w:t>“mae wedi bod yn eithaf anodd cael gwirfoddolwr rheolaidd i ddod atom ac aros, anodd iawn dros y blynyddoedd, ceisio dod o hyd i’r person perffaith sydd ag amser ac yn gallu dod i dreulio amser gyda’r preswylwyr” (Cartref Gofal C, Rheolwr).</w:t>
      </w:r>
      <w:r w:rsidR="006A7145" w:rsidRPr="00756280">
        <w:rPr>
          <w:rFonts w:asciiTheme="minorBidi" w:hAnsiTheme="minorBidi" w:cstheme="minorBidi"/>
          <w:i/>
          <w:iCs/>
          <w:color w:val="000000" w:themeColor="text1"/>
          <w:sz w:val="24"/>
          <w:szCs w:val="24"/>
          <w:lang w:val="cy-GB"/>
        </w:rPr>
        <w:t xml:space="preserve"> </w:t>
      </w:r>
      <w:r w:rsidR="00073184" w:rsidRPr="00073184">
        <w:rPr>
          <w:rFonts w:asciiTheme="minorBidi" w:hAnsiTheme="minorBidi" w:cstheme="minorBidi"/>
          <w:color w:val="000000" w:themeColor="text1"/>
          <w:sz w:val="24"/>
          <w:szCs w:val="24"/>
          <w:lang w:val="cy-GB"/>
        </w:rPr>
        <w:t>Mae cwestiynau ynghylch a yw’r chwilio yma am ‘berffeithrwydd’ yn golygu bod cartrefi’n diystyru opsiynau ‘amherffaith’ eraill a hynny er niwed i’r darpar wirfoddolwr a phreswylwyr y cartref gofal o’r herwydd.</w:t>
      </w:r>
    </w:p>
    <w:p w14:paraId="0EDC89A1" w14:textId="7867295C" w:rsidR="006A7145" w:rsidRPr="00672CDC" w:rsidRDefault="007F7976" w:rsidP="00672CDC">
      <w:pPr>
        <w:spacing w:after="160" w:line="259" w:lineRule="auto"/>
        <w:rPr>
          <w:rFonts w:asciiTheme="minorBidi" w:hAnsiTheme="minorBidi" w:cstheme="minorBidi"/>
          <w:color w:val="000000"/>
          <w:sz w:val="24"/>
          <w:szCs w:val="24"/>
          <w:lang w:val="cy-GB"/>
        </w:rPr>
      </w:pPr>
      <w:r>
        <w:rPr>
          <w:rFonts w:ascii="Arial" w:hAnsi="Arial" w:cs="Arial"/>
          <w:color w:val="000000"/>
          <w:sz w:val="24"/>
          <w:szCs w:val="24"/>
          <w:lang w:val="cy-GB"/>
        </w:rPr>
        <w:t xml:space="preserve">Mae gan gartrefi gofal sy’n canolbwyntio ar wella profiad eu preswylwyr a rhoi canlyniadau da iddynt, ac sydd eisiau cynyddu amrywiaeth eu tîm ac ysgafnu’r pwysau ar staff, siawns da o lwyddo: </w:t>
      </w:r>
      <w:r>
        <w:rPr>
          <w:rFonts w:ascii="Arial" w:hAnsi="Arial" w:cs="Arial"/>
          <w:i/>
          <w:iCs/>
          <w:color w:val="000000"/>
          <w:sz w:val="24"/>
          <w:szCs w:val="24"/>
          <w:lang w:val="cy-GB"/>
        </w:rPr>
        <w:t>“Rydyn ni’n edrych ymlaen yn ofnadwy at weld sut y gallwn gynyddu nifer y gwirfoddolwyr oherwydd mae gymaint yn well i breswylwyr bod yr unigolyn hwnnw neu honno'n dod i mewn, a hefyd yn ysgafnu’r pwysau ar staff. Felly drwy fod yn sefydliad di-wneud-elw, rydyn ni’n fwy tueddol o edrych ar sut y gallwn gynyddu nifer y gwirfoddolwyr” (Cartref Gofal E, Rheolwr).</w:t>
      </w:r>
      <w:r>
        <w:rPr>
          <w:rFonts w:ascii="Arial" w:hAnsi="Arial" w:cs="Arial"/>
          <w:color w:val="000000"/>
          <w:sz w:val="24"/>
          <w:szCs w:val="24"/>
          <w:lang w:val="cy-GB"/>
        </w:rPr>
        <w:t xml:space="preserve"> Fel y nodir, mae’r potensial hwn yn cael ei fwyhau os yw’r cartref gofal ac ethos a diwylliant y sefydliad yn gyson â gwerthoedd gwirfoddoli, ac mae gan gartrefi gofal sector gwirfoddol fantais amlwg yn hyn o beth. Mae hyn yn arwain at fyfyrio ar gyfansoddiad a natur y sector cartrefi gofal yng </w:t>
      </w:r>
      <w:r>
        <w:rPr>
          <w:rFonts w:ascii="Arial" w:hAnsi="Arial" w:cs="Arial"/>
          <w:color w:val="000000"/>
          <w:sz w:val="24"/>
          <w:szCs w:val="24"/>
          <w:lang w:val="cy-GB"/>
        </w:rPr>
        <w:lastRenderedPageBreak/>
        <w:t>Nghymru ar hyn o bryd; ac a yw’r heriau a brofir gan gartrefi gofal, eu staff a’u rheolwyr, a hefyd gan eu gwirfoddolwyr, yn cael eu herio’n sylfaenol gan y gwrthdaro rhwng gwerthoedd yn ein system. A all gwirfoddolwyr gael eu gwerthfawrogi o ddifrif gan gartrefi sy’n bennaf er gwneud elw?</w:t>
      </w:r>
    </w:p>
    <w:p w14:paraId="589E1F17" w14:textId="73B7BB91" w:rsidR="006A7145" w:rsidRPr="00672CDC" w:rsidRDefault="00672CDC" w:rsidP="00672CDC">
      <w:pPr>
        <w:spacing w:after="160" w:line="259" w:lineRule="auto"/>
        <w:rPr>
          <w:rFonts w:asciiTheme="minorBidi" w:hAnsiTheme="minorBidi" w:cstheme="minorBidi"/>
          <w:color w:val="000000" w:themeColor="text1"/>
          <w:sz w:val="24"/>
          <w:szCs w:val="24"/>
          <w:lang w:val="cy-GB"/>
        </w:rPr>
      </w:pPr>
      <w:r w:rsidRPr="00672CDC">
        <w:rPr>
          <w:rFonts w:asciiTheme="minorBidi" w:hAnsiTheme="minorBidi" w:cstheme="minorBidi"/>
          <w:color w:val="000000" w:themeColor="text1"/>
          <w:sz w:val="24"/>
          <w:szCs w:val="24"/>
          <w:lang w:val="cy-GB"/>
        </w:rPr>
        <w:t>Mae’n ymddangos bod y sefyllfa ddelfrydol gyda gwirfoddoli’n digwydd:</w:t>
      </w:r>
    </w:p>
    <w:p w14:paraId="6E4E8744" w14:textId="2300F6C4" w:rsidR="006A7145" w:rsidRPr="00672CDC" w:rsidRDefault="00672CDC" w:rsidP="00672CDC">
      <w:pPr>
        <w:pStyle w:val="ListParagraph"/>
        <w:numPr>
          <w:ilvl w:val="0"/>
          <w:numId w:val="20"/>
        </w:numPr>
        <w:spacing w:before="120" w:after="120" w:line="259" w:lineRule="auto"/>
        <w:ind w:left="714" w:hanging="357"/>
        <w:contextualSpacing w:val="0"/>
        <w:rPr>
          <w:rFonts w:asciiTheme="minorBidi" w:hAnsiTheme="minorBidi" w:cstheme="minorBidi"/>
          <w:color w:val="000000" w:themeColor="text1"/>
          <w:lang w:val="cy-GB"/>
        </w:rPr>
      </w:pPr>
      <w:r w:rsidRPr="00672CDC">
        <w:rPr>
          <w:rFonts w:asciiTheme="minorBidi" w:hAnsiTheme="minorBidi" w:cstheme="minorBidi"/>
          <w:color w:val="000000" w:themeColor="text1"/>
          <w:sz w:val="24"/>
          <w:szCs w:val="24"/>
          <w:lang w:val="cy-GB"/>
        </w:rPr>
        <w:t>pan fydd cymhellion unigolion yn cyd-fynd â chenhadaeth ac ethos y sefydliad;</w:t>
      </w:r>
    </w:p>
    <w:p w14:paraId="2E3603E9" w14:textId="73BCB1E8" w:rsidR="006A7145" w:rsidRPr="00672CDC" w:rsidRDefault="00672CDC" w:rsidP="00672CDC">
      <w:pPr>
        <w:pStyle w:val="ListParagraph"/>
        <w:numPr>
          <w:ilvl w:val="0"/>
          <w:numId w:val="20"/>
        </w:numPr>
        <w:spacing w:before="120" w:after="120" w:line="259" w:lineRule="auto"/>
        <w:ind w:left="714" w:hanging="357"/>
        <w:contextualSpacing w:val="0"/>
        <w:rPr>
          <w:rFonts w:asciiTheme="minorBidi" w:hAnsiTheme="minorBidi" w:cstheme="minorBidi"/>
          <w:color w:val="000000" w:themeColor="text1"/>
          <w:lang w:val="cy-GB"/>
        </w:rPr>
      </w:pPr>
      <w:r w:rsidRPr="00672CDC">
        <w:rPr>
          <w:rFonts w:asciiTheme="minorBidi" w:hAnsiTheme="minorBidi" w:cstheme="minorBidi"/>
          <w:color w:val="000000" w:themeColor="text1"/>
          <w:sz w:val="24"/>
          <w:szCs w:val="24"/>
          <w:lang w:val="cy-GB"/>
        </w:rPr>
        <w:t>pan fydd y rhain yn rhan o amgylchedd polisi ac ariannu cefnogol ehangach;</w:t>
      </w:r>
    </w:p>
    <w:p w14:paraId="24D8B907" w14:textId="4CA2739B" w:rsidR="006A7145" w:rsidRPr="00672CDC" w:rsidRDefault="00672CDC" w:rsidP="00672CDC">
      <w:pPr>
        <w:pStyle w:val="ListParagraph"/>
        <w:numPr>
          <w:ilvl w:val="0"/>
          <w:numId w:val="20"/>
        </w:numPr>
        <w:spacing w:before="120" w:after="120" w:line="259" w:lineRule="auto"/>
        <w:ind w:left="714" w:hanging="357"/>
        <w:contextualSpacing w:val="0"/>
        <w:rPr>
          <w:rFonts w:asciiTheme="minorBidi" w:hAnsiTheme="minorBidi" w:cstheme="minorBidi"/>
          <w:color w:val="000000" w:themeColor="text1"/>
          <w:lang w:val="cy-GB"/>
        </w:rPr>
      </w:pPr>
      <w:r w:rsidRPr="00672CDC">
        <w:rPr>
          <w:rFonts w:asciiTheme="minorBidi" w:hAnsiTheme="minorBidi" w:cstheme="minorBidi"/>
          <w:color w:val="000000" w:themeColor="text1"/>
          <w:sz w:val="24"/>
          <w:szCs w:val="24"/>
          <w:lang w:val="cy-GB"/>
        </w:rPr>
        <w:t>pan fydd gwirfoddolwyr wedi eu cymell gan y cyfle i gael effaith bositif ar ansawdd bywyd preswylwyr; a</w:t>
      </w:r>
    </w:p>
    <w:p w14:paraId="3D98AA6C" w14:textId="7A0D1EF7" w:rsidR="006A7145" w:rsidRPr="00672CDC" w:rsidRDefault="00672CDC" w:rsidP="00672CDC">
      <w:pPr>
        <w:pStyle w:val="ListParagraph"/>
        <w:numPr>
          <w:ilvl w:val="0"/>
          <w:numId w:val="20"/>
        </w:numPr>
        <w:spacing w:before="120" w:after="120" w:line="259" w:lineRule="auto"/>
        <w:ind w:left="714" w:hanging="357"/>
        <w:contextualSpacing w:val="0"/>
        <w:rPr>
          <w:rFonts w:asciiTheme="minorBidi" w:hAnsiTheme="minorBidi" w:cstheme="minorBidi"/>
          <w:color w:val="000000"/>
          <w:sz w:val="24"/>
          <w:szCs w:val="24"/>
          <w:lang w:val="cy-GB"/>
        </w:rPr>
      </w:pPr>
      <w:bookmarkStart w:id="45" w:name="WfTarget"/>
      <w:r w:rsidRPr="00672CDC">
        <w:rPr>
          <w:rFonts w:asciiTheme="minorBidi" w:hAnsiTheme="minorBidi" w:cstheme="minorBidi"/>
          <w:color w:val="000000" w:themeColor="text1"/>
          <w:sz w:val="24"/>
          <w:szCs w:val="24"/>
          <w:lang w:val="cy-GB"/>
        </w:rPr>
        <w:t>pan fydd gan wirfoddolwyr ddigon o amser i ymrwymo a gwneud gwahaniaeth dros gyfnod hirach.</w:t>
      </w:r>
      <w:bookmarkEnd w:id="45"/>
    </w:p>
    <w:p w14:paraId="7B511D17" w14:textId="77777777" w:rsidR="00697FCA" w:rsidRPr="00756280" w:rsidRDefault="00697FCA">
      <w:pPr>
        <w:widowControl/>
        <w:overflowPunct/>
        <w:autoSpaceDE/>
        <w:autoSpaceDN/>
        <w:adjustRightInd/>
        <w:textAlignment w:val="auto"/>
        <w:rPr>
          <w:rFonts w:asciiTheme="minorBidi" w:hAnsiTheme="minorBidi" w:cstheme="minorBidi"/>
          <w:b/>
          <w:bCs/>
          <w:caps/>
          <w:color w:val="C00000"/>
          <w:sz w:val="32"/>
          <w:szCs w:val="32"/>
          <w:lang w:val="cy-GB" w:eastAsia="en-US"/>
        </w:rPr>
      </w:pPr>
      <w:r w:rsidRPr="00756280">
        <w:rPr>
          <w:rFonts w:asciiTheme="minorBidi" w:hAnsiTheme="minorBidi" w:cstheme="minorBidi"/>
          <w:caps/>
          <w:color w:val="C00000"/>
          <w:sz w:val="32"/>
          <w:szCs w:val="32"/>
          <w:lang w:val="cy-GB"/>
        </w:rPr>
        <w:br w:type="page"/>
      </w:r>
    </w:p>
    <w:p w14:paraId="29F5F8A7" w14:textId="7061683E" w:rsidR="525F9CE7" w:rsidRPr="00756280" w:rsidRDefault="00871A8B" w:rsidP="32DC1358">
      <w:pPr>
        <w:pStyle w:val="Heading1"/>
        <w:pBdr>
          <w:top w:val="dotted" w:sz="4" w:space="6" w:color="000000"/>
          <w:bottom w:val="dotted" w:sz="4" w:space="6" w:color="000000"/>
        </w:pBdr>
        <w:shd w:val="clear" w:color="auto" w:fill="F2F2F2" w:themeFill="background1" w:themeFillShade="F2"/>
        <w:tabs>
          <w:tab w:val="clear" w:pos="6480"/>
        </w:tabs>
        <w:spacing w:before="0" w:after="360" w:line="252" w:lineRule="auto"/>
        <w:jc w:val="center"/>
        <w:rPr>
          <w:rFonts w:asciiTheme="minorBidi" w:hAnsiTheme="minorBidi" w:cstheme="minorBidi"/>
          <w:caps/>
          <w:color w:val="C00000"/>
          <w:sz w:val="28"/>
          <w:szCs w:val="28"/>
          <w:lang w:val="cy-GB"/>
        </w:rPr>
      </w:pPr>
      <w:bookmarkStart w:id="46" w:name="_Toc195275344"/>
      <w:r>
        <w:rPr>
          <w:rFonts w:asciiTheme="minorBidi" w:hAnsiTheme="minorBidi" w:cstheme="minorBidi"/>
          <w:caps/>
          <w:color w:val="C00000"/>
          <w:sz w:val="28"/>
          <w:szCs w:val="28"/>
          <w:lang w:val="cy-GB"/>
        </w:rPr>
        <w:lastRenderedPageBreak/>
        <w:t>DOGFENNAU CYFEIRIOL</w:t>
      </w:r>
      <w:bookmarkEnd w:id="46"/>
    </w:p>
    <w:p w14:paraId="3C481CE7" w14:textId="6A1AB849" w:rsidR="097A0D81" w:rsidRPr="00756280" w:rsidRDefault="097A0D81" w:rsidP="6302E97E">
      <w:pPr>
        <w:spacing w:after="180"/>
        <w:rPr>
          <w:rFonts w:asciiTheme="minorBidi" w:eastAsia="Arial" w:hAnsiTheme="minorBidi" w:cstheme="minorBidi"/>
          <w:sz w:val="24"/>
          <w:szCs w:val="24"/>
          <w:lang w:val="cy-GB"/>
        </w:rPr>
      </w:pPr>
      <w:r w:rsidRPr="00756280">
        <w:rPr>
          <w:rFonts w:asciiTheme="minorBidi" w:eastAsia="Arial" w:hAnsiTheme="minorBidi" w:cstheme="minorBidi"/>
          <w:color w:val="000000" w:themeColor="text1"/>
          <w:sz w:val="24"/>
          <w:szCs w:val="24"/>
          <w:lang w:val="cy-GB"/>
        </w:rPr>
        <w:t xml:space="preserve">Andrew, J., Wilkinson, H. a Prioir, S. (2022) 'Guid times wi the bad times': the meanings and experiences of befriending for people living alone with dementia, </w:t>
      </w:r>
      <w:r w:rsidRPr="00756280">
        <w:rPr>
          <w:rFonts w:asciiTheme="minorBidi" w:eastAsia="Arial" w:hAnsiTheme="minorBidi" w:cstheme="minorBidi"/>
          <w:i/>
          <w:iCs/>
          <w:color w:val="000000" w:themeColor="text1"/>
          <w:sz w:val="24"/>
          <w:szCs w:val="24"/>
          <w:lang w:val="cy-GB"/>
        </w:rPr>
        <w:t>Dementia: The International Journal of Social Research and Practice,</w:t>
      </w:r>
      <w:r w:rsidRPr="00756280">
        <w:rPr>
          <w:rFonts w:asciiTheme="minorBidi" w:eastAsia="Arial" w:hAnsiTheme="minorBidi" w:cstheme="minorBidi"/>
          <w:color w:val="000000" w:themeColor="text1"/>
          <w:sz w:val="24"/>
          <w:szCs w:val="24"/>
          <w:lang w:val="cy-GB"/>
        </w:rPr>
        <w:t xml:space="preserve"> 21(1), </w:t>
      </w:r>
      <w:r w:rsidR="00871A8B">
        <w:rPr>
          <w:rFonts w:asciiTheme="minorBidi" w:eastAsia="Arial" w:hAnsiTheme="minorBidi" w:cstheme="minorBidi"/>
          <w:color w:val="000000" w:themeColor="text1"/>
          <w:sz w:val="24"/>
          <w:szCs w:val="24"/>
          <w:lang w:val="cy-GB"/>
        </w:rPr>
        <w:t>tud.</w:t>
      </w:r>
      <w:r w:rsidRPr="00756280">
        <w:rPr>
          <w:rFonts w:asciiTheme="minorBidi" w:eastAsia="Arial" w:hAnsiTheme="minorBidi" w:cstheme="minorBidi"/>
          <w:color w:val="000000" w:themeColor="text1"/>
          <w:sz w:val="24"/>
          <w:szCs w:val="24"/>
          <w:lang w:val="cy-GB"/>
        </w:rPr>
        <w:t xml:space="preserve"> 21-40</w:t>
      </w:r>
      <w:r w:rsidR="00604C43" w:rsidRPr="00756280">
        <w:rPr>
          <w:rFonts w:asciiTheme="minorBidi" w:eastAsia="Arial" w:hAnsiTheme="minorBidi" w:cstheme="minorBidi"/>
          <w:color w:val="000000" w:themeColor="text1"/>
          <w:sz w:val="24"/>
          <w:szCs w:val="24"/>
          <w:lang w:val="cy-GB"/>
        </w:rPr>
        <w:t>,</w:t>
      </w:r>
      <w:r w:rsidR="322A76F8" w:rsidRPr="00756280">
        <w:rPr>
          <w:rFonts w:asciiTheme="minorBidi" w:eastAsia="Arial" w:hAnsiTheme="minorBidi" w:cstheme="minorBidi"/>
          <w:color w:val="000000" w:themeColor="text1"/>
          <w:sz w:val="24"/>
          <w:szCs w:val="24"/>
          <w:lang w:val="cy-GB"/>
        </w:rPr>
        <w:t xml:space="preserve"> doi: </w:t>
      </w:r>
      <w:hyperlink r:id="rId26">
        <w:r w:rsidR="322A76F8" w:rsidRPr="00756280">
          <w:rPr>
            <w:rStyle w:val="Hyperlink"/>
            <w:rFonts w:asciiTheme="minorBidi" w:eastAsia="Arial" w:hAnsiTheme="minorBidi" w:cstheme="minorBidi"/>
            <w:color w:val="046FF8"/>
            <w:sz w:val="24"/>
            <w:szCs w:val="24"/>
            <w:lang w:val="cy-GB"/>
          </w:rPr>
          <w:t>10.1177/14713012211024488</w:t>
        </w:r>
      </w:hyperlink>
    </w:p>
    <w:p w14:paraId="4E33E0B2" w14:textId="338086BA" w:rsidR="097A0D81" w:rsidRPr="00756280" w:rsidRDefault="097A0D81" w:rsidP="00DE1169">
      <w:pPr>
        <w:shd w:val="clear" w:color="auto" w:fill="FFFFFF" w:themeFill="background1"/>
        <w:spacing w:after="180"/>
        <w:rPr>
          <w:rFonts w:asciiTheme="minorBidi" w:eastAsia="Arial" w:hAnsiTheme="minorBidi" w:cstheme="minorBidi"/>
          <w:sz w:val="24"/>
          <w:szCs w:val="24"/>
          <w:lang w:val="cy-GB"/>
        </w:rPr>
      </w:pPr>
      <w:r w:rsidRPr="00756280">
        <w:rPr>
          <w:rFonts w:asciiTheme="minorBidi" w:eastAsia="Arial" w:hAnsiTheme="minorBidi" w:cstheme="minorBidi"/>
          <w:color w:val="000000" w:themeColor="text1"/>
          <w:sz w:val="24"/>
          <w:szCs w:val="24"/>
          <w:lang w:val="cy-GB"/>
        </w:rPr>
        <w:t xml:space="preserve">Baker, J. R., Webster, L., Lynn, N., Rogers, J., </w:t>
      </w:r>
      <w:r w:rsidR="00871A8B">
        <w:rPr>
          <w:rFonts w:asciiTheme="minorBidi" w:eastAsia="Arial" w:hAnsiTheme="minorBidi" w:cstheme="minorBidi"/>
          <w:color w:val="000000" w:themeColor="text1"/>
          <w:sz w:val="24"/>
          <w:szCs w:val="24"/>
          <w:lang w:val="cy-GB"/>
        </w:rPr>
        <w:t>a</w:t>
      </w:r>
      <w:r w:rsidRPr="00756280">
        <w:rPr>
          <w:rFonts w:asciiTheme="minorBidi" w:eastAsia="Arial" w:hAnsiTheme="minorBidi" w:cstheme="minorBidi"/>
          <w:color w:val="000000" w:themeColor="text1"/>
          <w:sz w:val="24"/>
          <w:szCs w:val="24"/>
          <w:lang w:val="cy-GB"/>
        </w:rPr>
        <w:t xml:space="preserve"> Belcher, J. (2017). Intergenerational programs may be especially engaging for aged care residents with cognitive impairment: Findings from the Avondale intergenerational design challenge. </w:t>
      </w:r>
      <w:r w:rsidRPr="00756280">
        <w:rPr>
          <w:rFonts w:asciiTheme="minorBidi" w:eastAsia="Arial" w:hAnsiTheme="minorBidi" w:cstheme="minorBidi"/>
          <w:i/>
          <w:iCs/>
          <w:color w:val="000000" w:themeColor="text1"/>
          <w:sz w:val="24"/>
          <w:szCs w:val="24"/>
          <w:lang w:val="cy-GB"/>
        </w:rPr>
        <w:t>American Journal of Alzheimer's Disease &amp; Other Dementia</w:t>
      </w:r>
      <w:r w:rsidRPr="00756280">
        <w:rPr>
          <w:rFonts w:asciiTheme="minorBidi" w:eastAsia="Arial" w:hAnsiTheme="minorBidi" w:cstheme="minorBidi"/>
          <w:color w:val="000000" w:themeColor="text1"/>
          <w:sz w:val="24"/>
          <w:szCs w:val="24"/>
          <w:lang w:val="cy-GB"/>
        </w:rPr>
        <w:t xml:space="preserve">, 32(4), </w:t>
      </w:r>
      <w:r w:rsidR="00871A8B">
        <w:rPr>
          <w:rFonts w:asciiTheme="minorBidi" w:eastAsia="Arial" w:hAnsiTheme="minorBidi" w:cstheme="minorBidi"/>
          <w:color w:val="000000" w:themeColor="text1"/>
          <w:sz w:val="24"/>
          <w:szCs w:val="24"/>
          <w:lang w:val="cy-GB"/>
        </w:rPr>
        <w:t>tud.</w:t>
      </w:r>
      <w:r w:rsidRPr="00756280">
        <w:rPr>
          <w:rFonts w:asciiTheme="minorBidi" w:eastAsia="Arial" w:hAnsiTheme="minorBidi" w:cstheme="minorBidi"/>
          <w:color w:val="000000" w:themeColor="text1"/>
          <w:sz w:val="24"/>
          <w:szCs w:val="24"/>
          <w:lang w:val="cy-GB"/>
        </w:rPr>
        <w:t xml:space="preserve"> 213–221,</w:t>
      </w:r>
      <w:r w:rsidR="064E0253" w:rsidRPr="00756280">
        <w:rPr>
          <w:rFonts w:asciiTheme="minorBidi" w:eastAsia="Arial" w:hAnsiTheme="minorBidi" w:cstheme="minorBidi"/>
          <w:color w:val="000000" w:themeColor="text1"/>
          <w:sz w:val="24"/>
          <w:szCs w:val="24"/>
          <w:lang w:val="cy-GB"/>
        </w:rPr>
        <w:t xml:space="preserve"> </w:t>
      </w:r>
      <w:r w:rsidR="064E0253" w:rsidRPr="00756280">
        <w:rPr>
          <w:rFonts w:asciiTheme="minorBidi" w:eastAsia="Arial" w:hAnsiTheme="minorBidi" w:cstheme="minorBidi"/>
          <w:color w:val="333333"/>
          <w:sz w:val="24"/>
          <w:szCs w:val="24"/>
          <w:lang w:val="cy-GB"/>
        </w:rPr>
        <w:t>doi:</w:t>
      </w:r>
      <w:hyperlink r:id="rId27">
        <w:r w:rsidR="064E0253" w:rsidRPr="00756280">
          <w:rPr>
            <w:rStyle w:val="Hyperlink"/>
            <w:rFonts w:asciiTheme="minorBidi" w:eastAsia="Arial" w:hAnsiTheme="minorBidi" w:cstheme="minorBidi"/>
            <w:color w:val="046FF8"/>
            <w:sz w:val="24"/>
            <w:szCs w:val="24"/>
            <w:lang w:val="cy-GB"/>
          </w:rPr>
          <w:t>10.1177/1533317517703477</w:t>
        </w:r>
      </w:hyperlink>
    </w:p>
    <w:p w14:paraId="1ED656CC" w14:textId="2E1A13F7" w:rsidR="097A0D81" w:rsidRPr="00756280" w:rsidRDefault="097A0D81" w:rsidP="6302E97E">
      <w:pPr>
        <w:spacing w:after="180"/>
        <w:rPr>
          <w:rFonts w:asciiTheme="minorBidi" w:eastAsia="Arial" w:hAnsiTheme="minorBidi" w:cstheme="minorBidi"/>
          <w:sz w:val="24"/>
          <w:szCs w:val="24"/>
          <w:lang w:val="cy-GB"/>
        </w:rPr>
      </w:pPr>
      <w:r w:rsidRPr="00756280">
        <w:rPr>
          <w:rFonts w:asciiTheme="minorBidi" w:eastAsiaTheme="minorEastAsia" w:hAnsiTheme="minorBidi" w:cstheme="minorBidi"/>
          <w:color w:val="000000" w:themeColor="text1"/>
          <w:sz w:val="24"/>
          <w:szCs w:val="24"/>
          <w:lang w:val="cy-GB"/>
        </w:rPr>
        <w:t>Blackaby, D., Drinkwater, S., a Robinson, C</w:t>
      </w:r>
      <w:r w:rsidR="3EA0565D"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(2020), </w:t>
      </w:r>
      <w:r w:rsidRPr="00756280">
        <w:rPr>
          <w:rFonts w:asciiTheme="minorBidi" w:eastAsia="Aptos" w:hAnsiTheme="minorBidi" w:cstheme="minorBidi"/>
          <w:i/>
          <w:iCs/>
          <w:sz w:val="24"/>
          <w:szCs w:val="24"/>
          <w:lang w:val="cy-GB"/>
        </w:rPr>
        <w:t>Volunteering in Health and Social Care</w:t>
      </w:r>
      <w:r w:rsidRPr="00756280">
        <w:rPr>
          <w:rFonts w:asciiTheme="minorBidi" w:eastAsiaTheme="minorEastAsia" w:hAnsiTheme="minorBidi" w:cstheme="minorBidi"/>
          <w:color w:val="000000" w:themeColor="text1"/>
          <w:sz w:val="24"/>
          <w:szCs w:val="24"/>
          <w:lang w:val="cy-GB"/>
        </w:rPr>
        <w:t>, WISERD</w:t>
      </w:r>
      <w:r w:rsidR="4FD98CB5" w:rsidRPr="00756280">
        <w:rPr>
          <w:rFonts w:asciiTheme="minorBidi" w:eastAsiaTheme="minorEastAsia" w:hAnsiTheme="minorBidi" w:cstheme="minorBidi"/>
          <w:color w:val="000000" w:themeColor="text1"/>
          <w:sz w:val="24"/>
          <w:szCs w:val="24"/>
          <w:lang w:val="cy-GB"/>
        </w:rPr>
        <w:t xml:space="preserve">, </w:t>
      </w:r>
      <w:hyperlink r:id="rId28">
        <w:r w:rsidR="00FE2B59">
          <w:rPr>
            <w:rStyle w:val="Hyperlink"/>
            <w:rFonts w:asciiTheme="minorBidi" w:eastAsia="Arial" w:hAnsiTheme="minorBidi" w:cstheme="minorBidi"/>
            <w:sz w:val="24"/>
            <w:szCs w:val="24"/>
            <w:lang w:val="cy-GB"/>
          </w:rPr>
          <w:t>Atodiad Ystadegol - Gwirfoddoli mewn Iechyd a Gofal Cymdeithasol - Sefydliad Ymchwil Cymdeithasol ac Economaidd a Data Cymru</w:t>
        </w:r>
      </w:hyperlink>
      <w:r w:rsidR="75D89838" w:rsidRPr="00756280">
        <w:rPr>
          <w:rFonts w:asciiTheme="minorBidi" w:eastAsia="Arial" w:hAnsiTheme="minorBidi" w:cstheme="minorBidi"/>
          <w:sz w:val="24"/>
          <w:szCs w:val="24"/>
          <w:lang w:val="cy-GB"/>
        </w:rPr>
        <w:t xml:space="preserve"> </w:t>
      </w:r>
      <w:r w:rsidR="4FD98CB5" w:rsidRPr="00756280">
        <w:rPr>
          <w:rFonts w:asciiTheme="minorBidi" w:eastAsia="Arial" w:hAnsiTheme="minorBidi" w:cstheme="minorBidi"/>
          <w:sz w:val="24"/>
          <w:szCs w:val="24"/>
          <w:lang w:val="cy-GB"/>
        </w:rPr>
        <w:t>(</w:t>
      </w:r>
      <w:r w:rsidR="00FE2B59">
        <w:rPr>
          <w:rFonts w:asciiTheme="minorBidi" w:eastAsia="Arial" w:hAnsiTheme="minorBidi" w:cstheme="minorBidi"/>
          <w:sz w:val="24"/>
          <w:szCs w:val="24"/>
          <w:lang w:val="cy-GB"/>
        </w:rPr>
        <w:t>codwyd o’r wefan</w:t>
      </w:r>
      <w:r w:rsidR="4FD98CB5" w:rsidRPr="00756280">
        <w:rPr>
          <w:rFonts w:asciiTheme="minorBidi" w:eastAsia="Arial" w:hAnsiTheme="minorBidi" w:cstheme="minorBidi"/>
          <w:sz w:val="24"/>
          <w:szCs w:val="24"/>
          <w:lang w:val="cy-GB"/>
        </w:rPr>
        <w:t xml:space="preserve"> 24.2.25)</w:t>
      </w:r>
    </w:p>
    <w:p w14:paraId="2E44D87C" w14:textId="360AF1DE" w:rsidR="5D9AAD67" w:rsidRPr="00756280" w:rsidRDefault="310F3085" w:rsidP="6302E97E">
      <w:pPr>
        <w:spacing w:before="240" w:after="24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Blais,S., McCleary, L., Garcia, L., a Robitaille, A</w:t>
      </w:r>
      <w:r w:rsidR="5F33270B"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(2017) Examining the benefits of intergenerational volunteering in long-term care - a review of the literature, </w:t>
      </w:r>
      <w:r w:rsidRPr="00756280">
        <w:rPr>
          <w:rFonts w:asciiTheme="minorBidi" w:eastAsiaTheme="minorEastAsia" w:hAnsiTheme="minorBidi" w:cstheme="minorBidi"/>
          <w:i/>
          <w:iCs/>
          <w:color w:val="000000" w:themeColor="text1"/>
          <w:sz w:val="24"/>
          <w:szCs w:val="24"/>
          <w:lang w:val="cy-GB"/>
        </w:rPr>
        <w:t>Journal of Intergenerational Relationships</w:t>
      </w:r>
      <w:r w:rsidRPr="00756280">
        <w:rPr>
          <w:rFonts w:asciiTheme="minorBidi" w:eastAsiaTheme="minorEastAsia" w:hAnsiTheme="minorBidi" w:cstheme="minorBidi"/>
          <w:color w:val="000000" w:themeColor="text1"/>
          <w:sz w:val="24"/>
          <w:szCs w:val="24"/>
          <w:lang w:val="cy-GB"/>
        </w:rPr>
        <w:t xml:space="preserve">, 15 (3), </w:t>
      </w:r>
      <w:r w:rsidR="00FE2B59">
        <w:rPr>
          <w:rFonts w:asciiTheme="minorBidi" w:eastAsiaTheme="minorEastAsia" w:hAnsiTheme="minorBidi" w:cstheme="minorBidi"/>
          <w:color w:val="000000" w:themeColor="text1"/>
          <w:sz w:val="24"/>
          <w:szCs w:val="24"/>
          <w:lang w:val="cy-GB"/>
        </w:rPr>
        <w:t>tud.</w:t>
      </w:r>
      <w:r w:rsidR="10019871" w:rsidRPr="00756280">
        <w:rPr>
          <w:rFonts w:asciiTheme="minorBidi" w:eastAsiaTheme="minorEastAsia" w:hAnsiTheme="minorBidi" w:cstheme="minorBidi"/>
          <w:color w:val="000000" w:themeColor="text1"/>
          <w:sz w:val="24"/>
          <w:szCs w:val="24"/>
          <w:lang w:val="cy-GB"/>
        </w:rPr>
        <w:t xml:space="preserve"> </w:t>
      </w:r>
      <w:r w:rsidRPr="00756280">
        <w:rPr>
          <w:rFonts w:asciiTheme="minorBidi" w:eastAsiaTheme="minorEastAsia" w:hAnsiTheme="minorBidi" w:cstheme="minorBidi"/>
          <w:color w:val="000000" w:themeColor="text1"/>
          <w:sz w:val="24"/>
          <w:szCs w:val="24"/>
          <w:lang w:val="cy-GB"/>
        </w:rPr>
        <w:t>258</w:t>
      </w:r>
      <w:r w:rsidR="1CAD1CAA" w:rsidRPr="00756280">
        <w:rPr>
          <w:rFonts w:asciiTheme="minorBidi" w:eastAsiaTheme="minorEastAsia" w:hAnsiTheme="minorBidi" w:cstheme="minorBidi"/>
          <w:color w:val="000000" w:themeColor="text1"/>
          <w:sz w:val="24"/>
          <w:szCs w:val="24"/>
          <w:lang w:val="cy-GB"/>
        </w:rPr>
        <w:t xml:space="preserve"> – </w:t>
      </w:r>
      <w:r w:rsidRPr="00756280">
        <w:rPr>
          <w:rFonts w:asciiTheme="minorBidi" w:eastAsiaTheme="minorEastAsia" w:hAnsiTheme="minorBidi" w:cstheme="minorBidi"/>
          <w:color w:val="000000" w:themeColor="text1"/>
          <w:sz w:val="24"/>
          <w:szCs w:val="24"/>
          <w:lang w:val="cy-GB"/>
        </w:rPr>
        <w:t>272</w:t>
      </w:r>
      <w:r w:rsidR="3BFE57DE" w:rsidRPr="00756280">
        <w:rPr>
          <w:rFonts w:asciiTheme="minorBidi" w:eastAsiaTheme="minorEastAsia" w:hAnsiTheme="minorBidi" w:cstheme="minorBidi"/>
          <w:color w:val="000000" w:themeColor="text1"/>
          <w:sz w:val="24"/>
          <w:szCs w:val="24"/>
          <w:lang w:val="cy-GB"/>
        </w:rPr>
        <w:t xml:space="preserve">, </w:t>
      </w:r>
      <w:r w:rsidR="68B1B2FD" w:rsidRPr="00756280">
        <w:rPr>
          <w:rFonts w:asciiTheme="minorBidi" w:eastAsiaTheme="minorEastAsia" w:hAnsiTheme="minorBidi" w:cstheme="minorBidi"/>
          <w:color w:val="000000" w:themeColor="text1"/>
          <w:sz w:val="24"/>
          <w:szCs w:val="24"/>
          <w:lang w:val="cy-GB"/>
        </w:rPr>
        <w:t xml:space="preserve">doi: </w:t>
      </w:r>
      <w:hyperlink r:id="rId29">
        <w:r w:rsidR="68B1B2FD" w:rsidRPr="00756280">
          <w:rPr>
            <w:rStyle w:val="Hyperlink"/>
            <w:rFonts w:asciiTheme="minorBidi" w:eastAsia="Arial" w:hAnsiTheme="minorBidi" w:cstheme="minorBidi"/>
            <w:sz w:val="24"/>
            <w:szCs w:val="24"/>
            <w:lang w:val="cy-GB"/>
          </w:rPr>
          <w:t>10.1080/15350770.2017.1330056</w:t>
        </w:r>
      </w:hyperlink>
    </w:p>
    <w:p w14:paraId="623B6C78" w14:textId="48FA2142" w:rsidR="5D9AAD67" w:rsidRPr="00756280" w:rsidRDefault="6F84035C" w:rsidP="0C75FA65">
      <w:pPr>
        <w:spacing w:before="240"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Brown, K. M., Hoye, R. a Nicholson, M. (2012) Self-Esteem, Self-Efficacy, and Social Connectedness as Mediators of the Relationship Between Volunteering and Well-Being,</w:t>
      </w:r>
      <w:r w:rsidRPr="00756280">
        <w:rPr>
          <w:rFonts w:asciiTheme="minorBidi" w:eastAsiaTheme="minorEastAsia" w:hAnsiTheme="minorBidi" w:cstheme="minorBidi"/>
          <w:b/>
          <w:bCs/>
          <w:color w:val="000000" w:themeColor="text1"/>
          <w:sz w:val="24"/>
          <w:szCs w:val="24"/>
          <w:lang w:val="cy-GB"/>
        </w:rPr>
        <w:t xml:space="preserve"> </w:t>
      </w:r>
      <w:r w:rsidRPr="00756280">
        <w:rPr>
          <w:rFonts w:asciiTheme="minorBidi" w:eastAsiaTheme="minorEastAsia" w:hAnsiTheme="minorBidi" w:cstheme="minorBidi"/>
          <w:i/>
          <w:iCs/>
          <w:color w:val="000000" w:themeColor="text1"/>
          <w:sz w:val="24"/>
          <w:szCs w:val="24"/>
          <w:lang w:val="cy-GB"/>
        </w:rPr>
        <w:t>Journal of Social Service Research,</w:t>
      </w:r>
      <w:r w:rsidRPr="00756280">
        <w:rPr>
          <w:rFonts w:asciiTheme="minorBidi" w:eastAsiaTheme="minorEastAsia" w:hAnsiTheme="minorBidi" w:cstheme="minorBidi"/>
          <w:color w:val="000000" w:themeColor="text1"/>
          <w:sz w:val="24"/>
          <w:szCs w:val="24"/>
          <w:lang w:val="cy-GB"/>
        </w:rPr>
        <w:t xml:space="preserve"> 38 (4), </w:t>
      </w:r>
      <w:r w:rsidR="00FE2B59">
        <w:rPr>
          <w:rFonts w:asciiTheme="minorBidi" w:eastAsiaTheme="minorEastAsia" w:hAnsiTheme="minorBidi" w:cstheme="minorBidi"/>
          <w:color w:val="000000" w:themeColor="text1"/>
          <w:sz w:val="24"/>
          <w:szCs w:val="24"/>
          <w:lang w:val="cy-GB"/>
        </w:rPr>
        <w:t>tud</w:t>
      </w:r>
      <w:r w:rsidRPr="00756280">
        <w:rPr>
          <w:rFonts w:asciiTheme="minorBidi" w:eastAsiaTheme="minorEastAsia" w:hAnsiTheme="minorBidi" w:cstheme="minorBidi"/>
          <w:color w:val="000000" w:themeColor="text1"/>
          <w:sz w:val="24"/>
          <w:szCs w:val="24"/>
          <w:lang w:val="cy-GB"/>
        </w:rPr>
        <w:t xml:space="preserve"> 468 – 483, </w:t>
      </w:r>
      <w:r w:rsidRPr="00756280">
        <w:rPr>
          <w:rFonts w:asciiTheme="minorBidi" w:eastAsia="Arial" w:hAnsiTheme="minorBidi" w:cstheme="minorBidi"/>
          <w:color w:val="000000" w:themeColor="text1"/>
          <w:sz w:val="24"/>
          <w:szCs w:val="24"/>
          <w:lang w:val="cy-GB"/>
        </w:rPr>
        <w:t xml:space="preserve">doi: </w:t>
      </w:r>
      <w:hyperlink r:id="rId30">
        <w:r w:rsidRPr="00756280">
          <w:rPr>
            <w:rStyle w:val="Hyperlink"/>
            <w:rFonts w:asciiTheme="minorBidi" w:eastAsia="Arial" w:hAnsiTheme="minorBidi" w:cstheme="minorBidi"/>
            <w:sz w:val="24"/>
            <w:szCs w:val="24"/>
            <w:lang w:val="cy-GB"/>
          </w:rPr>
          <w:t>10.1080/01488376.2012.687706</w:t>
        </w:r>
      </w:hyperlink>
    </w:p>
    <w:p w14:paraId="24863A65" w14:textId="39045167" w:rsidR="5D9AAD67" w:rsidRPr="00756280" w:rsidRDefault="1CAD1CAA" w:rsidP="6302E97E">
      <w:pPr>
        <w:spacing w:before="240" w:after="240"/>
        <w:rPr>
          <w:rFonts w:asciiTheme="minorBidi" w:eastAsia="Arial" w:hAnsiTheme="minorBidi" w:cstheme="minorBidi"/>
          <w:sz w:val="24"/>
          <w:szCs w:val="24"/>
          <w:lang w:val="cy-GB"/>
        </w:rPr>
      </w:pPr>
      <w:r w:rsidRPr="00756280">
        <w:rPr>
          <w:rFonts w:asciiTheme="minorBidi" w:hAnsiTheme="minorBidi" w:cstheme="minorBidi"/>
          <w:sz w:val="24"/>
          <w:szCs w:val="24"/>
          <w:lang w:val="cy-GB"/>
        </w:rPr>
        <w:t>Brown, T. (2021) </w:t>
      </w:r>
      <w:hyperlink r:id="rId31">
        <w:r w:rsidR="4D694539" w:rsidRPr="00756280">
          <w:rPr>
            <w:rStyle w:val="Hyperlink"/>
            <w:rFonts w:asciiTheme="minorBidi" w:hAnsiTheme="minorBidi" w:cstheme="minorBidi"/>
            <w:i/>
            <w:iCs/>
            <w:color w:val="auto"/>
            <w:sz w:val="24"/>
            <w:szCs w:val="24"/>
            <w:u w:val="none"/>
            <w:lang w:val="cy-GB"/>
          </w:rPr>
          <w:t>Social care provision in the UK and the role of carers</w:t>
        </w:r>
        <w:r w:rsidR="02281E3A" w:rsidRPr="00756280">
          <w:rPr>
            <w:rStyle w:val="Hyperlink"/>
            <w:rFonts w:asciiTheme="minorBidi" w:hAnsiTheme="minorBidi" w:cstheme="minorBidi"/>
            <w:color w:val="auto"/>
            <w:sz w:val="24"/>
            <w:szCs w:val="24"/>
            <w:u w:val="none"/>
            <w:lang w:val="cy-GB"/>
          </w:rPr>
          <w:t>,</w:t>
        </w:r>
      </w:hyperlink>
      <w:r w:rsidR="02281E3A" w:rsidRPr="00756280">
        <w:rPr>
          <w:rFonts w:asciiTheme="minorBidi" w:hAnsiTheme="minorBidi" w:cstheme="minorBidi"/>
          <w:sz w:val="24"/>
          <w:szCs w:val="24"/>
          <w:lang w:val="cy-GB"/>
        </w:rPr>
        <w:t xml:space="preserve"> </w:t>
      </w:r>
      <w:r w:rsidR="00FE2B59">
        <w:rPr>
          <w:rFonts w:asciiTheme="minorBidi" w:hAnsiTheme="minorBidi" w:cstheme="minorBidi"/>
          <w:sz w:val="24"/>
          <w:szCs w:val="24"/>
          <w:lang w:val="cy-GB"/>
        </w:rPr>
        <w:t>Papur Briffio Llyfrgell Tŷ’r Arglwyddi, Senedd y DU</w:t>
      </w:r>
      <w:r w:rsidR="4FBB5051" w:rsidRPr="00756280">
        <w:rPr>
          <w:rFonts w:asciiTheme="minorBidi" w:hAnsiTheme="minorBidi" w:cstheme="minorBidi"/>
          <w:sz w:val="24"/>
          <w:szCs w:val="24"/>
          <w:lang w:val="cy-GB"/>
        </w:rPr>
        <w:t xml:space="preserve">, </w:t>
      </w:r>
      <w:hyperlink r:id="rId32">
        <w:r w:rsidR="4FBB5051" w:rsidRPr="00756280">
          <w:rPr>
            <w:rStyle w:val="Hyperlink"/>
            <w:rFonts w:asciiTheme="minorBidi" w:eastAsia="Arial" w:hAnsiTheme="minorBidi" w:cstheme="minorBidi"/>
            <w:sz w:val="24"/>
            <w:szCs w:val="24"/>
            <w:lang w:val="cy-GB"/>
          </w:rPr>
          <w:t>Social care provision in the UK and the role of carers - House of Lords Library</w:t>
        </w:r>
      </w:hyperlink>
      <w:r w:rsidR="4FBB5051" w:rsidRPr="00756280">
        <w:rPr>
          <w:rFonts w:asciiTheme="minorBidi" w:eastAsia="Arial" w:hAnsiTheme="minorBidi" w:cstheme="minorBidi"/>
          <w:sz w:val="24"/>
          <w:szCs w:val="24"/>
          <w:lang w:val="cy-GB"/>
        </w:rPr>
        <w:t xml:space="preserve"> (</w:t>
      </w:r>
      <w:r w:rsidR="00FE2B59">
        <w:rPr>
          <w:rFonts w:asciiTheme="minorBidi" w:eastAsia="Arial" w:hAnsiTheme="minorBidi" w:cstheme="minorBidi"/>
          <w:sz w:val="24"/>
          <w:szCs w:val="24"/>
          <w:lang w:val="cy-GB"/>
        </w:rPr>
        <w:t>codwyd o’r wefan</w:t>
      </w:r>
      <w:r w:rsidR="4FBB5051" w:rsidRPr="00756280">
        <w:rPr>
          <w:rFonts w:asciiTheme="minorBidi" w:eastAsia="Arial" w:hAnsiTheme="minorBidi" w:cstheme="minorBidi"/>
          <w:sz w:val="24"/>
          <w:szCs w:val="24"/>
          <w:lang w:val="cy-GB"/>
        </w:rPr>
        <w:t xml:space="preserve"> 24.2.25)</w:t>
      </w:r>
    </w:p>
    <w:p w14:paraId="0364A838" w14:textId="62040D23" w:rsidR="097A0D81" w:rsidRPr="00756280" w:rsidRDefault="097A0D81" w:rsidP="6302E97E">
      <w:pPr>
        <w:spacing w:after="180"/>
        <w:rPr>
          <w:rFonts w:asciiTheme="minorBidi" w:eastAsia="Arial" w:hAnsiTheme="minorBidi" w:cstheme="minorBidi"/>
          <w:sz w:val="24"/>
          <w:szCs w:val="24"/>
          <w:lang w:val="cy-GB"/>
        </w:rPr>
      </w:pPr>
      <w:r w:rsidRPr="00756280">
        <w:rPr>
          <w:rFonts w:asciiTheme="minorBidi" w:eastAsiaTheme="minorEastAsia" w:hAnsiTheme="minorBidi" w:cstheme="minorBidi"/>
          <w:color w:val="000000" w:themeColor="text1"/>
          <w:sz w:val="24"/>
          <w:szCs w:val="24"/>
          <w:lang w:val="cy-GB"/>
        </w:rPr>
        <w:t>Cameron, A., Johnson, E.K., Willis, P</w:t>
      </w:r>
      <w:r w:rsidR="0AD99397"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B., Lloyd, L., a Smith, R. (2020a) Exploring the role of volunteers in social care for older adults, </w:t>
      </w:r>
      <w:r w:rsidRPr="00756280">
        <w:rPr>
          <w:rFonts w:asciiTheme="minorBidi" w:eastAsiaTheme="minorEastAsia" w:hAnsiTheme="minorBidi" w:cstheme="minorBidi"/>
          <w:i/>
          <w:iCs/>
          <w:color w:val="000000" w:themeColor="text1"/>
          <w:sz w:val="24"/>
          <w:szCs w:val="24"/>
          <w:lang w:val="cy-GB"/>
        </w:rPr>
        <w:t>Quality in Ageing and Older Adults</w:t>
      </w:r>
      <w:r w:rsidRPr="00756280">
        <w:rPr>
          <w:rFonts w:asciiTheme="minorBidi" w:eastAsiaTheme="minorEastAsia" w:hAnsiTheme="minorBidi" w:cstheme="minorBidi"/>
          <w:color w:val="000000" w:themeColor="text1"/>
          <w:sz w:val="24"/>
          <w:szCs w:val="24"/>
          <w:lang w:val="cy-GB"/>
        </w:rPr>
        <w:t xml:space="preserve">, 21 (2), </w:t>
      </w:r>
      <w:r w:rsidR="00FE2B59">
        <w:rPr>
          <w:rFonts w:asciiTheme="minorBidi" w:eastAsiaTheme="minorEastAsia" w:hAnsiTheme="minorBidi" w:cstheme="minorBidi"/>
          <w:color w:val="000000" w:themeColor="text1"/>
          <w:sz w:val="24"/>
          <w:szCs w:val="24"/>
          <w:lang w:val="cy-GB"/>
        </w:rPr>
        <w:t>tud</w:t>
      </w:r>
      <w:r w:rsidRPr="00756280">
        <w:rPr>
          <w:rFonts w:asciiTheme="minorBidi" w:eastAsiaTheme="minorEastAsia" w:hAnsiTheme="minorBidi" w:cstheme="minorBidi"/>
          <w:color w:val="000000" w:themeColor="text1"/>
          <w:sz w:val="24"/>
          <w:szCs w:val="24"/>
          <w:lang w:val="cy-GB"/>
        </w:rPr>
        <w:t>. 129 – 139</w:t>
      </w:r>
      <w:r w:rsidR="00BE0F47" w:rsidRPr="00756280">
        <w:rPr>
          <w:rFonts w:asciiTheme="minorBidi" w:eastAsiaTheme="minorEastAsia" w:hAnsiTheme="minorBidi" w:cstheme="minorBidi"/>
          <w:color w:val="000000" w:themeColor="text1"/>
          <w:sz w:val="24"/>
          <w:szCs w:val="24"/>
          <w:lang w:val="cy-GB"/>
        </w:rPr>
        <w:t xml:space="preserve">, </w:t>
      </w:r>
      <w:r w:rsidR="7184DF1F" w:rsidRPr="00756280">
        <w:rPr>
          <w:rFonts w:asciiTheme="minorBidi" w:eastAsiaTheme="minorEastAsia" w:hAnsiTheme="minorBidi" w:cstheme="minorBidi"/>
          <w:color w:val="000000" w:themeColor="text1"/>
          <w:sz w:val="24"/>
          <w:szCs w:val="24"/>
          <w:lang w:val="cy-GB"/>
        </w:rPr>
        <w:t>doi:</w:t>
      </w:r>
      <w:r w:rsidR="7184DF1F" w:rsidRPr="00756280">
        <w:rPr>
          <w:rFonts w:asciiTheme="minorBidi" w:eastAsia="Arial" w:hAnsiTheme="minorBidi" w:cstheme="minorBidi"/>
          <w:color w:val="000000" w:themeColor="text1"/>
          <w:sz w:val="24"/>
          <w:szCs w:val="24"/>
          <w:lang w:val="cy-GB"/>
        </w:rPr>
        <w:t xml:space="preserve"> </w:t>
      </w:r>
      <w:hyperlink r:id="rId33">
        <w:r w:rsidR="7184DF1F" w:rsidRPr="00756280">
          <w:rPr>
            <w:rStyle w:val="Hyperlink"/>
            <w:rFonts w:asciiTheme="minorBidi" w:eastAsia="Arial" w:hAnsiTheme="minorBidi" w:cstheme="minorBidi"/>
            <w:sz w:val="24"/>
            <w:szCs w:val="24"/>
            <w:lang w:val="cy-GB"/>
          </w:rPr>
          <w:t>10.1108/QAOA-02-2020-0005</w:t>
        </w:r>
      </w:hyperlink>
    </w:p>
    <w:p w14:paraId="66B5063E" w14:textId="1C184729" w:rsidR="097A0D81" w:rsidRPr="00756280" w:rsidRDefault="097A0D81" w:rsidP="6302E97E">
      <w:pPr>
        <w:spacing w:after="180"/>
        <w:rPr>
          <w:rFonts w:asciiTheme="minorBidi" w:eastAsia="Arial" w:hAnsiTheme="minorBidi" w:cstheme="minorBidi"/>
          <w:sz w:val="24"/>
          <w:szCs w:val="24"/>
          <w:lang w:val="cy-GB"/>
        </w:rPr>
      </w:pPr>
      <w:r w:rsidRPr="00756280">
        <w:rPr>
          <w:rFonts w:asciiTheme="minorBidi" w:eastAsiaTheme="minorEastAsia" w:hAnsiTheme="minorBidi" w:cstheme="minorBidi"/>
          <w:color w:val="000000" w:themeColor="text1"/>
          <w:sz w:val="24"/>
          <w:szCs w:val="24"/>
          <w:lang w:val="cy-GB"/>
        </w:rPr>
        <w:t xml:space="preserve">Cameron, A., Johnson, E.K., Willis, PB., Lloyd, L., a Smith, R. (2020b) </w:t>
      </w:r>
      <w:r w:rsidRPr="00756280">
        <w:rPr>
          <w:rFonts w:asciiTheme="minorBidi" w:eastAsiaTheme="minorEastAsia" w:hAnsiTheme="minorBidi" w:cstheme="minorBidi"/>
          <w:i/>
          <w:iCs/>
          <w:sz w:val="24"/>
          <w:szCs w:val="24"/>
          <w:lang w:val="cy-GB"/>
        </w:rPr>
        <w:t>Exploring the Role of Volunteers in Care Settings for Older People</w:t>
      </w:r>
      <w:r w:rsidRPr="00756280">
        <w:rPr>
          <w:rFonts w:asciiTheme="minorBidi" w:eastAsiaTheme="minorEastAsia" w:hAnsiTheme="minorBidi" w:cstheme="minorBidi"/>
          <w:color w:val="000000" w:themeColor="text1"/>
          <w:sz w:val="24"/>
          <w:szCs w:val="24"/>
          <w:lang w:val="cy-GB"/>
        </w:rPr>
        <w:t xml:space="preserve"> (ERVIC), Research Findings 119, </w:t>
      </w:r>
      <w:r w:rsidR="00FE2B59">
        <w:rPr>
          <w:rFonts w:asciiTheme="minorBidi" w:eastAsiaTheme="minorEastAsia" w:hAnsiTheme="minorBidi" w:cstheme="minorBidi"/>
          <w:color w:val="000000" w:themeColor="text1"/>
          <w:sz w:val="24"/>
          <w:szCs w:val="24"/>
          <w:lang w:val="cy-GB"/>
        </w:rPr>
        <w:t xml:space="preserve">Ysgol Ymchwil Gofal Cymdeithasol y </w:t>
      </w:r>
      <w:r w:rsidRPr="00756280">
        <w:rPr>
          <w:rFonts w:asciiTheme="minorBidi" w:eastAsiaTheme="minorEastAsia" w:hAnsiTheme="minorBidi" w:cstheme="minorBidi"/>
          <w:color w:val="000000" w:themeColor="text1"/>
          <w:sz w:val="24"/>
          <w:szCs w:val="24"/>
          <w:lang w:val="cy-GB"/>
        </w:rPr>
        <w:t>NIHR</w:t>
      </w:r>
      <w:r w:rsidR="4B61D329"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L</w:t>
      </w:r>
      <w:r w:rsidR="00FE2B59">
        <w:rPr>
          <w:rFonts w:asciiTheme="minorBidi" w:eastAsiaTheme="minorEastAsia" w:hAnsiTheme="minorBidi" w:cstheme="minorBidi"/>
          <w:color w:val="000000" w:themeColor="text1"/>
          <w:sz w:val="24"/>
          <w:szCs w:val="24"/>
          <w:lang w:val="cy-GB"/>
        </w:rPr>
        <w:t>lundain</w:t>
      </w:r>
      <w:r w:rsidR="5CBF01C6" w:rsidRPr="00756280">
        <w:rPr>
          <w:rFonts w:asciiTheme="minorBidi" w:eastAsiaTheme="minorEastAsia" w:hAnsiTheme="minorBidi" w:cstheme="minorBidi"/>
          <w:color w:val="000000" w:themeColor="text1"/>
          <w:sz w:val="24"/>
          <w:szCs w:val="24"/>
          <w:lang w:val="cy-GB"/>
        </w:rPr>
        <w:t xml:space="preserve">, </w:t>
      </w:r>
      <w:hyperlink r:id="rId34">
        <w:r w:rsidR="076B687E" w:rsidRPr="00756280">
          <w:rPr>
            <w:rStyle w:val="Hyperlink"/>
            <w:rFonts w:asciiTheme="minorBidi" w:eastAsia="Arial" w:hAnsiTheme="minorBidi" w:cstheme="minorBidi"/>
            <w:sz w:val="24"/>
            <w:szCs w:val="24"/>
            <w:lang w:val="cy-GB"/>
          </w:rPr>
          <w:t>Volunteers and care for older people | NIHR SSCR</w:t>
        </w:r>
      </w:hyperlink>
      <w:r w:rsidR="076B687E" w:rsidRPr="00756280">
        <w:rPr>
          <w:rFonts w:asciiTheme="minorBidi" w:eastAsia="Arial" w:hAnsiTheme="minorBidi" w:cstheme="minorBidi"/>
          <w:sz w:val="24"/>
          <w:szCs w:val="24"/>
          <w:lang w:val="cy-GB"/>
        </w:rPr>
        <w:t xml:space="preserve"> </w:t>
      </w:r>
      <w:r w:rsidR="5CBF01C6" w:rsidRPr="00756280">
        <w:rPr>
          <w:rFonts w:asciiTheme="minorBidi" w:eastAsia="Arial" w:hAnsiTheme="minorBidi" w:cstheme="minorBidi"/>
          <w:sz w:val="24"/>
          <w:szCs w:val="24"/>
          <w:lang w:val="cy-GB"/>
        </w:rPr>
        <w:t>(</w:t>
      </w:r>
      <w:r w:rsidR="00FE2B59">
        <w:rPr>
          <w:rFonts w:asciiTheme="minorBidi" w:eastAsia="Arial" w:hAnsiTheme="minorBidi" w:cstheme="minorBidi"/>
          <w:sz w:val="24"/>
          <w:szCs w:val="24"/>
          <w:lang w:val="cy-GB"/>
        </w:rPr>
        <w:t xml:space="preserve">codwyd o’r wefan </w:t>
      </w:r>
      <w:r w:rsidR="5CBF01C6" w:rsidRPr="00756280">
        <w:rPr>
          <w:rFonts w:asciiTheme="minorBidi" w:eastAsia="Arial" w:hAnsiTheme="minorBidi" w:cstheme="minorBidi"/>
          <w:sz w:val="24"/>
          <w:szCs w:val="24"/>
          <w:lang w:val="cy-GB"/>
        </w:rPr>
        <w:t>24.2.25)</w:t>
      </w:r>
    </w:p>
    <w:p w14:paraId="3D0C41DF" w14:textId="5427024D" w:rsidR="097A0D81" w:rsidRPr="00756280" w:rsidRDefault="097A0D81" w:rsidP="6302E97E">
      <w:pPr>
        <w:shd w:val="clear" w:color="auto" w:fill="FFFFFF" w:themeFill="background1"/>
        <w:spacing w:after="180"/>
        <w:rPr>
          <w:rFonts w:asciiTheme="minorBidi" w:eastAsia="Arial" w:hAnsiTheme="minorBidi" w:cstheme="minorBidi"/>
          <w:sz w:val="24"/>
          <w:szCs w:val="24"/>
          <w:lang w:val="cy-GB"/>
        </w:rPr>
      </w:pPr>
      <w:r w:rsidRPr="00756280">
        <w:rPr>
          <w:rFonts w:asciiTheme="minorBidi" w:eastAsiaTheme="minorEastAsia" w:hAnsiTheme="minorBidi" w:cstheme="minorBidi"/>
          <w:color w:val="000000" w:themeColor="text1"/>
          <w:sz w:val="24"/>
          <w:szCs w:val="24"/>
          <w:lang w:val="cy-GB"/>
        </w:rPr>
        <w:t xml:space="preserve">Cameron, A., Johnson, E.K., Lloyd, L., Willis, P. a Smith, R. (2021) The contribution of volunteers in social care services for older people, </w:t>
      </w:r>
      <w:r w:rsidRPr="00756280">
        <w:rPr>
          <w:rFonts w:asciiTheme="minorBidi" w:eastAsiaTheme="minorEastAsia" w:hAnsiTheme="minorBidi" w:cstheme="minorBidi"/>
          <w:i/>
          <w:iCs/>
          <w:color w:val="000000" w:themeColor="text1"/>
          <w:sz w:val="24"/>
          <w:szCs w:val="24"/>
          <w:lang w:val="cy-GB"/>
        </w:rPr>
        <w:t>Voluntary Sector Review,</w:t>
      </w:r>
      <w:r w:rsidRPr="00756280">
        <w:rPr>
          <w:rFonts w:asciiTheme="minorBidi" w:eastAsiaTheme="minorEastAsia" w:hAnsiTheme="minorBidi" w:cstheme="minorBidi"/>
          <w:color w:val="000000" w:themeColor="text1"/>
          <w:sz w:val="24"/>
          <w:szCs w:val="24"/>
          <w:lang w:val="cy-GB"/>
        </w:rPr>
        <w:t xml:space="preserve"> 13(2), </w:t>
      </w:r>
      <w:r w:rsidR="00FE2B59">
        <w:rPr>
          <w:rFonts w:asciiTheme="minorBidi" w:eastAsiaTheme="minorEastAsia" w:hAnsiTheme="minorBidi" w:cstheme="minorBidi"/>
          <w:color w:val="000000" w:themeColor="text1"/>
          <w:sz w:val="24"/>
          <w:szCs w:val="24"/>
          <w:lang w:val="cy-GB"/>
        </w:rPr>
        <w:t>tud.</w:t>
      </w:r>
      <w:r w:rsidRPr="00756280">
        <w:rPr>
          <w:rFonts w:asciiTheme="minorBidi" w:eastAsiaTheme="minorEastAsia" w:hAnsiTheme="minorBidi" w:cstheme="minorBidi"/>
          <w:color w:val="000000" w:themeColor="text1"/>
          <w:sz w:val="24"/>
          <w:szCs w:val="24"/>
          <w:lang w:val="cy-GB"/>
        </w:rPr>
        <w:t xml:space="preserve"> 260–277,</w:t>
      </w:r>
      <w:r w:rsidR="00862EA6" w:rsidRPr="00756280">
        <w:rPr>
          <w:rFonts w:asciiTheme="minorBidi" w:eastAsiaTheme="minorEastAsia" w:hAnsiTheme="minorBidi" w:cstheme="minorBidi"/>
          <w:color w:val="000000" w:themeColor="text1"/>
          <w:sz w:val="24"/>
          <w:szCs w:val="24"/>
          <w:lang w:val="cy-GB"/>
        </w:rPr>
        <w:t xml:space="preserve"> </w:t>
      </w:r>
      <w:r w:rsidR="10CBCA9B" w:rsidRPr="00756280">
        <w:rPr>
          <w:rFonts w:asciiTheme="minorBidi" w:eastAsia="Arial" w:hAnsiTheme="minorBidi" w:cstheme="minorBidi"/>
          <w:color w:val="000000" w:themeColor="text1"/>
          <w:sz w:val="24"/>
          <w:szCs w:val="24"/>
          <w:lang w:val="cy-GB"/>
        </w:rPr>
        <w:t xml:space="preserve">doi: </w:t>
      </w:r>
      <w:hyperlink r:id="rId35">
        <w:r w:rsidR="10CBCA9B" w:rsidRPr="00756280">
          <w:rPr>
            <w:rStyle w:val="Hyperlink"/>
            <w:rFonts w:asciiTheme="minorBidi" w:eastAsia="Arial" w:hAnsiTheme="minorBidi" w:cstheme="minorBidi"/>
            <w:sz w:val="24"/>
            <w:szCs w:val="24"/>
            <w:lang w:val="cy-GB"/>
          </w:rPr>
          <w:t>10.1332/204080521X16244744548937</w:t>
        </w:r>
      </w:hyperlink>
    </w:p>
    <w:p w14:paraId="64B38B5F" w14:textId="4947029D" w:rsidR="16A13A5A" w:rsidRPr="00756280" w:rsidRDefault="16E1FBB1" w:rsidP="6302E97E">
      <w:pPr>
        <w:shd w:val="clear" w:color="auto" w:fill="FFFFFF" w:themeFill="background1"/>
        <w:spacing w:after="180"/>
        <w:rPr>
          <w:rFonts w:asciiTheme="minorBidi" w:eastAsiaTheme="minorEastAsia" w:hAnsiTheme="minorBidi" w:cstheme="minorBidi"/>
          <w:sz w:val="24"/>
          <w:szCs w:val="24"/>
          <w:lang w:val="cy-GB"/>
        </w:rPr>
      </w:pPr>
      <w:r w:rsidRPr="00756280">
        <w:rPr>
          <w:rFonts w:asciiTheme="minorBidi" w:eastAsiaTheme="minorEastAsia" w:hAnsiTheme="minorBidi" w:cstheme="minorBidi"/>
          <w:sz w:val="24"/>
          <w:szCs w:val="24"/>
          <w:lang w:val="cy-GB"/>
        </w:rPr>
        <w:t xml:space="preserve">Commission for the Compact (2009) </w:t>
      </w:r>
      <w:r w:rsidRPr="00756280">
        <w:rPr>
          <w:rFonts w:asciiTheme="minorBidi" w:eastAsiaTheme="minorEastAsia" w:hAnsiTheme="minorBidi" w:cstheme="minorBidi"/>
          <w:i/>
          <w:iCs/>
          <w:sz w:val="24"/>
          <w:szCs w:val="24"/>
          <w:lang w:val="cy-GB"/>
        </w:rPr>
        <w:t>The Compact</w:t>
      </w:r>
      <w:r w:rsidRPr="00756280">
        <w:rPr>
          <w:rFonts w:asciiTheme="minorBidi" w:eastAsiaTheme="minorEastAsia" w:hAnsiTheme="minorBidi" w:cstheme="minorBidi"/>
          <w:sz w:val="24"/>
          <w:szCs w:val="24"/>
          <w:lang w:val="cy-GB"/>
        </w:rPr>
        <w:t>, Commission for the Compact: Birmingham</w:t>
      </w:r>
      <w:r w:rsidR="003B6690" w:rsidRPr="00756280">
        <w:rPr>
          <w:rFonts w:asciiTheme="minorBidi" w:eastAsiaTheme="minorEastAsia" w:hAnsiTheme="minorBidi" w:cstheme="minorBidi"/>
          <w:sz w:val="24"/>
          <w:szCs w:val="24"/>
          <w:lang w:val="cy-GB"/>
        </w:rPr>
        <w:t xml:space="preserve">, </w:t>
      </w:r>
      <w:hyperlink r:id="rId36">
        <w:r w:rsidR="003B6690" w:rsidRPr="00756280">
          <w:rPr>
            <w:rStyle w:val="Hyperlink"/>
            <w:rFonts w:asciiTheme="minorBidi" w:eastAsiaTheme="minorEastAsia" w:hAnsiTheme="minorBidi" w:cstheme="minorBidi"/>
            <w:sz w:val="24"/>
            <w:szCs w:val="24"/>
            <w:lang w:val="cy-GB"/>
          </w:rPr>
          <w:t>https://data.parliament.uk/DepositedPapers/Files/DEP2009-3197/DEP2009-3197.pdf</w:t>
        </w:r>
      </w:hyperlink>
      <w:r w:rsidR="003B6690" w:rsidRPr="00756280">
        <w:rPr>
          <w:rFonts w:asciiTheme="minorBidi" w:eastAsiaTheme="minorEastAsia" w:hAnsiTheme="minorBidi" w:cstheme="minorBidi"/>
          <w:sz w:val="24"/>
          <w:szCs w:val="24"/>
          <w:lang w:val="cy-GB"/>
        </w:rPr>
        <w:t xml:space="preserve"> </w:t>
      </w:r>
      <w:r w:rsidR="15748D93" w:rsidRPr="00756280">
        <w:rPr>
          <w:rFonts w:asciiTheme="minorBidi" w:eastAsiaTheme="minorEastAsia" w:hAnsiTheme="minorBidi" w:cstheme="minorBidi"/>
          <w:sz w:val="24"/>
          <w:szCs w:val="24"/>
          <w:lang w:val="cy-GB"/>
        </w:rPr>
        <w:t>(</w:t>
      </w:r>
      <w:r w:rsidR="00FE2B59">
        <w:rPr>
          <w:rFonts w:asciiTheme="minorBidi" w:eastAsiaTheme="minorEastAsia" w:hAnsiTheme="minorBidi" w:cstheme="minorBidi"/>
          <w:sz w:val="24"/>
          <w:szCs w:val="24"/>
          <w:lang w:val="cy-GB"/>
        </w:rPr>
        <w:t>codwyd o’r wefan</w:t>
      </w:r>
      <w:r w:rsidR="15748D93" w:rsidRPr="00756280">
        <w:rPr>
          <w:rFonts w:asciiTheme="minorBidi" w:eastAsiaTheme="minorEastAsia" w:hAnsiTheme="minorBidi" w:cstheme="minorBidi"/>
          <w:sz w:val="24"/>
          <w:szCs w:val="24"/>
          <w:lang w:val="cy-GB"/>
        </w:rPr>
        <w:t xml:space="preserve"> 24.2.25)</w:t>
      </w:r>
    </w:p>
    <w:p w14:paraId="31EB6BC3" w14:textId="76582F8C" w:rsidR="6302E97E" w:rsidRPr="00756280" w:rsidRDefault="310F3085" w:rsidP="6302E97E">
      <w:pPr>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Dayson</w:t>
      </w:r>
      <w:r w:rsidR="47B0E2BE"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D</w:t>
      </w:r>
      <w:r w:rsidR="3A496FA3"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Gilbertson</w:t>
      </w:r>
      <w:r w:rsidR="366F21C6"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J</w:t>
      </w:r>
      <w:r w:rsidR="0F4DF400"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Chambers</w:t>
      </w:r>
      <w:r w:rsidR="79725350"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J</w:t>
      </w:r>
      <w:r w:rsidR="15DC86C1"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Ellis-Paine</w:t>
      </w:r>
      <w:r w:rsidR="2177600B"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A</w:t>
      </w:r>
      <w:r w:rsidR="658D71F3"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w:t>
      </w:r>
      <w:r w:rsidR="007A0502">
        <w:rPr>
          <w:rFonts w:asciiTheme="minorBidi" w:eastAsiaTheme="minorEastAsia" w:hAnsiTheme="minorBidi" w:cstheme="minorBidi"/>
          <w:color w:val="000000" w:themeColor="text1"/>
          <w:sz w:val="24"/>
          <w:szCs w:val="24"/>
          <w:lang w:val="cy-GB"/>
        </w:rPr>
        <w:t xml:space="preserve">a </w:t>
      </w:r>
      <w:r w:rsidRPr="00756280">
        <w:rPr>
          <w:rFonts w:asciiTheme="minorBidi" w:eastAsiaTheme="minorEastAsia" w:hAnsiTheme="minorBidi" w:cstheme="minorBidi"/>
          <w:color w:val="000000" w:themeColor="text1"/>
          <w:sz w:val="24"/>
          <w:szCs w:val="24"/>
          <w:lang w:val="cy-GB"/>
        </w:rPr>
        <w:t>Kara</w:t>
      </w:r>
      <w:r w:rsidR="3EAAED98"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H</w:t>
      </w:r>
      <w:r w:rsidR="74320B5F"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(2022) </w:t>
      </w:r>
      <w:r w:rsidRPr="00756280">
        <w:rPr>
          <w:rFonts w:asciiTheme="minorBidi" w:eastAsiaTheme="minorEastAsia" w:hAnsiTheme="minorBidi" w:cstheme="minorBidi"/>
          <w:i/>
          <w:iCs/>
          <w:color w:val="000000" w:themeColor="text1"/>
          <w:sz w:val="24"/>
          <w:szCs w:val="24"/>
          <w:lang w:val="cy-GB"/>
        </w:rPr>
        <w:t>How community organisations contribute to healthy ageing.</w:t>
      </w:r>
      <w:r w:rsidRPr="00756280">
        <w:rPr>
          <w:rFonts w:asciiTheme="minorBidi" w:eastAsiaTheme="minorEastAsia" w:hAnsiTheme="minorBidi" w:cstheme="minorBidi"/>
          <w:color w:val="000000" w:themeColor="text1"/>
          <w:sz w:val="24"/>
          <w:szCs w:val="24"/>
          <w:lang w:val="cy-GB"/>
        </w:rPr>
        <w:t xml:space="preserve"> </w:t>
      </w:r>
      <w:r w:rsidR="0C365435" w:rsidRPr="00756280">
        <w:rPr>
          <w:rFonts w:asciiTheme="minorBidi" w:eastAsiaTheme="minorEastAsia" w:hAnsiTheme="minorBidi" w:cstheme="minorBidi"/>
          <w:color w:val="000000" w:themeColor="text1"/>
          <w:sz w:val="24"/>
          <w:szCs w:val="24"/>
          <w:lang w:val="cy-GB"/>
        </w:rPr>
        <w:t xml:space="preserve">Centre for </w:t>
      </w:r>
      <w:r w:rsidRPr="00756280">
        <w:rPr>
          <w:rFonts w:asciiTheme="minorBidi" w:eastAsiaTheme="minorEastAsia" w:hAnsiTheme="minorBidi" w:cstheme="minorBidi"/>
          <w:color w:val="000000" w:themeColor="text1"/>
          <w:sz w:val="24"/>
          <w:szCs w:val="24"/>
          <w:lang w:val="cy-GB"/>
        </w:rPr>
        <w:t>Ageing Better</w:t>
      </w:r>
      <w:r w:rsidR="2373C607" w:rsidRPr="00756280">
        <w:rPr>
          <w:rFonts w:asciiTheme="minorBidi" w:eastAsiaTheme="minorEastAsia" w:hAnsiTheme="minorBidi" w:cstheme="minorBidi"/>
          <w:color w:val="000000" w:themeColor="text1"/>
          <w:sz w:val="24"/>
          <w:szCs w:val="24"/>
          <w:lang w:val="cy-GB"/>
        </w:rPr>
        <w:t>: L</w:t>
      </w:r>
      <w:r w:rsidR="007A0502">
        <w:rPr>
          <w:rFonts w:asciiTheme="minorBidi" w:eastAsiaTheme="minorEastAsia" w:hAnsiTheme="minorBidi" w:cstheme="minorBidi"/>
          <w:color w:val="000000" w:themeColor="text1"/>
          <w:sz w:val="24"/>
          <w:szCs w:val="24"/>
          <w:lang w:val="cy-GB"/>
        </w:rPr>
        <w:t>lundain</w:t>
      </w:r>
      <w:r w:rsidR="52BEDD07" w:rsidRPr="00756280">
        <w:rPr>
          <w:rFonts w:asciiTheme="minorBidi" w:eastAsiaTheme="minorEastAsia" w:hAnsiTheme="minorBidi" w:cstheme="minorBidi"/>
          <w:color w:val="000000" w:themeColor="text1"/>
          <w:sz w:val="24"/>
          <w:szCs w:val="24"/>
          <w:lang w:val="cy-GB"/>
        </w:rPr>
        <w:t xml:space="preserve"> </w:t>
      </w:r>
      <w:hyperlink r:id="rId37">
        <w:r w:rsidR="52BEDD07" w:rsidRPr="00756280">
          <w:rPr>
            <w:rStyle w:val="Hyperlink"/>
            <w:rFonts w:asciiTheme="minorBidi" w:eastAsiaTheme="minorEastAsia" w:hAnsiTheme="minorBidi" w:cstheme="minorBidi"/>
            <w:sz w:val="24"/>
            <w:szCs w:val="24"/>
            <w:lang w:val="cy-GB"/>
          </w:rPr>
          <w:t>https://www.shu.ac.uk/centre-regional-economic-social-research/publications/how-community-organisations-contribute-to-healthy-ageing</w:t>
        </w:r>
      </w:hyperlink>
      <w:r w:rsidR="52BEDD07" w:rsidRPr="00756280">
        <w:rPr>
          <w:rFonts w:asciiTheme="minorBidi" w:eastAsiaTheme="minorEastAsia" w:hAnsiTheme="minorBidi" w:cstheme="minorBidi"/>
          <w:color w:val="000000" w:themeColor="text1"/>
          <w:sz w:val="24"/>
          <w:szCs w:val="24"/>
          <w:lang w:val="cy-GB"/>
        </w:rPr>
        <w:t xml:space="preserve"> </w:t>
      </w:r>
      <w:r w:rsidR="7A427F8E" w:rsidRPr="00756280">
        <w:rPr>
          <w:rFonts w:asciiTheme="minorBidi" w:eastAsiaTheme="minorEastAsia" w:hAnsiTheme="minorBidi" w:cstheme="minorBidi"/>
          <w:color w:val="000000" w:themeColor="text1"/>
          <w:sz w:val="24"/>
          <w:szCs w:val="24"/>
          <w:lang w:val="cy-GB"/>
        </w:rPr>
        <w:t>(</w:t>
      </w:r>
      <w:r w:rsidR="007A0502">
        <w:rPr>
          <w:rFonts w:asciiTheme="minorBidi" w:eastAsiaTheme="minorEastAsia" w:hAnsiTheme="minorBidi" w:cstheme="minorBidi"/>
          <w:color w:val="000000" w:themeColor="text1"/>
          <w:sz w:val="24"/>
          <w:szCs w:val="24"/>
          <w:lang w:val="cy-GB"/>
        </w:rPr>
        <w:t>codwyd o’r wefan</w:t>
      </w:r>
      <w:r w:rsidR="7A427F8E" w:rsidRPr="00756280">
        <w:rPr>
          <w:rFonts w:asciiTheme="minorBidi" w:eastAsiaTheme="minorEastAsia" w:hAnsiTheme="minorBidi" w:cstheme="minorBidi"/>
          <w:color w:val="000000" w:themeColor="text1"/>
          <w:sz w:val="24"/>
          <w:szCs w:val="24"/>
          <w:lang w:val="cy-GB"/>
        </w:rPr>
        <w:t xml:space="preserve"> 24.2.25)</w:t>
      </w:r>
    </w:p>
    <w:p w14:paraId="1FACE215" w14:textId="33F646F9" w:rsidR="097A0D81" w:rsidRPr="00756280" w:rsidRDefault="007A0502" w:rsidP="6302E97E">
      <w:pPr>
        <w:spacing w:after="180"/>
        <w:rPr>
          <w:rFonts w:asciiTheme="minorBidi" w:eastAsia="Arial" w:hAnsiTheme="minorBidi" w:cstheme="minorBidi"/>
          <w:sz w:val="24"/>
          <w:szCs w:val="24"/>
          <w:lang w:val="cy-GB"/>
        </w:rPr>
      </w:pPr>
      <w:r>
        <w:rPr>
          <w:rFonts w:asciiTheme="minorBidi" w:eastAsiaTheme="minorEastAsia" w:hAnsiTheme="minorBidi" w:cstheme="minorBidi"/>
          <w:color w:val="000000" w:themeColor="text1"/>
          <w:sz w:val="24"/>
          <w:szCs w:val="24"/>
          <w:lang w:val="cy-GB"/>
        </w:rPr>
        <w:lastRenderedPageBreak/>
        <w:t>Yr Adran Diwylliant, Cyfryngau a Chwaraeon</w:t>
      </w:r>
      <w:r w:rsidR="097A0D81" w:rsidRPr="00756280">
        <w:rPr>
          <w:rFonts w:asciiTheme="minorBidi" w:eastAsiaTheme="minorEastAsia" w:hAnsiTheme="minorBidi" w:cstheme="minorBidi"/>
          <w:color w:val="000000" w:themeColor="text1"/>
          <w:sz w:val="24"/>
          <w:szCs w:val="24"/>
          <w:lang w:val="cy-GB"/>
        </w:rPr>
        <w:t xml:space="preserve"> (2024) </w:t>
      </w:r>
      <w:r w:rsidR="097A0D81" w:rsidRPr="00756280">
        <w:rPr>
          <w:rFonts w:asciiTheme="minorBidi" w:eastAsia="Aptos" w:hAnsiTheme="minorBidi" w:cstheme="minorBidi"/>
          <w:i/>
          <w:iCs/>
          <w:sz w:val="24"/>
          <w:szCs w:val="24"/>
          <w:lang w:val="cy-GB"/>
        </w:rPr>
        <w:t>Community Life Survey 2023/24: Background and headline findings</w:t>
      </w:r>
      <w:r w:rsidR="097A0D81" w:rsidRPr="00756280">
        <w:rPr>
          <w:rFonts w:asciiTheme="minorBidi" w:eastAsiaTheme="minorEastAsia" w:hAnsiTheme="minorBidi" w:cstheme="minorBidi"/>
          <w:i/>
          <w:iCs/>
          <w:color w:val="000000" w:themeColor="text1"/>
          <w:sz w:val="24"/>
          <w:szCs w:val="24"/>
          <w:lang w:val="cy-GB"/>
        </w:rPr>
        <w:t>,</w:t>
      </w:r>
      <w:r w:rsidR="097A0D81" w:rsidRPr="00756280">
        <w:rPr>
          <w:rFonts w:asciiTheme="minorBidi" w:eastAsiaTheme="minorEastAsia" w:hAnsiTheme="minorBidi" w:cstheme="minorBidi"/>
          <w:color w:val="000000" w:themeColor="text1"/>
          <w:sz w:val="24"/>
          <w:szCs w:val="24"/>
          <w:lang w:val="cy-GB"/>
        </w:rPr>
        <w:t xml:space="preserve"> DCMS</w:t>
      </w:r>
      <w:r w:rsidR="21D1ED43" w:rsidRPr="00756280">
        <w:rPr>
          <w:rFonts w:asciiTheme="minorBidi" w:eastAsiaTheme="minorEastAsia" w:hAnsiTheme="minorBidi" w:cstheme="minorBidi"/>
          <w:color w:val="000000" w:themeColor="text1"/>
          <w:sz w:val="24"/>
          <w:szCs w:val="24"/>
          <w:lang w:val="cy-GB"/>
        </w:rPr>
        <w:t>: L</w:t>
      </w:r>
      <w:r>
        <w:rPr>
          <w:rFonts w:asciiTheme="minorBidi" w:eastAsiaTheme="minorEastAsia" w:hAnsiTheme="minorBidi" w:cstheme="minorBidi"/>
          <w:color w:val="000000" w:themeColor="text1"/>
          <w:sz w:val="24"/>
          <w:szCs w:val="24"/>
          <w:lang w:val="cy-GB"/>
        </w:rPr>
        <w:t>lundain</w:t>
      </w:r>
      <w:r w:rsidR="21D1ED43" w:rsidRPr="00756280">
        <w:rPr>
          <w:rFonts w:asciiTheme="minorBidi" w:eastAsiaTheme="minorEastAsia" w:hAnsiTheme="minorBidi" w:cstheme="minorBidi"/>
          <w:color w:val="000000" w:themeColor="text1"/>
          <w:sz w:val="24"/>
          <w:szCs w:val="24"/>
          <w:lang w:val="cy-GB"/>
        </w:rPr>
        <w:t xml:space="preserve">, </w:t>
      </w:r>
      <w:hyperlink r:id="rId38">
        <w:r w:rsidR="21D1ED43" w:rsidRPr="00756280">
          <w:rPr>
            <w:rStyle w:val="Hyperlink"/>
            <w:rFonts w:asciiTheme="minorBidi" w:eastAsia="Arial" w:hAnsiTheme="minorBidi" w:cstheme="minorBidi"/>
            <w:sz w:val="24"/>
            <w:szCs w:val="24"/>
            <w:lang w:val="cy-GB"/>
          </w:rPr>
          <w:t>Community Life Survey 2023/24: Background and headline findings - GOV.UK</w:t>
        </w:r>
      </w:hyperlink>
      <w:r w:rsidR="21D1ED43" w:rsidRPr="00756280">
        <w:rPr>
          <w:rFonts w:asciiTheme="minorBidi" w:eastAsia="Arial" w:hAnsiTheme="minorBidi" w:cstheme="minorBidi"/>
          <w:sz w:val="24"/>
          <w:szCs w:val="24"/>
          <w:lang w:val="cy-GB"/>
        </w:rPr>
        <w:t xml:space="preserve"> (</w:t>
      </w:r>
      <w:r>
        <w:rPr>
          <w:rFonts w:asciiTheme="minorBidi" w:eastAsia="Arial" w:hAnsiTheme="minorBidi" w:cstheme="minorBidi"/>
          <w:sz w:val="24"/>
          <w:szCs w:val="24"/>
          <w:lang w:val="cy-GB"/>
        </w:rPr>
        <w:t>codwyd o’r wefan</w:t>
      </w:r>
      <w:r w:rsidR="21D1ED43" w:rsidRPr="00756280">
        <w:rPr>
          <w:rFonts w:asciiTheme="minorBidi" w:eastAsia="Arial" w:hAnsiTheme="minorBidi" w:cstheme="minorBidi"/>
          <w:sz w:val="24"/>
          <w:szCs w:val="24"/>
          <w:lang w:val="cy-GB"/>
        </w:rPr>
        <w:t xml:space="preserve"> 24.2.25)</w:t>
      </w:r>
    </w:p>
    <w:p w14:paraId="4AB7A8CD" w14:textId="1063556A" w:rsidR="097A0D81" w:rsidRPr="00756280" w:rsidRDefault="097A0D81" w:rsidP="6302E97E">
      <w:pPr>
        <w:shd w:val="clear" w:color="auto" w:fill="FFFFFF" w:themeFill="background1"/>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Downey, J. (2011) Befriending in care homes: The results of a pilot study</w:t>
      </w:r>
      <w:r w:rsidRPr="00756280">
        <w:rPr>
          <w:rFonts w:asciiTheme="minorBidi" w:eastAsiaTheme="minorEastAsia" w:hAnsiTheme="minorBidi" w:cstheme="minorBidi"/>
          <w:i/>
          <w:iCs/>
          <w:color w:val="000000" w:themeColor="text1"/>
          <w:sz w:val="24"/>
          <w:szCs w:val="24"/>
          <w:lang w:val="cy-GB"/>
        </w:rPr>
        <w:t>. Nursing and Residential Care,</w:t>
      </w:r>
      <w:r w:rsidRPr="00756280">
        <w:rPr>
          <w:rFonts w:asciiTheme="minorBidi" w:eastAsiaTheme="minorEastAsia" w:hAnsiTheme="minorBidi" w:cstheme="minorBidi"/>
          <w:color w:val="000000" w:themeColor="text1"/>
          <w:sz w:val="24"/>
          <w:szCs w:val="24"/>
          <w:lang w:val="cy-GB"/>
        </w:rPr>
        <w:t xml:space="preserve"> 13(8), </w:t>
      </w:r>
      <w:r w:rsidR="007A0502">
        <w:rPr>
          <w:rFonts w:asciiTheme="minorBidi" w:eastAsiaTheme="minorEastAsia" w:hAnsiTheme="minorBidi" w:cstheme="minorBidi"/>
          <w:color w:val="000000" w:themeColor="text1"/>
          <w:sz w:val="24"/>
          <w:szCs w:val="24"/>
          <w:lang w:val="cy-GB"/>
        </w:rPr>
        <w:t>tud.</w:t>
      </w:r>
      <w:r w:rsidRPr="00756280">
        <w:rPr>
          <w:rFonts w:asciiTheme="minorBidi" w:eastAsiaTheme="minorEastAsia" w:hAnsiTheme="minorBidi" w:cstheme="minorBidi"/>
          <w:color w:val="000000" w:themeColor="text1"/>
          <w:sz w:val="24"/>
          <w:szCs w:val="24"/>
          <w:lang w:val="cy-GB"/>
        </w:rPr>
        <w:t xml:space="preserve"> 395-397</w:t>
      </w:r>
      <w:r w:rsidR="00E53823" w:rsidRPr="00756280">
        <w:rPr>
          <w:rFonts w:asciiTheme="minorBidi" w:eastAsiaTheme="minorEastAsia" w:hAnsiTheme="minorBidi" w:cstheme="minorBidi"/>
          <w:color w:val="000000" w:themeColor="text1"/>
          <w:sz w:val="24"/>
          <w:szCs w:val="24"/>
          <w:lang w:val="cy-GB"/>
        </w:rPr>
        <w:t>,</w:t>
      </w:r>
      <w:r w:rsidR="49FB1DB8" w:rsidRPr="00756280">
        <w:rPr>
          <w:rFonts w:asciiTheme="minorBidi" w:eastAsiaTheme="minorEastAsia" w:hAnsiTheme="minorBidi" w:cstheme="minorBidi"/>
          <w:color w:val="000000" w:themeColor="text1"/>
          <w:sz w:val="24"/>
          <w:szCs w:val="24"/>
          <w:lang w:val="cy-GB"/>
        </w:rPr>
        <w:t xml:space="preserve"> doi:</w:t>
      </w:r>
      <w:hyperlink r:id="rId39">
        <w:r w:rsidR="00E53823" w:rsidRPr="00756280">
          <w:rPr>
            <w:rStyle w:val="Hyperlink"/>
            <w:rFonts w:asciiTheme="minorBidi" w:eastAsiaTheme="minorEastAsia" w:hAnsiTheme="minorBidi" w:cstheme="minorBidi"/>
            <w:sz w:val="24"/>
            <w:szCs w:val="24"/>
            <w:lang w:val="cy-GB"/>
          </w:rPr>
          <w:t>10.12968/nrec.2011.13.8.395</w:t>
        </w:r>
      </w:hyperlink>
    </w:p>
    <w:p w14:paraId="65C13725" w14:textId="7941F1F8" w:rsidR="00515F0C" w:rsidRPr="00756280" w:rsidRDefault="5C75DD5E" w:rsidP="05CA0FB0">
      <w:pPr>
        <w:pStyle w:val="FootnoteText"/>
        <w:shd w:val="clear" w:color="auto" w:fill="FFFFFF" w:themeFill="background1"/>
        <w:spacing w:after="180"/>
        <w:rPr>
          <w:rFonts w:asciiTheme="minorBidi" w:hAnsiTheme="minorBidi" w:cstheme="minorBidi"/>
          <w:sz w:val="24"/>
          <w:szCs w:val="24"/>
          <w:lang w:val="cy-GB"/>
        </w:rPr>
      </w:pPr>
      <w:r w:rsidRPr="00756280">
        <w:rPr>
          <w:rFonts w:asciiTheme="minorBidi" w:hAnsiTheme="minorBidi" w:cstheme="minorBidi"/>
          <w:sz w:val="24"/>
          <w:szCs w:val="24"/>
          <w:lang w:val="cy-GB"/>
        </w:rPr>
        <w:t>Ellis Paine, A., Hill, M.</w:t>
      </w:r>
      <w:r w:rsidR="2F005568" w:rsidRPr="00756280">
        <w:rPr>
          <w:rFonts w:asciiTheme="minorBidi" w:hAnsiTheme="minorBidi" w:cstheme="minorBidi"/>
          <w:sz w:val="24"/>
          <w:szCs w:val="24"/>
          <w:lang w:val="cy-GB"/>
        </w:rPr>
        <w:t xml:space="preserve"> </w:t>
      </w:r>
      <w:r w:rsidR="007A0502" w:rsidRPr="00756280">
        <w:rPr>
          <w:rFonts w:asciiTheme="minorBidi" w:hAnsiTheme="minorBidi" w:cstheme="minorBidi"/>
          <w:sz w:val="24"/>
          <w:szCs w:val="24"/>
          <w:lang w:val="cy-GB"/>
        </w:rPr>
        <w:t>A</w:t>
      </w:r>
      <w:r w:rsidR="007A0502">
        <w:rPr>
          <w:rFonts w:asciiTheme="minorBidi" w:hAnsiTheme="minorBidi" w:cstheme="minorBidi"/>
          <w:sz w:val="24"/>
          <w:szCs w:val="24"/>
          <w:lang w:val="cy-GB"/>
        </w:rPr>
        <w:t xml:space="preserve"> </w:t>
      </w:r>
      <w:r w:rsidR="2F005568" w:rsidRPr="00756280">
        <w:rPr>
          <w:rFonts w:asciiTheme="minorBidi" w:hAnsiTheme="minorBidi" w:cstheme="minorBidi"/>
          <w:sz w:val="24"/>
          <w:szCs w:val="24"/>
          <w:lang w:val="cy-GB"/>
        </w:rPr>
        <w:t>Rochester, C.</w:t>
      </w:r>
      <w:r w:rsidRPr="00756280">
        <w:rPr>
          <w:rFonts w:asciiTheme="minorBidi" w:hAnsiTheme="minorBidi" w:cstheme="minorBidi"/>
          <w:sz w:val="24"/>
          <w:szCs w:val="24"/>
          <w:lang w:val="cy-GB"/>
        </w:rPr>
        <w:t xml:space="preserve"> (2010</w:t>
      </w:r>
      <w:r w:rsidRPr="00756280">
        <w:rPr>
          <w:rFonts w:asciiTheme="minorBidi" w:hAnsiTheme="minorBidi" w:cstheme="minorBidi"/>
          <w:i/>
          <w:iCs/>
          <w:sz w:val="24"/>
          <w:szCs w:val="24"/>
          <w:lang w:val="cy-GB"/>
        </w:rPr>
        <w:t>)</w:t>
      </w:r>
      <w:r w:rsidR="5038F258" w:rsidRPr="00756280">
        <w:rPr>
          <w:rFonts w:asciiTheme="minorBidi" w:hAnsiTheme="minorBidi" w:cstheme="minorBidi"/>
          <w:i/>
          <w:iCs/>
          <w:sz w:val="24"/>
          <w:szCs w:val="24"/>
          <w:lang w:val="cy-GB"/>
        </w:rPr>
        <w:t xml:space="preserve"> </w:t>
      </w:r>
      <w:r w:rsidR="4F83D7F3" w:rsidRPr="00756280">
        <w:rPr>
          <w:rFonts w:asciiTheme="minorBidi" w:eastAsia="Arial" w:hAnsiTheme="minorBidi" w:cstheme="minorBidi"/>
          <w:color w:val="222222"/>
          <w:sz w:val="24"/>
          <w:szCs w:val="24"/>
          <w:lang w:val="cy-GB"/>
        </w:rPr>
        <w:t xml:space="preserve">A rose by any other name…. </w:t>
      </w:r>
      <w:r w:rsidR="4F83D7F3" w:rsidRPr="00756280">
        <w:rPr>
          <w:rFonts w:asciiTheme="minorBidi" w:eastAsia="Arial" w:hAnsiTheme="minorBidi" w:cstheme="minorBidi"/>
          <w:i/>
          <w:iCs/>
          <w:color w:val="222222"/>
          <w:sz w:val="24"/>
          <w:szCs w:val="24"/>
          <w:lang w:val="cy-GB"/>
        </w:rPr>
        <w:t>Revisiting the question:</w:t>
      </w:r>
      <w:r w:rsidR="1781B9C7" w:rsidRPr="00756280">
        <w:rPr>
          <w:rFonts w:asciiTheme="minorBidi" w:eastAsia="Arial" w:hAnsiTheme="minorBidi" w:cstheme="minorBidi"/>
          <w:i/>
          <w:iCs/>
          <w:color w:val="222222"/>
          <w:sz w:val="24"/>
          <w:szCs w:val="24"/>
          <w:lang w:val="cy-GB"/>
        </w:rPr>
        <w:t xml:space="preserve"> </w:t>
      </w:r>
      <w:r w:rsidR="4F83D7F3" w:rsidRPr="00756280">
        <w:rPr>
          <w:rFonts w:asciiTheme="minorBidi" w:eastAsia="Arial" w:hAnsiTheme="minorBidi" w:cstheme="minorBidi"/>
          <w:i/>
          <w:iCs/>
          <w:color w:val="222222"/>
          <w:sz w:val="24"/>
          <w:szCs w:val="24"/>
          <w:lang w:val="cy-GB"/>
        </w:rPr>
        <w:t>‘what exactly is volunteering?’, Institute for Volunteering Research Working paper series, Paper one</w:t>
      </w:r>
      <w:r w:rsidR="5C10645F" w:rsidRPr="00756280">
        <w:rPr>
          <w:rFonts w:asciiTheme="minorBidi" w:eastAsia="Arial" w:hAnsiTheme="minorBidi" w:cstheme="minorBidi"/>
          <w:i/>
          <w:iCs/>
          <w:color w:val="222222"/>
          <w:sz w:val="24"/>
          <w:szCs w:val="24"/>
          <w:lang w:val="cy-GB"/>
        </w:rPr>
        <w:t>,</w:t>
      </w:r>
      <w:r w:rsidR="5C10645F" w:rsidRPr="00756280">
        <w:rPr>
          <w:rFonts w:asciiTheme="minorBidi" w:hAnsiTheme="minorBidi" w:cstheme="minorBidi"/>
          <w:sz w:val="24"/>
          <w:szCs w:val="24"/>
          <w:lang w:val="cy-GB"/>
        </w:rPr>
        <w:t> </w:t>
      </w:r>
      <w:hyperlink r:id="rId40">
        <w:r w:rsidR="5C10645F" w:rsidRPr="00756280">
          <w:rPr>
            <w:rStyle w:val="Hyperlink"/>
            <w:rFonts w:asciiTheme="minorBidi" w:hAnsiTheme="minorBidi" w:cstheme="minorBidi"/>
            <w:sz w:val="24"/>
            <w:szCs w:val="24"/>
            <w:lang w:val="cy-GB"/>
          </w:rPr>
          <w:t>Report - A rose by any other name.pdf</w:t>
        </w:r>
      </w:hyperlink>
    </w:p>
    <w:p w14:paraId="0820DBB3" w14:textId="3704C480" w:rsidR="00515F0C" w:rsidRPr="00756280" w:rsidRDefault="097A0D81" w:rsidP="05CA0FB0">
      <w:pPr>
        <w:pStyle w:val="FootnoteText"/>
        <w:shd w:val="clear" w:color="auto" w:fill="FFFFFF" w:themeFill="background1"/>
        <w:spacing w:after="180"/>
        <w:rPr>
          <w:rFonts w:asciiTheme="minorBidi" w:eastAsia="Arial" w:hAnsiTheme="minorBidi" w:cstheme="minorBidi"/>
          <w:sz w:val="24"/>
          <w:szCs w:val="24"/>
          <w:lang w:val="cy-GB"/>
        </w:rPr>
      </w:pPr>
      <w:r w:rsidRPr="00756280">
        <w:rPr>
          <w:rFonts w:asciiTheme="minorBidi" w:eastAsiaTheme="minorEastAsia" w:hAnsiTheme="minorBidi" w:cstheme="minorBidi"/>
          <w:color w:val="000000" w:themeColor="text1"/>
          <w:sz w:val="24"/>
          <w:szCs w:val="24"/>
          <w:lang w:val="cy-GB"/>
        </w:rPr>
        <w:t>Fakoya,</w:t>
      </w:r>
      <w:r w:rsidR="00E12789" w:rsidRPr="00756280">
        <w:rPr>
          <w:rFonts w:asciiTheme="minorBidi" w:eastAsiaTheme="minorEastAsia" w:hAnsiTheme="minorBidi" w:cstheme="minorBidi"/>
          <w:color w:val="000000" w:themeColor="text1"/>
          <w:sz w:val="24"/>
          <w:szCs w:val="24"/>
          <w:lang w:val="cy-GB"/>
        </w:rPr>
        <w:t xml:space="preserve"> </w:t>
      </w:r>
      <w:r w:rsidRPr="00756280">
        <w:rPr>
          <w:rFonts w:asciiTheme="minorBidi" w:eastAsiaTheme="minorEastAsia" w:hAnsiTheme="minorBidi" w:cstheme="minorBidi"/>
          <w:color w:val="000000" w:themeColor="text1"/>
          <w:sz w:val="24"/>
          <w:szCs w:val="24"/>
          <w:lang w:val="cy-GB"/>
        </w:rPr>
        <w:t>O.A., McCorry N.K., Donnelly, M</w:t>
      </w:r>
      <w:r w:rsidR="36D552B5"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(2021) How do befriending interventions alleviate loneliness and social isolation among older people? A realist evaluation study. </w:t>
      </w:r>
      <w:r w:rsidRPr="00756280">
        <w:rPr>
          <w:rFonts w:asciiTheme="minorBidi" w:eastAsiaTheme="minorEastAsia" w:hAnsiTheme="minorBidi" w:cstheme="minorBidi"/>
          <w:i/>
          <w:iCs/>
          <w:color w:val="000000" w:themeColor="text1"/>
          <w:sz w:val="24"/>
          <w:szCs w:val="24"/>
          <w:lang w:val="cy-GB"/>
        </w:rPr>
        <w:t>PLoS One</w:t>
      </w:r>
      <w:r w:rsidRPr="00756280">
        <w:rPr>
          <w:rFonts w:asciiTheme="minorBidi" w:eastAsiaTheme="minorEastAsia" w:hAnsiTheme="minorBidi" w:cstheme="minorBidi"/>
          <w:color w:val="000000" w:themeColor="text1"/>
          <w:sz w:val="24"/>
          <w:szCs w:val="24"/>
          <w:lang w:val="cy-GB"/>
        </w:rPr>
        <w:t xml:space="preserve">, 16(9), </w:t>
      </w:r>
      <w:r w:rsidR="26642D8B" w:rsidRPr="00756280">
        <w:rPr>
          <w:rFonts w:asciiTheme="minorBidi" w:eastAsiaTheme="minorEastAsia" w:hAnsiTheme="minorBidi" w:cstheme="minorBidi"/>
          <w:color w:val="000000" w:themeColor="text1"/>
          <w:sz w:val="24"/>
          <w:szCs w:val="24"/>
          <w:lang w:val="cy-GB"/>
        </w:rPr>
        <w:t>doi:</w:t>
      </w:r>
      <w:r w:rsidR="26642D8B" w:rsidRPr="00756280">
        <w:rPr>
          <w:rFonts w:asciiTheme="minorBidi" w:eastAsia="Arial" w:hAnsiTheme="minorBidi" w:cstheme="minorBidi"/>
          <w:color w:val="000000" w:themeColor="text1"/>
          <w:sz w:val="24"/>
          <w:szCs w:val="24"/>
          <w:lang w:val="cy-GB"/>
        </w:rPr>
        <w:t xml:space="preserve"> </w:t>
      </w:r>
      <w:hyperlink r:id="rId41">
        <w:r w:rsidR="26642D8B" w:rsidRPr="00756280">
          <w:rPr>
            <w:rStyle w:val="Hyperlink"/>
            <w:rFonts w:asciiTheme="minorBidi" w:eastAsia="Arial" w:hAnsiTheme="minorBidi" w:cstheme="minorBidi"/>
            <w:sz w:val="24"/>
            <w:szCs w:val="24"/>
            <w:lang w:val="cy-GB"/>
          </w:rPr>
          <w:t>10.1371/journal.pone.0256900</w:t>
        </w:r>
      </w:hyperlink>
    </w:p>
    <w:p w14:paraId="708758CA" w14:textId="09154308" w:rsidR="097A0D81" w:rsidRPr="00756280" w:rsidRDefault="097A0D81" w:rsidP="32DC1358">
      <w:pPr>
        <w:spacing w:after="180"/>
        <w:rPr>
          <w:rFonts w:asciiTheme="minorBidi" w:eastAsiaTheme="minorEastAsia" w:hAnsiTheme="minorBidi" w:cstheme="minorBidi"/>
          <w:color w:val="000000" w:themeColor="text1"/>
          <w:sz w:val="24"/>
          <w:szCs w:val="24"/>
          <w:lang w:val="cy-GB"/>
        </w:rPr>
      </w:pPr>
      <w:r w:rsidRPr="00D33C98">
        <w:rPr>
          <w:rFonts w:asciiTheme="minorBidi" w:eastAsiaTheme="minorEastAsia" w:hAnsiTheme="minorBidi" w:cstheme="minorBidi"/>
          <w:color w:val="000000" w:themeColor="text1"/>
          <w:sz w:val="24"/>
          <w:szCs w:val="24"/>
          <w:lang w:val="cy-GB"/>
        </w:rPr>
        <w:t>Farrell, Z</w:t>
      </w:r>
      <w:r w:rsidR="66C96FA0" w:rsidRPr="00D33C98">
        <w:rPr>
          <w:rFonts w:asciiTheme="minorBidi" w:eastAsiaTheme="minorEastAsia" w:hAnsiTheme="minorBidi" w:cstheme="minorBidi"/>
          <w:color w:val="000000" w:themeColor="text1"/>
          <w:sz w:val="24"/>
          <w:szCs w:val="24"/>
          <w:lang w:val="cy-GB"/>
        </w:rPr>
        <w:t>.</w:t>
      </w:r>
      <w:r w:rsidRPr="00D33C98">
        <w:rPr>
          <w:rFonts w:asciiTheme="minorBidi" w:eastAsiaTheme="minorEastAsia" w:hAnsiTheme="minorBidi" w:cstheme="minorBidi"/>
          <w:color w:val="000000" w:themeColor="text1"/>
          <w:sz w:val="24"/>
          <w:szCs w:val="24"/>
          <w:lang w:val="cy-GB"/>
        </w:rPr>
        <w:t xml:space="preserve"> (2011) </w:t>
      </w:r>
      <w:r w:rsidRPr="00D33C98">
        <w:rPr>
          <w:rFonts w:asciiTheme="minorBidi" w:eastAsiaTheme="minorEastAsia" w:hAnsiTheme="minorBidi" w:cstheme="minorBidi"/>
          <w:i/>
          <w:iCs/>
          <w:color w:val="000000" w:themeColor="text1"/>
          <w:sz w:val="24"/>
          <w:szCs w:val="24"/>
          <w:lang w:val="cy-GB"/>
        </w:rPr>
        <w:t>An opportunity knocks? Turning visitors into volunteers,</w:t>
      </w:r>
      <w:r w:rsidRPr="00D33C98">
        <w:rPr>
          <w:rFonts w:asciiTheme="minorBidi" w:eastAsiaTheme="minorEastAsia" w:hAnsiTheme="minorBidi" w:cstheme="minorBidi"/>
          <w:color w:val="000000" w:themeColor="text1"/>
          <w:sz w:val="24"/>
          <w:szCs w:val="24"/>
          <w:lang w:val="cy-GB"/>
        </w:rPr>
        <w:t xml:space="preserve"> National Association for Providers of Activities for Older People</w:t>
      </w:r>
      <w:r w:rsidRPr="00756280">
        <w:rPr>
          <w:rFonts w:asciiTheme="minorBidi" w:eastAsiaTheme="minorEastAsia" w:hAnsiTheme="minorBidi" w:cstheme="minorBidi"/>
          <w:color w:val="000000" w:themeColor="text1"/>
          <w:sz w:val="24"/>
          <w:szCs w:val="24"/>
          <w:lang w:val="cy-GB"/>
        </w:rPr>
        <w:t xml:space="preserve"> </w:t>
      </w:r>
    </w:p>
    <w:p w14:paraId="0948A17D" w14:textId="0EB9E7DE" w:rsidR="097A0D81" w:rsidRPr="00756280" w:rsidRDefault="097A0D81" w:rsidP="6302E97E">
      <w:pPr>
        <w:shd w:val="clear" w:color="auto" w:fill="FFFFFF" w:themeFill="background1"/>
        <w:spacing w:after="180"/>
        <w:rPr>
          <w:rFonts w:asciiTheme="minorBidi" w:eastAsia="Arial" w:hAnsiTheme="minorBidi" w:cstheme="minorBidi"/>
          <w:sz w:val="24"/>
          <w:szCs w:val="24"/>
          <w:lang w:val="cy-GB"/>
        </w:rPr>
      </w:pPr>
      <w:r w:rsidRPr="00756280">
        <w:rPr>
          <w:rFonts w:asciiTheme="minorBidi" w:eastAsiaTheme="minorEastAsia" w:hAnsiTheme="minorBidi" w:cstheme="minorBidi"/>
          <w:color w:val="000000" w:themeColor="text1"/>
          <w:sz w:val="24"/>
          <w:szCs w:val="24"/>
          <w:lang w:val="cy-GB"/>
        </w:rPr>
        <w:t xml:space="preserve">Galbraith, B., Larkin, H., Moorhouse, A., </w:t>
      </w:r>
      <w:r w:rsidR="6C82C682" w:rsidRPr="00756280">
        <w:rPr>
          <w:rFonts w:asciiTheme="minorBidi" w:eastAsiaTheme="minorEastAsia" w:hAnsiTheme="minorBidi" w:cstheme="minorBidi"/>
          <w:color w:val="000000" w:themeColor="text1"/>
          <w:sz w:val="24"/>
          <w:szCs w:val="24"/>
          <w:lang w:val="cy-GB"/>
        </w:rPr>
        <w:t>a</w:t>
      </w:r>
      <w:r w:rsidR="007A0502">
        <w:rPr>
          <w:rFonts w:asciiTheme="minorBidi" w:eastAsiaTheme="minorEastAsia" w:hAnsiTheme="minorBidi" w:cstheme="minorBidi"/>
          <w:color w:val="000000" w:themeColor="text1"/>
          <w:sz w:val="24"/>
          <w:szCs w:val="24"/>
          <w:lang w:val="cy-GB"/>
        </w:rPr>
        <w:t>c</w:t>
      </w:r>
      <w:r w:rsidRPr="00756280">
        <w:rPr>
          <w:rFonts w:asciiTheme="minorBidi" w:eastAsiaTheme="minorEastAsia" w:hAnsiTheme="minorBidi" w:cstheme="minorBidi"/>
          <w:color w:val="000000" w:themeColor="text1"/>
          <w:sz w:val="24"/>
          <w:szCs w:val="24"/>
          <w:lang w:val="cy-GB"/>
        </w:rPr>
        <w:t xml:space="preserve"> Oomen, T. (2015). Intergenerational programs for persons with dementia: a scopin</w:t>
      </w:r>
      <w:r w:rsidRPr="00756280">
        <w:rPr>
          <w:rFonts w:asciiTheme="minorBidi" w:eastAsia="Arial" w:hAnsiTheme="minorBidi" w:cstheme="minorBidi"/>
          <w:sz w:val="24"/>
          <w:szCs w:val="24"/>
          <w:lang w:val="cy-GB"/>
        </w:rPr>
        <w:t>g review.</w:t>
      </w:r>
      <w:r w:rsidRPr="00756280">
        <w:rPr>
          <w:rFonts w:asciiTheme="minorBidi" w:eastAsia="Arial" w:hAnsiTheme="minorBidi" w:cstheme="minorBidi"/>
          <w:i/>
          <w:iCs/>
          <w:sz w:val="24"/>
          <w:szCs w:val="24"/>
          <w:lang w:val="cy-GB"/>
        </w:rPr>
        <w:t xml:space="preserve"> J Gerontol Soc Work,</w:t>
      </w:r>
      <w:r w:rsidRPr="00756280">
        <w:rPr>
          <w:rFonts w:asciiTheme="minorBidi" w:eastAsia="Arial" w:hAnsiTheme="minorBidi" w:cstheme="minorBidi"/>
          <w:sz w:val="24"/>
          <w:szCs w:val="24"/>
          <w:lang w:val="cy-GB"/>
        </w:rPr>
        <w:t xml:space="preserve"> 58(4), 357–378, </w:t>
      </w:r>
      <w:r w:rsidR="4F8D27BD" w:rsidRPr="00756280">
        <w:rPr>
          <w:rFonts w:asciiTheme="minorBidi" w:eastAsia="Arial" w:hAnsiTheme="minorBidi" w:cstheme="minorBidi"/>
          <w:sz w:val="24"/>
          <w:szCs w:val="24"/>
          <w:lang w:val="cy-GB"/>
        </w:rPr>
        <w:t xml:space="preserve">doi: </w:t>
      </w:r>
      <w:hyperlink r:id="rId42">
        <w:r w:rsidR="4F8D27BD" w:rsidRPr="00756280">
          <w:rPr>
            <w:rStyle w:val="Hyperlink"/>
            <w:rFonts w:asciiTheme="minorBidi" w:eastAsia="Arial" w:hAnsiTheme="minorBidi" w:cstheme="minorBidi"/>
            <w:sz w:val="24"/>
            <w:szCs w:val="24"/>
            <w:lang w:val="cy-GB"/>
          </w:rPr>
          <w:t>10.1080/01634372.2015.1008166</w:t>
        </w:r>
      </w:hyperlink>
    </w:p>
    <w:p w14:paraId="4B62EE9E" w14:textId="4F7F7016" w:rsidR="6D5C01CF" w:rsidRPr="00756280" w:rsidRDefault="6D5C01CF" w:rsidP="6302E97E">
      <w:pPr>
        <w:pStyle w:val="FootnoteText"/>
        <w:spacing w:after="180"/>
        <w:rPr>
          <w:rFonts w:asciiTheme="minorBidi" w:hAnsiTheme="minorBidi" w:cstheme="minorBidi"/>
          <w:sz w:val="24"/>
          <w:szCs w:val="24"/>
          <w:lang w:val="cy-GB"/>
        </w:rPr>
      </w:pPr>
      <w:r w:rsidRPr="00756280">
        <w:rPr>
          <w:rFonts w:asciiTheme="minorBidi" w:hAnsiTheme="minorBidi" w:cstheme="minorBidi"/>
          <w:sz w:val="24"/>
          <w:szCs w:val="24"/>
          <w:lang w:val="cy-GB"/>
        </w:rPr>
        <w:t>Gale, N.K., Heath, G., Cameron, E. </w:t>
      </w:r>
      <w:r w:rsidRPr="00756280">
        <w:rPr>
          <w:rFonts w:asciiTheme="minorBidi" w:hAnsiTheme="minorBidi" w:cstheme="minorBidi"/>
          <w:i/>
          <w:iCs/>
          <w:sz w:val="24"/>
          <w:szCs w:val="24"/>
          <w:lang w:val="cy-GB"/>
        </w:rPr>
        <w:t>et al</w:t>
      </w:r>
      <w:r w:rsidR="007B35D3">
        <w:rPr>
          <w:rFonts w:asciiTheme="minorBidi" w:hAnsiTheme="minorBidi" w:cstheme="minorBidi"/>
          <w:i/>
          <w:iCs/>
          <w:sz w:val="24"/>
          <w:szCs w:val="24"/>
          <w:lang w:val="cy-GB"/>
        </w:rPr>
        <w:t>.</w:t>
      </w:r>
      <w:r w:rsidRPr="00756280">
        <w:rPr>
          <w:rFonts w:asciiTheme="minorBidi" w:hAnsiTheme="minorBidi" w:cstheme="minorBidi"/>
          <w:i/>
          <w:iCs/>
          <w:sz w:val="24"/>
          <w:szCs w:val="24"/>
          <w:lang w:val="cy-GB"/>
        </w:rPr>
        <w:t xml:space="preserve"> </w:t>
      </w:r>
      <w:r w:rsidRPr="00756280">
        <w:rPr>
          <w:rFonts w:asciiTheme="minorBidi" w:hAnsiTheme="minorBidi" w:cstheme="minorBidi"/>
          <w:sz w:val="24"/>
          <w:szCs w:val="24"/>
          <w:lang w:val="cy-GB"/>
        </w:rPr>
        <w:t>(2013)</w:t>
      </w:r>
      <w:r w:rsidR="301E3648" w:rsidRPr="00756280">
        <w:rPr>
          <w:rFonts w:asciiTheme="minorBidi" w:hAnsiTheme="minorBidi" w:cstheme="minorBidi"/>
          <w:sz w:val="24"/>
          <w:szCs w:val="24"/>
          <w:lang w:val="cy-GB"/>
        </w:rPr>
        <w:t xml:space="preserve"> </w:t>
      </w:r>
      <w:r w:rsidRPr="00756280">
        <w:rPr>
          <w:rFonts w:asciiTheme="minorBidi" w:hAnsiTheme="minorBidi" w:cstheme="minorBidi"/>
          <w:sz w:val="24"/>
          <w:szCs w:val="24"/>
          <w:lang w:val="cy-GB"/>
        </w:rPr>
        <w:t>Using the framework method for the analysis of qualitative data in multi-disciplinary health research. </w:t>
      </w:r>
      <w:r w:rsidRPr="00756280">
        <w:rPr>
          <w:rFonts w:asciiTheme="minorBidi" w:hAnsiTheme="minorBidi" w:cstheme="minorBidi"/>
          <w:i/>
          <w:iCs/>
          <w:sz w:val="24"/>
          <w:szCs w:val="24"/>
          <w:lang w:val="cy-GB"/>
        </w:rPr>
        <w:t>BMC Med Res Methodol</w:t>
      </w:r>
      <w:r w:rsidRPr="00756280">
        <w:rPr>
          <w:rFonts w:asciiTheme="minorBidi" w:hAnsiTheme="minorBidi" w:cstheme="minorBidi"/>
          <w:sz w:val="24"/>
          <w:szCs w:val="24"/>
          <w:lang w:val="cy-GB"/>
        </w:rPr>
        <w:t> </w:t>
      </w:r>
      <w:r w:rsidR="322F3CD5" w:rsidRPr="00756280">
        <w:rPr>
          <w:rFonts w:asciiTheme="minorBidi" w:hAnsiTheme="minorBidi" w:cstheme="minorBidi"/>
          <w:sz w:val="24"/>
          <w:szCs w:val="24"/>
          <w:lang w:val="cy-GB"/>
        </w:rPr>
        <w:t>,</w:t>
      </w:r>
      <w:r w:rsidRPr="00756280">
        <w:rPr>
          <w:rFonts w:asciiTheme="minorBidi" w:hAnsiTheme="minorBidi" w:cstheme="minorBidi"/>
          <w:sz w:val="24"/>
          <w:szCs w:val="24"/>
          <w:lang w:val="cy-GB"/>
        </w:rPr>
        <w:t>13</w:t>
      </w:r>
      <w:r w:rsidR="226D9221" w:rsidRPr="00756280">
        <w:rPr>
          <w:rFonts w:asciiTheme="minorBidi" w:hAnsiTheme="minorBidi" w:cstheme="minorBidi"/>
          <w:b/>
          <w:bCs/>
          <w:sz w:val="24"/>
          <w:szCs w:val="24"/>
          <w:lang w:val="cy-GB"/>
        </w:rPr>
        <w:t>:</w:t>
      </w:r>
      <w:r w:rsidRPr="00756280">
        <w:rPr>
          <w:rFonts w:asciiTheme="minorBidi" w:hAnsiTheme="minorBidi" w:cstheme="minorBidi"/>
          <w:sz w:val="24"/>
          <w:szCs w:val="24"/>
          <w:lang w:val="cy-GB"/>
        </w:rPr>
        <w:t>117</w:t>
      </w:r>
      <w:r w:rsidR="1EF2A490" w:rsidRPr="00756280">
        <w:rPr>
          <w:rFonts w:asciiTheme="minorBidi" w:hAnsiTheme="minorBidi" w:cstheme="minorBidi"/>
          <w:sz w:val="24"/>
          <w:szCs w:val="24"/>
          <w:lang w:val="cy-GB"/>
        </w:rPr>
        <w:t xml:space="preserve">, doi: </w:t>
      </w:r>
      <w:hyperlink r:id="rId43">
        <w:r w:rsidR="1EF2A490" w:rsidRPr="00756280">
          <w:rPr>
            <w:rStyle w:val="Hyperlink"/>
            <w:rFonts w:asciiTheme="minorBidi" w:hAnsiTheme="minorBidi" w:cstheme="minorBidi"/>
            <w:sz w:val="24"/>
            <w:szCs w:val="24"/>
            <w:lang w:val="cy-GB"/>
          </w:rPr>
          <w:t>10.1186/1471-2288-13-117</w:t>
        </w:r>
      </w:hyperlink>
    </w:p>
    <w:p w14:paraId="47668F32" w14:textId="4FAA3617" w:rsidR="097A0D81" w:rsidRPr="00756280" w:rsidRDefault="097A0D81" w:rsidP="6302E97E">
      <w:pPr>
        <w:shd w:val="clear" w:color="auto" w:fill="FFFFFF" w:themeFill="background1"/>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Georghiou, T., Ariti,C., Davies, M., Arora, S., Bhatia, T., Bardsley, M. a Thorlby</w:t>
      </w:r>
      <w:r w:rsidR="00F86D55"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R</w:t>
      </w:r>
      <w:r w:rsidR="00F86D55"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(2016) </w:t>
      </w:r>
      <w:r w:rsidRPr="00756280">
        <w:rPr>
          <w:rFonts w:asciiTheme="minorBidi" w:eastAsiaTheme="minorEastAsia" w:hAnsiTheme="minorBidi" w:cstheme="minorBidi"/>
          <w:i/>
          <w:iCs/>
          <w:color w:val="000000" w:themeColor="text1"/>
          <w:sz w:val="24"/>
          <w:szCs w:val="24"/>
          <w:lang w:val="cy-GB"/>
        </w:rPr>
        <w:t>Harnessing Social Action to Support Older People: Evaluating the Reducing Winter Pressures Fund,</w:t>
      </w:r>
      <w:r w:rsidRPr="00756280">
        <w:rPr>
          <w:rFonts w:asciiTheme="minorBidi" w:eastAsiaTheme="minorEastAsia" w:hAnsiTheme="minorBidi" w:cstheme="minorBidi"/>
          <w:color w:val="000000" w:themeColor="text1"/>
          <w:sz w:val="24"/>
          <w:szCs w:val="24"/>
          <w:lang w:val="cy-GB"/>
        </w:rPr>
        <w:t xml:space="preserve"> </w:t>
      </w:r>
      <w:r w:rsidR="00C276F3">
        <w:rPr>
          <w:rFonts w:asciiTheme="minorBidi" w:eastAsiaTheme="minorEastAsia" w:hAnsiTheme="minorBidi" w:cstheme="minorBidi"/>
          <w:color w:val="000000" w:themeColor="text1"/>
          <w:sz w:val="24"/>
          <w:szCs w:val="24"/>
          <w:lang w:val="cy-GB"/>
        </w:rPr>
        <w:t>Ymddiriedolaeth Nuffield</w:t>
      </w:r>
      <w:r w:rsidR="006720A4" w:rsidRPr="00756280">
        <w:rPr>
          <w:rFonts w:asciiTheme="minorBidi" w:eastAsiaTheme="minorEastAsia" w:hAnsiTheme="minorBidi" w:cstheme="minorBidi"/>
          <w:color w:val="000000" w:themeColor="text1"/>
          <w:sz w:val="24"/>
          <w:szCs w:val="24"/>
          <w:lang w:val="cy-GB"/>
        </w:rPr>
        <w:t xml:space="preserve">, </w:t>
      </w:r>
      <w:hyperlink r:id="rId44">
        <w:r w:rsidR="006720A4" w:rsidRPr="00756280">
          <w:rPr>
            <w:rStyle w:val="Hyperlink"/>
            <w:rFonts w:asciiTheme="minorBidi" w:eastAsiaTheme="minorEastAsia" w:hAnsiTheme="minorBidi" w:cstheme="minorBidi"/>
            <w:sz w:val="24"/>
            <w:szCs w:val="24"/>
            <w:lang w:val="cy-GB"/>
          </w:rPr>
          <w:t>https://www.nuffieldtrust.org.uk/research/harnessing-social-action-to-support-older-people</w:t>
        </w:r>
      </w:hyperlink>
      <w:r w:rsidR="006720A4" w:rsidRPr="00756280">
        <w:rPr>
          <w:rFonts w:asciiTheme="minorBidi" w:eastAsiaTheme="minorEastAsia" w:hAnsiTheme="minorBidi" w:cstheme="minorBidi"/>
          <w:color w:val="000000" w:themeColor="text1"/>
          <w:sz w:val="24"/>
          <w:szCs w:val="24"/>
          <w:lang w:val="cy-GB"/>
        </w:rPr>
        <w:t xml:space="preserve"> </w:t>
      </w:r>
      <w:r w:rsidR="14CD53C3" w:rsidRPr="00756280">
        <w:rPr>
          <w:rFonts w:asciiTheme="minorBidi" w:eastAsiaTheme="minorEastAsia" w:hAnsiTheme="minorBidi" w:cstheme="minorBidi"/>
          <w:color w:val="000000" w:themeColor="text1"/>
          <w:sz w:val="24"/>
          <w:szCs w:val="24"/>
          <w:lang w:val="cy-GB"/>
        </w:rPr>
        <w:t>(</w:t>
      </w:r>
      <w:r w:rsidR="00C276F3">
        <w:rPr>
          <w:rFonts w:asciiTheme="minorBidi" w:eastAsiaTheme="minorEastAsia" w:hAnsiTheme="minorBidi" w:cstheme="minorBidi"/>
          <w:color w:val="000000" w:themeColor="text1"/>
          <w:sz w:val="24"/>
          <w:szCs w:val="24"/>
          <w:lang w:val="cy-GB"/>
        </w:rPr>
        <w:t>codwyd o’r wefan</w:t>
      </w:r>
      <w:r w:rsidR="14CD53C3" w:rsidRPr="00756280">
        <w:rPr>
          <w:rFonts w:asciiTheme="minorBidi" w:eastAsiaTheme="minorEastAsia" w:hAnsiTheme="minorBidi" w:cstheme="minorBidi"/>
          <w:color w:val="000000" w:themeColor="text1"/>
          <w:sz w:val="24"/>
          <w:szCs w:val="24"/>
          <w:lang w:val="cy-GB"/>
        </w:rPr>
        <w:t xml:space="preserve"> 24.2.25)</w:t>
      </w:r>
    </w:p>
    <w:p w14:paraId="7C9C30DF" w14:textId="34AD3A1A" w:rsidR="097A0D81" w:rsidRPr="00756280" w:rsidRDefault="097A0D81" w:rsidP="6302E97E">
      <w:pPr>
        <w:shd w:val="clear" w:color="auto" w:fill="FFFFFF" w:themeFill="background1"/>
        <w:spacing w:after="180"/>
        <w:rPr>
          <w:rFonts w:asciiTheme="minorBidi" w:eastAsia="Arial" w:hAnsiTheme="minorBidi" w:cstheme="minorBidi"/>
          <w:sz w:val="24"/>
          <w:szCs w:val="24"/>
          <w:lang w:val="cy-GB"/>
        </w:rPr>
      </w:pPr>
      <w:r w:rsidRPr="00756280">
        <w:rPr>
          <w:rFonts w:asciiTheme="minorBidi" w:eastAsiaTheme="minorEastAsia" w:hAnsiTheme="minorBidi" w:cstheme="minorBidi"/>
          <w:color w:val="000000" w:themeColor="text1"/>
          <w:sz w:val="24"/>
          <w:szCs w:val="24"/>
          <w:lang w:val="cy-GB"/>
        </w:rPr>
        <w:t xml:space="preserve">Gerritzen, E. V., Hull, M. J., Verbeek, H., Smith, A. E., </w:t>
      </w:r>
      <w:r w:rsidR="00C276F3">
        <w:rPr>
          <w:rFonts w:asciiTheme="minorBidi" w:eastAsiaTheme="minorEastAsia" w:hAnsiTheme="minorBidi" w:cstheme="minorBidi"/>
          <w:color w:val="000000" w:themeColor="text1"/>
          <w:sz w:val="24"/>
          <w:szCs w:val="24"/>
          <w:lang w:val="cy-GB"/>
        </w:rPr>
        <w:t>a</w:t>
      </w:r>
      <w:r w:rsidRPr="00756280">
        <w:rPr>
          <w:rFonts w:asciiTheme="minorBidi" w:eastAsiaTheme="minorEastAsia" w:hAnsiTheme="minorBidi" w:cstheme="minorBidi"/>
          <w:color w:val="000000" w:themeColor="text1"/>
          <w:sz w:val="24"/>
          <w:szCs w:val="24"/>
          <w:lang w:val="cy-GB"/>
        </w:rPr>
        <w:t xml:space="preserve"> de Boer, B. (2020). Successful Elements of Intergenerational Dementia Programs: A Scoping Review. </w:t>
      </w:r>
      <w:r w:rsidRPr="00756280">
        <w:rPr>
          <w:rFonts w:asciiTheme="minorBidi" w:eastAsiaTheme="minorEastAsia" w:hAnsiTheme="minorBidi" w:cstheme="minorBidi"/>
          <w:i/>
          <w:iCs/>
          <w:color w:val="000000" w:themeColor="text1"/>
          <w:sz w:val="24"/>
          <w:szCs w:val="24"/>
          <w:lang w:val="cy-GB"/>
        </w:rPr>
        <w:t xml:space="preserve">Journal of Intergenerational Relationships, </w:t>
      </w:r>
      <w:r w:rsidRPr="00756280">
        <w:rPr>
          <w:rFonts w:asciiTheme="minorBidi" w:eastAsiaTheme="minorEastAsia" w:hAnsiTheme="minorBidi" w:cstheme="minorBidi"/>
          <w:color w:val="000000" w:themeColor="text1"/>
          <w:sz w:val="24"/>
          <w:szCs w:val="24"/>
          <w:lang w:val="cy-GB"/>
        </w:rPr>
        <w:t xml:space="preserve">18(2), </w:t>
      </w:r>
      <w:r w:rsidR="00C276F3">
        <w:rPr>
          <w:rFonts w:asciiTheme="minorBidi" w:eastAsiaTheme="minorEastAsia" w:hAnsiTheme="minorBidi" w:cstheme="minorBidi"/>
          <w:color w:val="000000" w:themeColor="text1"/>
          <w:sz w:val="24"/>
          <w:szCs w:val="24"/>
          <w:lang w:val="cy-GB"/>
        </w:rPr>
        <w:t>tud.</w:t>
      </w:r>
      <w:r w:rsidRPr="00756280">
        <w:rPr>
          <w:rFonts w:asciiTheme="minorBidi" w:eastAsiaTheme="minorEastAsia" w:hAnsiTheme="minorBidi" w:cstheme="minorBidi"/>
          <w:color w:val="000000" w:themeColor="text1"/>
          <w:sz w:val="24"/>
          <w:szCs w:val="24"/>
          <w:lang w:val="cy-GB"/>
        </w:rPr>
        <w:t xml:space="preserve"> 214–245,</w:t>
      </w:r>
      <w:r w:rsidR="70AC29D9" w:rsidRPr="00756280">
        <w:rPr>
          <w:rFonts w:asciiTheme="minorBidi" w:eastAsiaTheme="minorEastAsia" w:hAnsiTheme="minorBidi" w:cstheme="minorBidi"/>
          <w:color w:val="000000" w:themeColor="text1"/>
          <w:sz w:val="24"/>
          <w:szCs w:val="24"/>
          <w:lang w:val="cy-GB"/>
        </w:rPr>
        <w:t xml:space="preserve"> doi: </w:t>
      </w:r>
      <w:hyperlink r:id="rId45">
        <w:r w:rsidR="5D97BE0D" w:rsidRPr="00756280">
          <w:rPr>
            <w:rStyle w:val="Hyperlink"/>
            <w:rFonts w:asciiTheme="minorBidi" w:eastAsia="Arial" w:hAnsiTheme="minorBidi" w:cstheme="minorBidi"/>
            <w:sz w:val="24"/>
            <w:szCs w:val="24"/>
            <w:lang w:val="cy-GB"/>
          </w:rPr>
          <w:t>10.1080/15350770.2019.1670770</w:t>
        </w:r>
      </w:hyperlink>
    </w:p>
    <w:p w14:paraId="5E2B6EC7" w14:textId="635B29BD" w:rsidR="097A0D81" w:rsidRPr="00756280" w:rsidRDefault="097A0D81" w:rsidP="00455660">
      <w:pPr>
        <w:shd w:val="clear" w:color="auto" w:fill="FFFFFF" w:themeFill="background1"/>
        <w:spacing w:after="180"/>
        <w:rPr>
          <w:rFonts w:asciiTheme="minorBidi" w:eastAsia="Arial" w:hAnsiTheme="minorBidi" w:cstheme="minorBidi"/>
          <w:sz w:val="24"/>
          <w:szCs w:val="24"/>
          <w:lang w:val="cy-GB"/>
        </w:rPr>
      </w:pPr>
      <w:r w:rsidRPr="008F5BE2">
        <w:rPr>
          <w:rFonts w:asciiTheme="minorBidi" w:eastAsiaTheme="minorEastAsia" w:hAnsiTheme="minorBidi" w:cstheme="minorBidi"/>
          <w:color w:val="000000" w:themeColor="text1"/>
          <w:sz w:val="24"/>
          <w:szCs w:val="24"/>
          <w:lang w:val="cy-GB"/>
        </w:rPr>
        <w:t xml:space="preserve">Goodman, C., Matthie, E., a Jones, N. (2019) </w:t>
      </w:r>
      <w:r w:rsidRPr="008F5BE2">
        <w:rPr>
          <w:rFonts w:asciiTheme="minorBidi" w:eastAsia="Aptos" w:hAnsiTheme="minorBidi" w:cstheme="minorBidi"/>
          <w:i/>
          <w:iCs/>
          <w:sz w:val="24"/>
          <w:szCs w:val="24"/>
          <w:lang w:val="cy-GB"/>
        </w:rPr>
        <w:t>National Institute for Health Research Policy Research Programme Project Dementia Friendly Communities: The DEMCOM evaluation</w:t>
      </w:r>
      <w:r w:rsidRPr="008F5BE2">
        <w:rPr>
          <w:rFonts w:asciiTheme="minorBidi" w:eastAsia="Aptos" w:hAnsiTheme="minorBidi" w:cstheme="minorBidi"/>
          <w:sz w:val="24"/>
          <w:szCs w:val="24"/>
          <w:lang w:val="cy-GB"/>
        </w:rPr>
        <w:t>.</w:t>
      </w:r>
      <w:r w:rsidRPr="008F5BE2">
        <w:rPr>
          <w:rFonts w:asciiTheme="minorBidi" w:eastAsiaTheme="minorEastAsia" w:hAnsiTheme="minorBidi" w:cstheme="minorBidi"/>
          <w:color w:val="000000" w:themeColor="text1"/>
          <w:sz w:val="24"/>
          <w:szCs w:val="24"/>
          <w:lang w:val="cy-GB"/>
        </w:rPr>
        <w:t xml:space="preserve"> NIHR</w:t>
      </w:r>
      <w:r w:rsidR="0CC7085A" w:rsidRPr="008F5BE2">
        <w:rPr>
          <w:rFonts w:asciiTheme="minorBidi" w:eastAsiaTheme="minorEastAsia" w:hAnsiTheme="minorBidi" w:cstheme="minorBidi"/>
          <w:color w:val="000000" w:themeColor="text1"/>
          <w:sz w:val="24"/>
          <w:szCs w:val="24"/>
          <w:lang w:val="cy-GB"/>
        </w:rPr>
        <w:t>,</w:t>
      </w:r>
      <w:r w:rsidR="0CC7085A" w:rsidRPr="00756280">
        <w:rPr>
          <w:rFonts w:asciiTheme="minorBidi" w:eastAsiaTheme="minorEastAsia" w:hAnsiTheme="minorBidi" w:cstheme="minorBidi"/>
          <w:color w:val="000000" w:themeColor="text1"/>
          <w:sz w:val="24"/>
          <w:szCs w:val="24"/>
          <w:lang w:val="cy-GB"/>
        </w:rPr>
        <w:t xml:space="preserve"> </w:t>
      </w:r>
      <w:hyperlink r:id="rId46" w:history="1">
        <w:r w:rsidR="00455660" w:rsidRPr="00455660">
          <w:rPr>
            <w:rStyle w:val="Hyperlink"/>
            <w:rFonts w:asciiTheme="minorBidi" w:eastAsiaTheme="minorEastAsia" w:hAnsiTheme="minorBidi" w:cstheme="minorBidi"/>
            <w:sz w:val="24"/>
            <w:szCs w:val="24"/>
          </w:rPr>
          <w:t>The DEMCOM study: A National Evaluation of Dementia Friendly Communities | ARC East of England</w:t>
        </w:r>
      </w:hyperlink>
    </w:p>
    <w:p w14:paraId="3CF617CD" w14:textId="4F302F86" w:rsidR="097A0D81" w:rsidRPr="00756280" w:rsidRDefault="097A0D81" w:rsidP="6302E97E">
      <w:pPr>
        <w:shd w:val="clear" w:color="auto" w:fill="FFFFFF" w:themeFill="background1"/>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 xml:space="preserve">Green, M.M., Lowthian, J.A., Allgood, H., Ogrin. R. (2022) Volunteer peer support frameworks supporting older women living alone. </w:t>
      </w:r>
      <w:r w:rsidRPr="00756280">
        <w:rPr>
          <w:rFonts w:asciiTheme="minorBidi" w:eastAsiaTheme="minorEastAsia" w:hAnsiTheme="minorBidi" w:cstheme="minorBidi"/>
          <w:i/>
          <w:iCs/>
          <w:color w:val="000000" w:themeColor="text1"/>
          <w:sz w:val="24"/>
          <w:szCs w:val="24"/>
          <w:lang w:val="cy-GB"/>
        </w:rPr>
        <w:t>Health &amp; Social Care in the Community.</w:t>
      </w:r>
      <w:r w:rsidRPr="00756280">
        <w:rPr>
          <w:rFonts w:asciiTheme="minorBidi" w:eastAsiaTheme="minorEastAsia" w:hAnsiTheme="minorBidi" w:cstheme="minorBidi"/>
          <w:color w:val="000000" w:themeColor="text1"/>
          <w:sz w:val="24"/>
          <w:szCs w:val="24"/>
          <w:lang w:val="cy-GB"/>
        </w:rPr>
        <w:t xml:space="preserve"> 30(6)</w:t>
      </w:r>
      <w:r w:rsidR="00E841DA" w:rsidRPr="00756280">
        <w:rPr>
          <w:rFonts w:asciiTheme="minorBidi" w:eastAsiaTheme="minorEastAsia" w:hAnsiTheme="minorBidi" w:cstheme="minorBidi"/>
          <w:color w:val="000000" w:themeColor="text1"/>
          <w:sz w:val="24"/>
          <w:szCs w:val="24"/>
          <w:lang w:val="cy-GB"/>
        </w:rPr>
        <w:t>,</w:t>
      </w:r>
      <w:r w:rsidR="73D546EC" w:rsidRPr="00756280">
        <w:rPr>
          <w:rFonts w:asciiTheme="minorBidi" w:eastAsiaTheme="minorEastAsia" w:hAnsiTheme="minorBidi" w:cstheme="minorBidi"/>
          <w:color w:val="000000" w:themeColor="text1"/>
          <w:sz w:val="24"/>
          <w:szCs w:val="24"/>
          <w:lang w:val="cy-GB"/>
        </w:rPr>
        <w:t xml:space="preserve"> doi:</w:t>
      </w:r>
      <w:r w:rsidR="00E841DA" w:rsidRPr="00756280">
        <w:rPr>
          <w:rFonts w:asciiTheme="minorBidi" w:eastAsiaTheme="minorEastAsia" w:hAnsiTheme="minorBidi" w:cstheme="minorBidi"/>
          <w:color w:val="000000" w:themeColor="text1"/>
          <w:sz w:val="24"/>
          <w:szCs w:val="24"/>
          <w:lang w:val="cy-GB"/>
        </w:rPr>
        <w:t xml:space="preserve"> </w:t>
      </w:r>
      <w:hyperlink r:id="rId47">
        <w:r w:rsidR="00E841DA" w:rsidRPr="00756280">
          <w:rPr>
            <w:rStyle w:val="Hyperlink"/>
            <w:rFonts w:asciiTheme="minorBidi" w:eastAsiaTheme="minorEastAsia" w:hAnsiTheme="minorBidi" w:cstheme="minorBidi"/>
            <w:sz w:val="24"/>
            <w:szCs w:val="24"/>
            <w:lang w:val="cy-GB"/>
          </w:rPr>
          <w:t>10.1111/hsc.13818</w:t>
        </w:r>
      </w:hyperlink>
      <w:r w:rsidR="00E841DA" w:rsidRPr="00756280">
        <w:rPr>
          <w:rFonts w:asciiTheme="minorBidi" w:eastAsiaTheme="minorEastAsia" w:hAnsiTheme="minorBidi" w:cstheme="minorBidi"/>
          <w:color w:val="000000" w:themeColor="text1"/>
          <w:sz w:val="24"/>
          <w:szCs w:val="24"/>
          <w:lang w:val="cy-GB"/>
        </w:rPr>
        <w:t xml:space="preserve"> </w:t>
      </w:r>
    </w:p>
    <w:p w14:paraId="5F4A35FE" w14:textId="1B86B95C" w:rsidR="097A0D81" w:rsidRPr="00756280" w:rsidRDefault="310F3085" w:rsidP="6302E97E">
      <w:pPr>
        <w:shd w:val="clear" w:color="auto" w:fill="FFFFFF" w:themeFill="background1"/>
        <w:spacing w:after="180"/>
        <w:rPr>
          <w:rFonts w:asciiTheme="minorBidi" w:eastAsia="Arial" w:hAnsiTheme="minorBidi" w:cstheme="minorBidi"/>
          <w:sz w:val="24"/>
          <w:szCs w:val="24"/>
          <w:lang w:val="cy-GB"/>
        </w:rPr>
      </w:pPr>
      <w:r w:rsidRPr="00756280">
        <w:rPr>
          <w:rFonts w:asciiTheme="minorBidi" w:eastAsiaTheme="minorEastAsia" w:hAnsiTheme="minorBidi" w:cstheme="minorBidi"/>
          <w:color w:val="000000" w:themeColor="text1"/>
          <w:sz w:val="24"/>
          <w:szCs w:val="24"/>
          <w:lang w:val="cy-GB"/>
        </w:rPr>
        <w:t>Greenwood, D.E., Gordon, C., Pavlou, C. a Bolton, J.V. (2018) Paradoxical and powerful: volunteers’ experiences of befriending people with dementia,</w:t>
      </w:r>
      <w:r w:rsidRPr="00756280">
        <w:rPr>
          <w:rFonts w:asciiTheme="minorBidi" w:eastAsiaTheme="minorEastAsia" w:hAnsiTheme="minorBidi" w:cstheme="minorBidi"/>
          <w:b/>
          <w:bCs/>
          <w:i/>
          <w:iCs/>
          <w:color w:val="000000" w:themeColor="text1"/>
          <w:sz w:val="24"/>
          <w:szCs w:val="24"/>
          <w:lang w:val="cy-GB"/>
        </w:rPr>
        <w:t xml:space="preserve"> </w:t>
      </w:r>
      <w:r w:rsidRPr="00756280">
        <w:rPr>
          <w:rFonts w:asciiTheme="minorBidi" w:eastAsiaTheme="minorEastAsia" w:hAnsiTheme="minorBidi" w:cstheme="minorBidi"/>
          <w:i/>
          <w:iCs/>
          <w:color w:val="000000" w:themeColor="text1"/>
          <w:sz w:val="24"/>
          <w:szCs w:val="24"/>
          <w:lang w:val="cy-GB"/>
        </w:rPr>
        <w:t>Dementia,</w:t>
      </w:r>
      <w:r w:rsidRPr="00756280">
        <w:rPr>
          <w:rFonts w:asciiTheme="minorBidi" w:eastAsiaTheme="minorEastAsia" w:hAnsiTheme="minorBidi" w:cstheme="minorBidi"/>
          <w:b/>
          <w:bCs/>
          <w:i/>
          <w:iCs/>
          <w:color w:val="000000" w:themeColor="text1"/>
          <w:sz w:val="24"/>
          <w:szCs w:val="24"/>
          <w:lang w:val="cy-GB"/>
        </w:rPr>
        <w:t xml:space="preserve"> </w:t>
      </w:r>
      <w:r w:rsidRPr="00756280">
        <w:rPr>
          <w:rFonts w:asciiTheme="minorBidi" w:eastAsiaTheme="minorEastAsia" w:hAnsiTheme="minorBidi" w:cstheme="minorBidi"/>
          <w:color w:val="000000" w:themeColor="text1"/>
          <w:sz w:val="24"/>
          <w:szCs w:val="24"/>
          <w:lang w:val="cy-GB"/>
        </w:rPr>
        <w:t xml:space="preserve">17(7), </w:t>
      </w:r>
      <w:r w:rsidR="00C276F3">
        <w:rPr>
          <w:rFonts w:asciiTheme="minorBidi" w:eastAsiaTheme="minorEastAsia" w:hAnsiTheme="minorBidi" w:cstheme="minorBidi"/>
          <w:color w:val="000000" w:themeColor="text1"/>
          <w:sz w:val="24"/>
          <w:szCs w:val="24"/>
          <w:lang w:val="cy-GB"/>
        </w:rPr>
        <w:t>tud.</w:t>
      </w:r>
      <w:r w:rsidRPr="00756280">
        <w:rPr>
          <w:rFonts w:asciiTheme="minorBidi" w:eastAsiaTheme="minorEastAsia" w:hAnsiTheme="minorBidi" w:cstheme="minorBidi"/>
          <w:color w:val="000000" w:themeColor="text1"/>
          <w:sz w:val="24"/>
          <w:szCs w:val="24"/>
          <w:lang w:val="cy-GB"/>
        </w:rPr>
        <w:t xml:space="preserve"> 821–39</w:t>
      </w:r>
      <w:r w:rsidR="47FF9F90" w:rsidRPr="00756280">
        <w:rPr>
          <w:rFonts w:asciiTheme="minorBidi" w:eastAsiaTheme="minorEastAsia" w:hAnsiTheme="minorBidi" w:cstheme="minorBidi"/>
          <w:color w:val="000000" w:themeColor="text1"/>
          <w:sz w:val="24"/>
          <w:szCs w:val="24"/>
          <w:lang w:val="cy-GB"/>
        </w:rPr>
        <w:t xml:space="preserve">, </w:t>
      </w:r>
      <w:r w:rsidR="747E0BD7" w:rsidRPr="00756280">
        <w:rPr>
          <w:rFonts w:asciiTheme="minorBidi" w:eastAsia="Arial" w:hAnsiTheme="minorBidi" w:cstheme="minorBidi"/>
          <w:color w:val="333333"/>
          <w:sz w:val="24"/>
          <w:szCs w:val="24"/>
          <w:lang w:val="cy-GB"/>
        </w:rPr>
        <w:t>doi:</w:t>
      </w:r>
      <w:hyperlink r:id="rId48">
        <w:r w:rsidR="747E0BD7" w:rsidRPr="00756280">
          <w:rPr>
            <w:rStyle w:val="Hyperlink"/>
            <w:rFonts w:asciiTheme="minorBidi" w:eastAsia="Arial" w:hAnsiTheme="minorBidi" w:cstheme="minorBidi"/>
            <w:color w:val="046FF8"/>
            <w:sz w:val="24"/>
            <w:szCs w:val="24"/>
            <w:lang w:val="cy-GB"/>
          </w:rPr>
          <w:t>10.1177/1471301216654848</w:t>
        </w:r>
      </w:hyperlink>
    </w:p>
    <w:p w14:paraId="36748DA9" w14:textId="6C032A42" w:rsidR="097A0D81" w:rsidRPr="00756280" w:rsidRDefault="7AB77C82" w:rsidP="0C75FA65">
      <w:pPr>
        <w:spacing w:after="160" w:line="257" w:lineRule="auto"/>
        <w:rPr>
          <w:rFonts w:asciiTheme="minorBidi" w:eastAsia="Arial" w:hAnsiTheme="minorBidi" w:cstheme="minorBidi"/>
          <w:sz w:val="24"/>
          <w:szCs w:val="24"/>
          <w:lang w:val="cy-GB"/>
        </w:rPr>
      </w:pPr>
      <w:r w:rsidRPr="00756280">
        <w:rPr>
          <w:rFonts w:asciiTheme="minorBidi" w:eastAsia="Arial" w:hAnsiTheme="minorBidi" w:cstheme="minorBidi"/>
          <w:color w:val="000000" w:themeColor="text1"/>
          <w:sz w:val="24"/>
          <w:szCs w:val="24"/>
          <w:lang w:val="cy-GB"/>
        </w:rPr>
        <w:t xml:space="preserve">Haaksma, M.L., O'Driscoll C., Joling K.J., Achterberg, </w:t>
      </w:r>
      <w:r w:rsidRPr="00756280">
        <w:rPr>
          <w:rFonts w:asciiTheme="minorBidi" w:eastAsia="Arial" w:hAnsiTheme="minorBidi" w:cstheme="minorBidi"/>
          <w:sz w:val="24"/>
          <w:szCs w:val="24"/>
          <w:lang w:val="cy-GB"/>
        </w:rPr>
        <w:t xml:space="preserve">W.P., Francke. A.L., van der Steen J.T., Smaling, H.J.A. (2022) Evaluating the feasibility, experiences, facilitators of and barriers to carers and volunteers delivering Namaste Care to people with dementia in their own home: a qualitative interview study in the UK and the Netherlands. </w:t>
      </w:r>
      <w:r w:rsidRPr="00756280">
        <w:rPr>
          <w:rFonts w:asciiTheme="minorBidi" w:eastAsia="Arial" w:hAnsiTheme="minorBidi" w:cstheme="minorBidi"/>
          <w:i/>
          <w:iCs/>
          <w:sz w:val="24"/>
          <w:szCs w:val="24"/>
          <w:lang w:val="cy-GB"/>
        </w:rPr>
        <w:t>BMJ Open,</w:t>
      </w:r>
      <w:r w:rsidRPr="00756280">
        <w:rPr>
          <w:rFonts w:asciiTheme="minorBidi" w:eastAsia="Arial" w:hAnsiTheme="minorBidi" w:cstheme="minorBidi"/>
          <w:sz w:val="24"/>
          <w:szCs w:val="24"/>
          <w:lang w:val="cy-GB"/>
        </w:rPr>
        <w:t xml:space="preserve"> 14;12(11), doi: </w:t>
      </w:r>
      <w:hyperlink r:id="rId49">
        <w:r w:rsidRPr="00756280">
          <w:rPr>
            <w:rStyle w:val="Hyperlink"/>
            <w:rFonts w:asciiTheme="minorBidi" w:eastAsia="Arial" w:hAnsiTheme="minorBidi" w:cstheme="minorBidi"/>
            <w:color w:val="005A96"/>
            <w:sz w:val="24"/>
            <w:szCs w:val="24"/>
            <w:lang w:val="cy-GB"/>
          </w:rPr>
          <w:t>10.1136/bmjopen-2022-063422</w:t>
        </w:r>
      </w:hyperlink>
    </w:p>
    <w:p w14:paraId="295DB7A6" w14:textId="6DF31833" w:rsidR="097A0D81" w:rsidRPr="00756280" w:rsidRDefault="310F3085" w:rsidP="0C75FA65">
      <w:pPr>
        <w:shd w:val="clear" w:color="auto" w:fill="FFFFFF" w:themeFill="background1"/>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 xml:space="preserve">Handley, M., Bunn, F., Dunn, V., Hill, C., </w:t>
      </w:r>
      <w:r w:rsidR="00657712">
        <w:rPr>
          <w:rFonts w:asciiTheme="minorBidi" w:eastAsiaTheme="minorEastAsia" w:hAnsiTheme="minorBidi" w:cstheme="minorBidi"/>
          <w:color w:val="000000" w:themeColor="text1"/>
          <w:sz w:val="24"/>
          <w:szCs w:val="24"/>
          <w:lang w:val="cy-GB"/>
        </w:rPr>
        <w:t>a</w:t>
      </w:r>
      <w:r w:rsidRPr="00756280">
        <w:rPr>
          <w:rFonts w:asciiTheme="minorBidi" w:eastAsiaTheme="minorEastAsia" w:hAnsiTheme="minorBidi" w:cstheme="minorBidi"/>
          <w:color w:val="000000" w:themeColor="text1"/>
          <w:sz w:val="24"/>
          <w:szCs w:val="24"/>
          <w:lang w:val="cy-GB"/>
        </w:rPr>
        <w:t xml:space="preserve"> Goodman, C. (2022). Effectiveness and </w:t>
      </w:r>
      <w:r w:rsidRPr="00756280">
        <w:rPr>
          <w:rFonts w:asciiTheme="minorBidi" w:eastAsiaTheme="minorEastAsia" w:hAnsiTheme="minorBidi" w:cstheme="minorBidi"/>
          <w:color w:val="000000" w:themeColor="text1"/>
          <w:sz w:val="24"/>
          <w:szCs w:val="24"/>
          <w:lang w:val="cy-GB"/>
        </w:rPr>
        <w:lastRenderedPageBreak/>
        <w:t>sustainability of volunteering with older people living in care homes: A mixed methods systematic review.</w:t>
      </w:r>
      <w:r w:rsidRPr="00756280">
        <w:rPr>
          <w:rFonts w:asciiTheme="minorBidi" w:eastAsiaTheme="minorEastAsia" w:hAnsiTheme="minorBidi" w:cstheme="minorBidi"/>
          <w:i/>
          <w:iCs/>
          <w:color w:val="000000" w:themeColor="text1"/>
          <w:sz w:val="24"/>
          <w:szCs w:val="24"/>
          <w:lang w:val="cy-GB"/>
        </w:rPr>
        <w:t xml:space="preserve"> Health &amp; Social Care in the Community</w:t>
      </w:r>
      <w:r w:rsidRPr="00756280">
        <w:rPr>
          <w:rFonts w:asciiTheme="minorBidi" w:eastAsiaTheme="minorEastAsia" w:hAnsiTheme="minorBidi" w:cstheme="minorBidi"/>
          <w:color w:val="000000" w:themeColor="text1"/>
          <w:sz w:val="24"/>
          <w:szCs w:val="24"/>
          <w:lang w:val="cy-GB"/>
        </w:rPr>
        <w:t xml:space="preserve">, 30, </w:t>
      </w:r>
      <w:r w:rsidR="00657712">
        <w:rPr>
          <w:rFonts w:asciiTheme="minorBidi" w:eastAsiaTheme="minorEastAsia" w:hAnsiTheme="minorBidi" w:cstheme="minorBidi"/>
          <w:color w:val="000000" w:themeColor="text1"/>
          <w:sz w:val="24"/>
          <w:szCs w:val="24"/>
          <w:lang w:val="cy-GB"/>
        </w:rPr>
        <w:t>tud.</w:t>
      </w:r>
      <w:r w:rsidRPr="00756280">
        <w:rPr>
          <w:rFonts w:asciiTheme="minorBidi" w:eastAsiaTheme="minorEastAsia" w:hAnsiTheme="minorBidi" w:cstheme="minorBidi"/>
          <w:color w:val="000000" w:themeColor="text1"/>
          <w:sz w:val="24"/>
          <w:szCs w:val="24"/>
          <w:lang w:val="cy-GB"/>
        </w:rPr>
        <w:t xml:space="preserve"> 836–855</w:t>
      </w:r>
      <w:r w:rsidR="4EE71110" w:rsidRPr="00756280">
        <w:rPr>
          <w:rFonts w:asciiTheme="minorBidi" w:eastAsiaTheme="minorEastAsia" w:hAnsiTheme="minorBidi" w:cstheme="minorBidi"/>
          <w:color w:val="000000" w:themeColor="text1"/>
          <w:sz w:val="24"/>
          <w:szCs w:val="24"/>
          <w:lang w:val="cy-GB"/>
        </w:rPr>
        <w:t xml:space="preserve">, doi: </w:t>
      </w:r>
      <w:hyperlink r:id="rId50">
        <w:r w:rsidRPr="00756280">
          <w:rPr>
            <w:rStyle w:val="Hyperlink"/>
            <w:rFonts w:asciiTheme="minorBidi" w:eastAsia="Aptos" w:hAnsiTheme="minorBidi" w:cstheme="minorBidi"/>
            <w:sz w:val="24"/>
            <w:szCs w:val="24"/>
            <w:lang w:val="cy-GB"/>
          </w:rPr>
          <w:t>10.1111/hsc.13576</w:t>
        </w:r>
      </w:hyperlink>
    </w:p>
    <w:p w14:paraId="6F3D623E" w14:textId="429C1198" w:rsidR="097A0D81" w:rsidRPr="00756280" w:rsidRDefault="097A0D81" w:rsidP="02AD960D">
      <w:pPr>
        <w:shd w:val="clear" w:color="auto" w:fill="FFFFFF" w:themeFill="background1"/>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Hill, M (2016)</w:t>
      </w:r>
      <w:r w:rsidRPr="00756280">
        <w:rPr>
          <w:rFonts w:asciiTheme="minorBidi" w:eastAsiaTheme="minorEastAsia" w:hAnsiTheme="minorBidi" w:cstheme="minorBidi"/>
          <w:b/>
          <w:bCs/>
          <w:color w:val="000000" w:themeColor="text1"/>
          <w:sz w:val="24"/>
          <w:szCs w:val="24"/>
          <w:lang w:val="cy-GB"/>
        </w:rPr>
        <w:t xml:space="preserve"> </w:t>
      </w:r>
      <w:r w:rsidRPr="00756280">
        <w:rPr>
          <w:rFonts w:asciiTheme="minorBidi" w:eastAsiaTheme="minorEastAsia" w:hAnsiTheme="minorBidi" w:cstheme="minorBidi"/>
          <w:i/>
          <w:iCs/>
          <w:color w:val="000000" w:themeColor="text1"/>
          <w:sz w:val="24"/>
          <w:szCs w:val="24"/>
          <w:lang w:val="cy-GB"/>
        </w:rPr>
        <w:t>Evaluation of the volunteering in care homes project,</w:t>
      </w:r>
      <w:r w:rsidRPr="00756280">
        <w:rPr>
          <w:rFonts w:asciiTheme="minorBidi" w:eastAsiaTheme="minorEastAsia" w:hAnsiTheme="minorBidi" w:cstheme="minorBidi"/>
          <w:color w:val="000000" w:themeColor="text1"/>
          <w:sz w:val="24"/>
          <w:szCs w:val="24"/>
          <w:lang w:val="cy-GB"/>
        </w:rPr>
        <w:t xml:space="preserve"> NCVO</w:t>
      </w:r>
      <w:r w:rsidR="62589102" w:rsidRPr="00756280">
        <w:rPr>
          <w:rFonts w:asciiTheme="minorBidi" w:eastAsiaTheme="minorEastAsia" w:hAnsiTheme="minorBidi" w:cstheme="minorBidi"/>
          <w:color w:val="000000" w:themeColor="text1"/>
          <w:sz w:val="24"/>
          <w:szCs w:val="24"/>
          <w:lang w:val="cy-GB"/>
        </w:rPr>
        <w:t>: L</w:t>
      </w:r>
      <w:r w:rsidR="00657712">
        <w:rPr>
          <w:rFonts w:asciiTheme="minorBidi" w:eastAsiaTheme="minorEastAsia" w:hAnsiTheme="minorBidi" w:cstheme="minorBidi"/>
          <w:color w:val="000000" w:themeColor="text1"/>
          <w:sz w:val="24"/>
          <w:szCs w:val="24"/>
          <w:lang w:val="cy-GB"/>
        </w:rPr>
        <w:t>lundain</w:t>
      </w:r>
    </w:p>
    <w:p w14:paraId="2F848246" w14:textId="2DFFF6A3" w:rsidR="097A0D81" w:rsidRPr="00756280" w:rsidRDefault="097A0D81" w:rsidP="05CA0FB0">
      <w:pPr>
        <w:shd w:val="clear" w:color="auto" w:fill="FFFFFF" w:themeFill="background1"/>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 xml:space="preserve">Hogg, E. </w:t>
      </w:r>
      <w:r w:rsidR="00657712">
        <w:rPr>
          <w:rFonts w:asciiTheme="minorBidi" w:eastAsiaTheme="minorEastAsia" w:hAnsiTheme="minorBidi" w:cstheme="minorBidi"/>
          <w:color w:val="000000" w:themeColor="text1"/>
          <w:sz w:val="24"/>
          <w:szCs w:val="24"/>
          <w:lang w:val="cy-GB"/>
        </w:rPr>
        <w:t xml:space="preserve">a </w:t>
      </w:r>
      <w:r w:rsidRPr="00756280">
        <w:rPr>
          <w:rFonts w:asciiTheme="minorBidi" w:eastAsiaTheme="minorEastAsia" w:hAnsiTheme="minorBidi" w:cstheme="minorBidi"/>
          <w:color w:val="000000" w:themeColor="text1"/>
          <w:sz w:val="24"/>
          <w:szCs w:val="24"/>
          <w:lang w:val="cy-GB"/>
        </w:rPr>
        <w:t>Smith, A. (2021)</w:t>
      </w:r>
      <w:r w:rsidRPr="00756280">
        <w:rPr>
          <w:rFonts w:asciiTheme="minorBidi" w:eastAsiaTheme="minorEastAsia" w:hAnsiTheme="minorBidi" w:cstheme="minorBidi"/>
          <w:i/>
          <w:iCs/>
          <w:color w:val="000000" w:themeColor="text1"/>
          <w:sz w:val="24"/>
          <w:szCs w:val="24"/>
          <w:lang w:val="cy-GB"/>
        </w:rPr>
        <w:t xml:space="preserve"> Social Mobility: Unleashing the Power of Volunteering,</w:t>
      </w:r>
      <w:r w:rsidRPr="00756280">
        <w:rPr>
          <w:rFonts w:asciiTheme="minorBidi" w:eastAsiaTheme="minorEastAsia" w:hAnsiTheme="minorBidi" w:cstheme="minorBidi"/>
          <w:color w:val="000000" w:themeColor="text1"/>
          <w:sz w:val="24"/>
          <w:szCs w:val="24"/>
          <w:lang w:val="cy-GB"/>
        </w:rPr>
        <w:t xml:space="preserve"> RVS</w:t>
      </w:r>
      <w:r w:rsidR="004901B6" w:rsidRPr="00756280">
        <w:rPr>
          <w:rFonts w:asciiTheme="minorBidi" w:eastAsiaTheme="minorEastAsia" w:hAnsiTheme="minorBidi" w:cstheme="minorBidi"/>
          <w:color w:val="000000" w:themeColor="text1"/>
          <w:sz w:val="24"/>
          <w:szCs w:val="24"/>
          <w:lang w:val="cy-GB"/>
        </w:rPr>
        <w:t xml:space="preserve">, </w:t>
      </w:r>
      <w:hyperlink r:id="rId51">
        <w:r w:rsidR="004901B6" w:rsidRPr="00756280">
          <w:rPr>
            <w:rStyle w:val="Hyperlink"/>
            <w:rFonts w:asciiTheme="minorBidi" w:eastAsiaTheme="minorEastAsia" w:hAnsiTheme="minorBidi" w:cstheme="minorBidi"/>
            <w:sz w:val="24"/>
            <w:szCs w:val="24"/>
            <w:lang w:val="cy-GB"/>
          </w:rPr>
          <w:t>https://www.royalvoluntaryservice.org.uk/about-us/our-impact/our-research-policy-work/social-mobility-unleashing-the-power-of-volunteering/</w:t>
        </w:r>
      </w:hyperlink>
      <w:r w:rsidR="004901B6" w:rsidRPr="00756280">
        <w:rPr>
          <w:rFonts w:asciiTheme="minorBidi" w:eastAsiaTheme="minorEastAsia" w:hAnsiTheme="minorBidi" w:cstheme="minorBidi"/>
          <w:color w:val="000000" w:themeColor="text1"/>
          <w:sz w:val="24"/>
          <w:szCs w:val="24"/>
          <w:lang w:val="cy-GB"/>
        </w:rPr>
        <w:t xml:space="preserve"> </w:t>
      </w:r>
      <w:r w:rsidR="27565E3A" w:rsidRPr="00756280">
        <w:rPr>
          <w:rFonts w:asciiTheme="minorBidi" w:eastAsiaTheme="minorEastAsia" w:hAnsiTheme="minorBidi" w:cstheme="minorBidi"/>
          <w:color w:val="000000" w:themeColor="text1"/>
          <w:sz w:val="24"/>
          <w:szCs w:val="24"/>
          <w:lang w:val="cy-GB"/>
        </w:rPr>
        <w:t>(</w:t>
      </w:r>
      <w:r w:rsidR="00657712">
        <w:rPr>
          <w:rFonts w:asciiTheme="minorBidi" w:eastAsiaTheme="minorEastAsia" w:hAnsiTheme="minorBidi" w:cstheme="minorBidi"/>
          <w:color w:val="000000" w:themeColor="text1"/>
          <w:sz w:val="24"/>
          <w:szCs w:val="24"/>
          <w:lang w:val="cy-GB"/>
        </w:rPr>
        <w:t>codwyd o’r wefan</w:t>
      </w:r>
      <w:r w:rsidR="27565E3A" w:rsidRPr="00756280">
        <w:rPr>
          <w:rFonts w:asciiTheme="minorBidi" w:eastAsiaTheme="minorEastAsia" w:hAnsiTheme="minorBidi" w:cstheme="minorBidi"/>
          <w:color w:val="000000" w:themeColor="text1"/>
          <w:sz w:val="24"/>
          <w:szCs w:val="24"/>
          <w:lang w:val="cy-GB"/>
        </w:rPr>
        <w:t xml:space="preserve"> 25.2.25)</w:t>
      </w:r>
    </w:p>
    <w:p w14:paraId="50AD87A4" w14:textId="10F12033" w:rsidR="097A0D81" w:rsidRPr="00756280" w:rsidRDefault="097A0D81" w:rsidP="02AD960D">
      <w:pPr>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Horung, L</w:t>
      </w:r>
      <w:r w:rsidR="10C601C7"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(2018) </w:t>
      </w:r>
      <w:r w:rsidRPr="00756280">
        <w:rPr>
          <w:rFonts w:asciiTheme="minorBidi" w:eastAsiaTheme="minorEastAsia" w:hAnsiTheme="minorBidi" w:cstheme="minorBidi"/>
          <w:i/>
          <w:iCs/>
          <w:color w:val="000000" w:themeColor="text1"/>
          <w:sz w:val="24"/>
          <w:szCs w:val="24"/>
          <w:lang w:val="cy-GB"/>
        </w:rPr>
        <w:t>Residents as volunteers: final evaluation report</w:t>
      </w:r>
      <w:r w:rsidRPr="00756280">
        <w:rPr>
          <w:rFonts w:asciiTheme="minorBidi" w:eastAsiaTheme="minorEastAsia" w:hAnsiTheme="minorBidi" w:cstheme="minorBidi"/>
          <w:color w:val="000000" w:themeColor="text1"/>
          <w:sz w:val="24"/>
          <w:szCs w:val="24"/>
          <w:lang w:val="cy-GB"/>
        </w:rPr>
        <w:t>, NCVO</w:t>
      </w:r>
      <w:r w:rsidR="372A6A7F" w:rsidRPr="00756280">
        <w:rPr>
          <w:rFonts w:asciiTheme="minorBidi" w:eastAsiaTheme="minorEastAsia" w:hAnsiTheme="minorBidi" w:cstheme="minorBidi"/>
          <w:color w:val="000000" w:themeColor="text1"/>
          <w:sz w:val="24"/>
          <w:szCs w:val="24"/>
          <w:lang w:val="cy-GB"/>
        </w:rPr>
        <w:t>: L</w:t>
      </w:r>
      <w:r w:rsidR="00657712">
        <w:rPr>
          <w:rFonts w:asciiTheme="minorBidi" w:eastAsiaTheme="minorEastAsia" w:hAnsiTheme="minorBidi" w:cstheme="minorBidi"/>
          <w:color w:val="000000" w:themeColor="text1"/>
          <w:sz w:val="24"/>
          <w:szCs w:val="24"/>
          <w:lang w:val="cy-GB"/>
        </w:rPr>
        <w:t>lundain</w:t>
      </w:r>
      <w:r w:rsidR="005B66FA" w:rsidRPr="00756280">
        <w:rPr>
          <w:rFonts w:asciiTheme="minorBidi" w:eastAsiaTheme="minorEastAsia" w:hAnsiTheme="minorBidi" w:cstheme="minorBidi"/>
          <w:color w:val="000000" w:themeColor="text1"/>
          <w:sz w:val="24"/>
          <w:szCs w:val="24"/>
          <w:lang w:val="cy-GB"/>
        </w:rPr>
        <w:t xml:space="preserve"> </w:t>
      </w:r>
      <w:hyperlink r:id="rId52">
        <w:r w:rsidR="005B66FA" w:rsidRPr="00756280">
          <w:rPr>
            <w:rStyle w:val="Hyperlink"/>
            <w:rFonts w:asciiTheme="minorBidi" w:eastAsiaTheme="minorEastAsia" w:hAnsiTheme="minorBidi" w:cstheme="minorBidi"/>
            <w:sz w:val="24"/>
            <w:szCs w:val="24"/>
            <w:lang w:val="cy-GB"/>
          </w:rPr>
          <w:t>https://www.tnlcommunityfund.org.uk/media/insights/documents/ResidentsAsVolunteers_2018_Summary_Report_final.pdf?mtime=20200330182301&amp;focal=none</w:t>
        </w:r>
      </w:hyperlink>
      <w:r w:rsidR="005B66FA" w:rsidRPr="00756280">
        <w:rPr>
          <w:rFonts w:asciiTheme="minorBidi" w:eastAsiaTheme="minorEastAsia" w:hAnsiTheme="minorBidi" w:cstheme="minorBidi"/>
          <w:color w:val="000000" w:themeColor="text1"/>
          <w:sz w:val="24"/>
          <w:szCs w:val="24"/>
          <w:lang w:val="cy-GB"/>
        </w:rPr>
        <w:t xml:space="preserve"> </w:t>
      </w:r>
      <w:r w:rsidR="193D5367" w:rsidRPr="00756280">
        <w:rPr>
          <w:rFonts w:asciiTheme="minorBidi" w:eastAsiaTheme="minorEastAsia" w:hAnsiTheme="minorBidi" w:cstheme="minorBidi"/>
          <w:color w:val="000000" w:themeColor="text1"/>
          <w:sz w:val="24"/>
          <w:szCs w:val="24"/>
          <w:lang w:val="cy-GB"/>
        </w:rPr>
        <w:t>(</w:t>
      </w:r>
      <w:r w:rsidR="00657712">
        <w:rPr>
          <w:rFonts w:asciiTheme="minorBidi" w:eastAsiaTheme="minorEastAsia" w:hAnsiTheme="minorBidi" w:cstheme="minorBidi"/>
          <w:color w:val="000000" w:themeColor="text1"/>
          <w:sz w:val="24"/>
          <w:szCs w:val="24"/>
          <w:lang w:val="cy-GB"/>
        </w:rPr>
        <w:t>codwyd o’r wefan</w:t>
      </w:r>
      <w:r w:rsidR="193D5367" w:rsidRPr="00756280">
        <w:rPr>
          <w:rFonts w:asciiTheme="minorBidi" w:eastAsiaTheme="minorEastAsia" w:hAnsiTheme="minorBidi" w:cstheme="minorBidi"/>
          <w:color w:val="000000" w:themeColor="text1"/>
          <w:sz w:val="24"/>
          <w:szCs w:val="24"/>
          <w:lang w:val="cy-GB"/>
        </w:rPr>
        <w:t xml:space="preserve"> 25.2.25)</w:t>
      </w:r>
    </w:p>
    <w:p w14:paraId="48C6FBD1" w14:textId="2E9F5839" w:rsidR="4EE94CC4" w:rsidRPr="00756280" w:rsidRDefault="4EE94CC4" w:rsidP="02AD960D">
      <w:pPr>
        <w:shd w:val="clear" w:color="auto" w:fill="FFFFFF" w:themeFill="background1"/>
        <w:spacing w:after="180"/>
        <w:rPr>
          <w:rFonts w:asciiTheme="minorBidi" w:eastAsia="Calibri"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Hunter</w:t>
      </w:r>
      <w:r w:rsidRPr="00756280">
        <w:rPr>
          <w:rFonts w:asciiTheme="minorBidi" w:eastAsia="Calibri" w:hAnsiTheme="minorBidi" w:cstheme="minorBidi"/>
          <w:color w:val="000000" w:themeColor="text1"/>
          <w:sz w:val="24"/>
          <w:szCs w:val="24"/>
          <w:lang w:val="cy-GB"/>
        </w:rPr>
        <w:t xml:space="preserve">, P. V., Thorpe, L., Hounjet, C., </w:t>
      </w:r>
      <w:r w:rsidR="00657712">
        <w:rPr>
          <w:rFonts w:asciiTheme="minorBidi" w:eastAsia="Calibri" w:hAnsiTheme="minorBidi" w:cstheme="minorBidi"/>
          <w:color w:val="000000" w:themeColor="text1"/>
          <w:sz w:val="24"/>
          <w:szCs w:val="24"/>
          <w:lang w:val="cy-GB"/>
        </w:rPr>
        <w:t>a</w:t>
      </w:r>
      <w:r w:rsidRPr="00756280">
        <w:rPr>
          <w:rFonts w:asciiTheme="minorBidi" w:eastAsia="Calibri" w:hAnsiTheme="minorBidi" w:cstheme="minorBidi"/>
          <w:color w:val="000000" w:themeColor="text1"/>
          <w:sz w:val="24"/>
          <w:szCs w:val="24"/>
          <w:lang w:val="cy-GB"/>
        </w:rPr>
        <w:t xml:space="preserve"> Hadjistavropoulos, T. (2018). Using normalization process theory to evaluate the implementation of montessori-based volunteer visits within a Canadian long-term care home. </w:t>
      </w:r>
      <w:r w:rsidRPr="00756280">
        <w:rPr>
          <w:rFonts w:asciiTheme="minorBidi" w:eastAsia="Calibri" w:hAnsiTheme="minorBidi" w:cstheme="minorBidi"/>
          <w:i/>
          <w:iCs/>
          <w:color w:val="000000" w:themeColor="text1"/>
          <w:sz w:val="24"/>
          <w:szCs w:val="24"/>
          <w:lang w:val="cy-GB"/>
        </w:rPr>
        <w:t>Gerontologist</w:t>
      </w:r>
      <w:r w:rsidRPr="00756280">
        <w:rPr>
          <w:rFonts w:asciiTheme="minorBidi" w:eastAsia="Calibri" w:hAnsiTheme="minorBidi" w:cstheme="minorBidi"/>
          <w:color w:val="000000" w:themeColor="text1"/>
          <w:sz w:val="24"/>
          <w:szCs w:val="24"/>
          <w:lang w:val="cy-GB"/>
        </w:rPr>
        <w:t xml:space="preserve">, 60, </w:t>
      </w:r>
      <w:r w:rsidR="00657712">
        <w:rPr>
          <w:rFonts w:asciiTheme="minorBidi" w:eastAsia="Calibri" w:hAnsiTheme="minorBidi" w:cstheme="minorBidi"/>
          <w:color w:val="000000" w:themeColor="text1"/>
          <w:sz w:val="24"/>
          <w:szCs w:val="24"/>
          <w:lang w:val="cy-GB"/>
        </w:rPr>
        <w:t>tud.</w:t>
      </w:r>
      <w:r w:rsidR="6696FB3A" w:rsidRPr="00756280">
        <w:rPr>
          <w:rFonts w:asciiTheme="minorBidi" w:eastAsia="Calibri" w:hAnsiTheme="minorBidi" w:cstheme="minorBidi"/>
          <w:color w:val="000000" w:themeColor="text1"/>
          <w:sz w:val="24"/>
          <w:szCs w:val="24"/>
          <w:lang w:val="cy-GB"/>
        </w:rPr>
        <w:t xml:space="preserve"> </w:t>
      </w:r>
      <w:r w:rsidRPr="00756280">
        <w:rPr>
          <w:rFonts w:asciiTheme="minorBidi" w:eastAsia="Calibri" w:hAnsiTheme="minorBidi" w:cstheme="minorBidi"/>
          <w:color w:val="000000" w:themeColor="text1"/>
          <w:sz w:val="24"/>
          <w:szCs w:val="24"/>
          <w:lang w:val="cy-GB"/>
        </w:rPr>
        <w:t>182–192</w:t>
      </w:r>
      <w:r w:rsidR="00CA6457" w:rsidRPr="00756280">
        <w:rPr>
          <w:rFonts w:asciiTheme="minorBidi" w:eastAsia="Calibri" w:hAnsiTheme="minorBidi" w:cstheme="minorBidi"/>
          <w:color w:val="000000" w:themeColor="text1"/>
          <w:sz w:val="24"/>
          <w:szCs w:val="24"/>
          <w:lang w:val="cy-GB"/>
        </w:rPr>
        <w:t>,</w:t>
      </w:r>
      <w:r w:rsidR="702582CE" w:rsidRPr="00756280">
        <w:rPr>
          <w:rFonts w:asciiTheme="minorBidi" w:eastAsia="Calibri" w:hAnsiTheme="minorBidi" w:cstheme="minorBidi"/>
          <w:color w:val="000000" w:themeColor="text1"/>
          <w:sz w:val="24"/>
          <w:szCs w:val="24"/>
          <w:lang w:val="cy-GB"/>
        </w:rPr>
        <w:t xml:space="preserve"> doi: </w:t>
      </w:r>
      <w:hyperlink r:id="rId53">
        <w:r w:rsidR="00CA6457" w:rsidRPr="00756280">
          <w:rPr>
            <w:rStyle w:val="Hyperlink"/>
            <w:rFonts w:asciiTheme="minorBidi" w:eastAsia="Calibri" w:hAnsiTheme="minorBidi" w:cstheme="minorBidi"/>
            <w:sz w:val="24"/>
            <w:szCs w:val="24"/>
            <w:lang w:val="cy-GB"/>
          </w:rPr>
          <w:t>10.1093/geront/gny103</w:t>
        </w:r>
      </w:hyperlink>
    </w:p>
    <w:p w14:paraId="551B1C4C" w14:textId="02AE5CBF" w:rsidR="097A0D81" w:rsidRPr="00756280" w:rsidRDefault="097A0D81" w:rsidP="02AD960D">
      <w:pPr>
        <w:spacing w:before="240" w:after="24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Hussein, S. (2011) Volunteers in the formal long-term care workforce.</w:t>
      </w:r>
      <w:r w:rsidRPr="00756280">
        <w:rPr>
          <w:rFonts w:asciiTheme="minorBidi" w:eastAsiaTheme="minorEastAsia" w:hAnsiTheme="minorBidi" w:cstheme="minorBidi"/>
          <w:i/>
          <w:iCs/>
          <w:color w:val="000000" w:themeColor="text1"/>
          <w:sz w:val="24"/>
          <w:szCs w:val="24"/>
          <w:lang w:val="cy-GB"/>
        </w:rPr>
        <w:t xml:space="preserve"> Social Care Workforce Periodical</w:t>
      </w:r>
      <w:r w:rsidRPr="00756280">
        <w:rPr>
          <w:rFonts w:asciiTheme="minorBidi" w:eastAsiaTheme="minorEastAsia" w:hAnsiTheme="minorBidi" w:cstheme="minorBidi"/>
          <w:color w:val="000000" w:themeColor="text1"/>
          <w:sz w:val="24"/>
          <w:szCs w:val="24"/>
          <w:lang w:val="cy-GB"/>
        </w:rPr>
        <w:t>,</w:t>
      </w:r>
      <w:r w:rsidR="3AE39870" w:rsidRPr="00756280">
        <w:rPr>
          <w:rFonts w:asciiTheme="minorBidi" w:eastAsiaTheme="minorEastAsia" w:hAnsiTheme="minorBidi" w:cstheme="minorBidi"/>
          <w:color w:val="000000" w:themeColor="text1"/>
          <w:sz w:val="24"/>
          <w:szCs w:val="24"/>
          <w:lang w:val="cy-GB"/>
        </w:rPr>
        <w:t xml:space="preserve"> </w:t>
      </w:r>
      <w:r w:rsidRPr="00756280">
        <w:rPr>
          <w:rFonts w:asciiTheme="minorBidi" w:eastAsiaTheme="minorEastAsia" w:hAnsiTheme="minorBidi" w:cstheme="minorBidi"/>
          <w:color w:val="000000" w:themeColor="text1"/>
          <w:sz w:val="24"/>
          <w:szCs w:val="24"/>
          <w:lang w:val="cy-GB"/>
        </w:rPr>
        <w:t>13,</w:t>
      </w:r>
      <w:r w:rsidR="7936E424" w:rsidRPr="00756280">
        <w:rPr>
          <w:rFonts w:asciiTheme="minorBidi" w:eastAsiaTheme="minorEastAsia" w:hAnsiTheme="minorBidi" w:cstheme="minorBidi"/>
          <w:color w:val="000000" w:themeColor="text1"/>
          <w:sz w:val="24"/>
          <w:szCs w:val="24"/>
          <w:lang w:val="cy-GB"/>
        </w:rPr>
        <w:t xml:space="preserve"> </w:t>
      </w:r>
      <w:hyperlink r:id="rId54">
        <w:r w:rsidR="4F598C69" w:rsidRPr="00756280">
          <w:rPr>
            <w:rStyle w:val="Hyperlink"/>
            <w:rFonts w:asciiTheme="minorBidi" w:eastAsia="Arial" w:hAnsiTheme="minorBidi" w:cstheme="minorBidi"/>
            <w:sz w:val="24"/>
            <w:szCs w:val="24"/>
            <w:lang w:val="cy-GB"/>
          </w:rPr>
          <w:t>https://www.researchgate.net/publication/231513872_Volunteers_in_the_formal_long-term_care_workforce</w:t>
        </w:r>
      </w:hyperlink>
      <w:r w:rsidR="0C99F91B" w:rsidRPr="00756280">
        <w:rPr>
          <w:rFonts w:asciiTheme="minorBidi" w:eastAsia="Arial" w:hAnsiTheme="minorBidi" w:cstheme="minorBidi"/>
          <w:sz w:val="24"/>
          <w:szCs w:val="24"/>
          <w:lang w:val="cy-GB"/>
        </w:rPr>
        <w:t xml:space="preserve"> (</w:t>
      </w:r>
      <w:r w:rsidR="00657712">
        <w:rPr>
          <w:rFonts w:asciiTheme="minorBidi" w:eastAsiaTheme="minorEastAsia" w:hAnsiTheme="minorBidi" w:cstheme="minorBidi"/>
          <w:color w:val="000000" w:themeColor="text1"/>
          <w:sz w:val="24"/>
          <w:szCs w:val="24"/>
          <w:lang w:val="cy-GB"/>
        </w:rPr>
        <w:t>codwyd o’r wefan</w:t>
      </w:r>
      <w:r w:rsidR="0C99F91B" w:rsidRPr="00756280">
        <w:rPr>
          <w:rFonts w:asciiTheme="minorBidi" w:eastAsia="Arial" w:hAnsiTheme="minorBidi" w:cstheme="minorBidi"/>
          <w:sz w:val="24"/>
          <w:szCs w:val="24"/>
          <w:lang w:val="cy-GB"/>
        </w:rPr>
        <w:t xml:space="preserve"> 25.2.25)</w:t>
      </w:r>
    </w:p>
    <w:p w14:paraId="266F8771" w14:textId="67F6DEBA" w:rsidR="097A0D81" w:rsidRPr="00756280" w:rsidRDefault="097A0D81" w:rsidP="02AD960D">
      <w:pPr>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Johnson, E., Cameron, A., Willis, P., Lloyd, L. a Smith, R. (2023) ‘Extra hands’</w:t>
      </w:r>
      <w:r w:rsidR="00F86D55" w:rsidRPr="00756280">
        <w:rPr>
          <w:rFonts w:asciiTheme="minorBidi" w:eastAsiaTheme="minorEastAsia" w:hAnsiTheme="minorBidi" w:cstheme="minorBidi"/>
          <w:color w:val="000000" w:themeColor="text1"/>
          <w:sz w:val="24"/>
          <w:szCs w:val="24"/>
          <w:lang w:val="cy-GB"/>
        </w:rPr>
        <w:t xml:space="preserve"> </w:t>
      </w:r>
      <w:r w:rsidRPr="00756280">
        <w:rPr>
          <w:rFonts w:asciiTheme="minorBidi" w:eastAsiaTheme="minorEastAsia" w:hAnsiTheme="minorBidi" w:cstheme="minorBidi"/>
          <w:color w:val="000000" w:themeColor="text1"/>
          <w:sz w:val="24"/>
          <w:szCs w:val="24"/>
          <w:lang w:val="cy-GB"/>
        </w:rPr>
        <w:t xml:space="preserve">or the ‘icing on the cake’? The boundaries of the volunteer role in formal care settings in England, </w:t>
      </w:r>
      <w:r w:rsidRPr="00756280">
        <w:rPr>
          <w:rFonts w:asciiTheme="minorBidi" w:eastAsiaTheme="minorEastAsia" w:hAnsiTheme="minorBidi" w:cstheme="minorBidi"/>
          <w:i/>
          <w:iCs/>
          <w:color w:val="000000" w:themeColor="text1"/>
          <w:sz w:val="24"/>
          <w:szCs w:val="24"/>
          <w:lang w:val="cy-GB"/>
        </w:rPr>
        <w:t>International Journal of Care and Caring</w:t>
      </w:r>
      <w:r w:rsidRPr="00756280">
        <w:rPr>
          <w:rFonts w:asciiTheme="minorBidi" w:eastAsiaTheme="minorEastAsia" w:hAnsiTheme="minorBidi" w:cstheme="minorBidi"/>
          <w:color w:val="000000" w:themeColor="text1"/>
          <w:sz w:val="24"/>
          <w:szCs w:val="24"/>
          <w:lang w:val="cy-GB"/>
        </w:rPr>
        <w:t xml:space="preserve">, 7(3), </w:t>
      </w:r>
      <w:r w:rsidR="00657712">
        <w:rPr>
          <w:rFonts w:asciiTheme="minorBidi" w:eastAsiaTheme="minorEastAsia" w:hAnsiTheme="minorBidi" w:cstheme="minorBidi"/>
          <w:color w:val="000000" w:themeColor="text1"/>
          <w:sz w:val="24"/>
          <w:szCs w:val="24"/>
          <w:lang w:val="cy-GB"/>
        </w:rPr>
        <w:t>tud.</w:t>
      </w:r>
      <w:r w:rsidRPr="00756280">
        <w:rPr>
          <w:rFonts w:asciiTheme="minorBidi" w:eastAsiaTheme="minorEastAsia" w:hAnsiTheme="minorBidi" w:cstheme="minorBidi"/>
          <w:color w:val="000000" w:themeColor="text1"/>
          <w:sz w:val="24"/>
          <w:szCs w:val="24"/>
          <w:lang w:val="cy-GB"/>
        </w:rPr>
        <w:t xml:space="preserve"> 425–440</w:t>
      </w:r>
      <w:r w:rsidR="00452C0D" w:rsidRPr="00756280">
        <w:rPr>
          <w:rFonts w:asciiTheme="minorBidi" w:eastAsiaTheme="minorEastAsia" w:hAnsiTheme="minorBidi" w:cstheme="minorBidi"/>
          <w:color w:val="000000" w:themeColor="text1"/>
          <w:sz w:val="24"/>
          <w:szCs w:val="24"/>
          <w:lang w:val="cy-GB"/>
        </w:rPr>
        <w:t>,</w:t>
      </w:r>
      <w:r w:rsidR="1B14A76C" w:rsidRPr="00756280">
        <w:rPr>
          <w:rFonts w:asciiTheme="minorBidi" w:eastAsiaTheme="minorEastAsia" w:hAnsiTheme="minorBidi" w:cstheme="minorBidi"/>
          <w:color w:val="000000" w:themeColor="text1"/>
          <w:sz w:val="24"/>
          <w:szCs w:val="24"/>
          <w:lang w:val="cy-GB"/>
        </w:rPr>
        <w:t xml:space="preserve"> doi:</w:t>
      </w:r>
      <w:r w:rsidR="00452C0D" w:rsidRPr="00756280">
        <w:rPr>
          <w:rFonts w:asciiTheme="minorBidi" w:eastAsiaTheme="minorEastAsia" w:hAnsiTheme="minorBidi" w:cstheme="minorBidi"/>
          <w:color w:val="000000" w:themeColor="text1"/>
          <w:sz w:val="24"/>
          <w:szCs w:val="24"/>
          <w:lang w:val="cy-GB"/>
        </w:rPr>
        <w:t xml:space="preserve"> </w:t>
      </w:r>
      <w:hyperlink r:id="rId55">
        <w:r w:rsidR="00452C0D" w:rsidRPr="00756280">
          <w:rPr>
            <w:rStyle w:val="Hyperlink"/>
            <w:rFonts w:asciiTheme="minorBidi" w:eastAsiaTheme="minorEastAsia" w:hAnsiTheme="minorBidi" w:cstheme="minorBidi"/>
            <w:sz w:val="24"/>
            <w:szCs w:val="24"/>
            <w:lang w:val="cy-GB"/>
          </w:rPr>
          <w:t>10.1332/239788221X16601489075317</w:t>
        </w:r>
      </w:hyperlink>
    </w:p>
    <w:p w14:paraId="633926B7" w14:textId="0F86FFEB" w:rsidR="01F624CE" w:rsidRPr="00756280" w:rsidRDefault="01F624CE" w:rsidP="02AD960D">
      <w:pPr>
        <w:shd w:val="clear" w:color="auto" w:fill="FFFFFF" w:themeFill="background1"/>
        <w:spacing w:after="180"/>
        <w:rPr>
          <w:rFonts w:asciiTheme="minorBidi" w:eastAsia="Arial" w:hAnsiTheme="minorBidi" w:cstheme="minorBidi"/>
          <w:sz w:val="24"/>
          <w:szCs w:val="24"/>
          <w:lang w:val="cy-GB"/>
        </w:rPr>
      </w:pPr>
      <w:r w:rsidRPr="00756280">
        <w:rPr>
          <w:rFonts w:asciiTheme="minorBidi" w:eastAsiaTheme="minorEastAsia" w:hAnsiTheme="minorBidi" w:cstheme="minorBidi"/>
          <w:color w:val="000000" w:themeColor="text1"/>
          <w:sz w:val="24"/>
          <w:szCs w:val="24"/>
          <w:lang w:val="cy-GB"/>
        </w:rPr>
        <w:t>Kanemura, R</w:t>
      </w:r>
      <w:r w:rsidR="4A13B854"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(2023) </w:t>
      </w:r>
      <w:r w:rsidRPr="00756280">
        <w:rPr>
          <w:rFonts w:asciiTheme="minorBidi" w:eastAsia="Aptos" w:hAnsiTheme="minorBidi" w:cstheme="minorBidi"/>
          <w:i/>
          <w:iCs/>
          <w:sz w:val="24"/>
          <w:szCs w:val="24"/>
          <w:lang w:val="cy-GB"/>
        </w:rPr>
        <w:t>Time Well Spent 2023: a national survey on the volunteer experience</w:t>
      </w:r>
      <w:r w:rsidR="40F2B791" w:rsidRPr="00756280">
        <w:rPr>
          <w:rFonts w:asciiTheme="minorBidi" w:eastAsia="Aptos" w:hAnsiTheme="minorBidi" w:cstheme="minorBidi"/>
          <w:sz w:val="24"/>
          <w:szCs w:val="24"/>
          <w:lang w:val="cy-GB"/>
        </w:rPr>
        <w:t>,</w:t>
      </w:r>
      <w:r w:rsidRPr="00756280">
        <w:rPr>
          <w:rFonts w:asciiTheme="minorBidi" w:eastAsiaTheme="minorEastAsia" w:hAnsiTheme="minorBidi" w:cstheme="minorBidi"/>
          <w:color w:val="000000" w:themeColor="text1"/>
          <w:sz w:val="24"/>
          <w:szCs w:val="24"/>
          <w:lang w:val="cy-GB"/>
        </w:rPr>
        <w:t xml:space="preserve"> NCVO</w:t>
      </w:r>
      <w:r w:rsidR="5B3313BC" w:rsidRPr="00756280">
        <w:rPr>
          <w:rFonts w:asciiTheme="minorBidi" w:eastAsiaTheme="minorEastAsia" w:hAnsiTheme="minorBidi" w:cstheme="minorBidi"/>
          <w:color w:val="000000" w:themeColor="text1"/>
          <w:sz w:val="24"/>
          <w:szCs w:val="24"/>
          <w:lang w:val="cy-GB"/>
        </w:rPr>
        <w:t>: L</w:t>
      </w:r>
      <w:r w:rsidR="00657712">
        <w:rPr>
          <w:rFonts w:asciiTheme="minorBidi" w:eastAsiaTheme="minorEastAsia" w:hAnsiTheme="minorBidi" w:cstheme="minorBidi"/>
          <w:color w:val="000000" w:themeColor="text1"/>
          <w:sz w:val="24"/>
          <w:szCs w:val="24"/>
          <w:lang w:val="cy-GB"/>
        </w:rPr>
        <w:t>lundain</w:t>
      </w:r>
      <w:r w:rsidR="5B3313BC" w:rsidRPr="00756280">
        <w:rPr>
          <w:rFonts w:asciiTheme="minorBidi" w:eastAsiaTheme="minorEastAsia" w:hAnsiTheme="minorBidi" w:cstheme="minorBidi"/>
          <w:color w:val="000000" w:themeColor="text1"/>
          <w:sz w:val="24"/>
          <w:szCs w:val="24"/>
          <w:lang w:val="cy-GB"/>
        </w:rPr>
        <w:t xml:space="preserve">, </w:t>
      </w:r>
      <w:hyperlink r:id="rId56">
        <w:r w:rsidR="1A8439F4" w:rsidRPr="00756280">
          <w:rPr>
            <w:rStyle w:val="Hyperlink"/>
            <w:rFonts w:asciiTheme="minorBidi" w:eastAsia="Arial" w:hAnsiTheme="minorBidi" w:cstheme="minorBidi"/>
            <w:sz w:val="24"/>
            <w:szCs w:val="24"/>
            <w:lang w:val="cy-GB"/>
          </w:rPr>
          <w:t>Download this report - Time Well Spent 2023 | News index | NCVO</w:t>
        </w:r>
      </w:hyperlink>
      <w:r w:rsidR="1A8439F4" w:rsidRPr="00756280">
        <w:rPr>
          <w:rFonts w:asciiTheme="minorBidi" w:eastAsia="Arial" w:hAnsiTheme="minorBidi" w:cstheme="minorBidi"/>
          <w:sz w:val="24"/>
          <w:szCs w:val="24"/>
          <w:lang w:val="cy-GB"/>
        </w:rPr>
        <w:t xml:space="preserve"> (</w:t>
      </w:r>
      <w:r w:rsidR="00657712">
        <w:rPr>
          <w:rFonts w:asciiTheme="minorBidi" w:eastAsiaTheme="minorEastAsia" w:hAnsiTheme="minorBidi" w:cstheme="minorBidi"/>
          <w:color w:val="000000" w:themeColor="text1"/>
          <w:sz w:val="24"/>
          <w:szCs w:val="24"/>
          <w:lang w:val="cy-GB"/>
        </w:rPr>
        <w:t>codwyd o’r wefan</w:t>
      </w:r>
      <w:r w:rsidR="1A8439F4" w:rsidRPr="00756280">
        <w:rPr>
          <w:rFonts w:asciiTheme="minorBidi" w:eastAsia="Arial" w:hAnsiTheme="minorBidi" w:cstheme="minorBidi"/>
          <w:sz w:val="24"/>
          <w:szCs w:val="24"/>
          <w:lang w:val="cy-GB"/>
        </w:rPr>
        <w:t xml:space="preserve"> 25.2.25)</w:t>
      </w:r>
    </w:p>
    <w:p w14:paraId="77A77B0C" w14:textId="62758678" w:rsidR="00B42363" w:rsidRDefault="097A0D81" w:rsidP="00B42363">
      <w:pPr>
        <w:spacing w:after="180" w:line="257" w:lineRule="auto"/>
        <w:rPr>
          <w:rFonts w:ascii="Calibri" w:hAnsi="Calibri" w:cs="Calibri"/>
          <w:sz w:val="22"/>
          <w:szCs w:val="22"/>
          <w:lang w:eastAsia="en-US"/>
        </w:rPr>
      </w:pPr>
      <w:r w:rsidRPr="00B42363">
        <w:rPr>
          <w:rFonts w:asciiTheme="minorBidi" w:eastAsiaTheme="minorEastAsia" w:hAnsiTheme="minorBidi" w:cstheme="minorBidi"/>
          <w:color w:val="000000" w:themeColor="text1"/>
          <w:sz w:val="24"/>
          <w:szCs w:val="24"/>
          <w:lang w:val="cy-GB"/>
        </w:rPr>
        <w:t xml:space="preserve">Kenley, A. a Larkham, J (2023) </w:t>
      </w:r>
      <w:r w:rsidRPr="00B42363">
        <w:rPr>
          <w:rFonts w:asciiTheme="minorBidi" w:eastAsiaTheme="minorEastAsia" w:hAnsiTheme="minorBidi" w:cstheme="minorBidi"/>
          <w:i/>
          <w:iCs/>
          <w:color w:val="000000" w:themeColor="text1"/>
          <w:sz w:val="24"/>
          <w:szCs w:val="24"/>
          <w:lang w:val="cy-GB"/>
        </w:rPr>
        <w:t>Shifting out of Reverse</w:t>
      </w:r>
      <w:r w:rsidRPr="00B42363">
        <w:rPr>
          <w:rFonts w:asciiTheme="minorBidi" w:eastAsiaTheme="minorEastAsia" w:hAnsiTheme="minorBidi" w:cstheme="minorBidi"/>
          <w:color w:val="000000" w:themeColor="text1"/>
          <w:sz w:val="24"/>
          <w:szCs w:val="24"/>
          <w:lang w:val="cy-GB"/>
        </w:rPr>
        <w:t xml:space="preserve">, Probono Economics </w:t>
      </w:r>
      <w:r w:rsidR="00657712" w:rsidRPr="00B42363">
        <w:rPr>
          <w:rFonts w:asciiTheme="minorBidi" w:eastAsiaTheme="minorEastAsia" w:hAnsiTheme="minorBidi" w:cstheme="minorBidi"/>
          <w:color w:val="000000" w:themeColor="text1"/>
          <w:sz w:val="24"/>
          <w:szCs w:val="24"/>
          <w:lang w:val="cy-GB"/>
        </w:rPr>
        <w:t>ac Ysgol Fusnes</w:t>
      </w:r>
      <w:r w:rsidRPr="00B42363">
        <w:rPr>
          <w:rFonts w:asciiTheme="minorBidi" w:eastAsiaTheme="minorEastAsia" w:hAnsiTheme="minorBidi" w:cstheme="minorBidi"/>
          <w:color w:val="000000" w:themeColor="text1"/>
          <w:sz w:val="24"/>
          <w:szCs w:val="24"/>
          <w:lang w:val="cy-GB"/>
        </w:rPr>
        <w:t xml:space="preserve"> Nottingham</w:t>
      </w:r>
      <w:r w:rsidR="00B42363" w:rsidRPr="00B42363">
        <w:rPr>
          <w:rFonts w:asciiTheme="minorBidi" w:eastAsiaTheme="minorEastAsia" w:hAnsiTheme="minorBidi" w:cstheme="minorBidi"/>
          <w:color w:val="000000" w:themeColor="text1"/>
          <w:sz w:val="24"/>
          <w:szCs w:val="24"/>
          <w:lang w:val="cy-GB"/>
        </w:rPr>
        <w:t>:</w:t>
      </w:r>
      <w:r w:rsidRPr="00B42363">
        <w:rPr>
          <w:rFonts w:asciiTheme="minorBidi" w:eastAsiaTheme="minorEastAsia" w:hAnsiTheme="minorBidi" w:cstheme="minorBidi"/>
          <w:color w:val="000000" w:themeColor="text1"/>
          <w:sz w:val="24"/>
          <w:szCs w:val="24"/>
          <w:lang w:val="cy-GB"/>
        </w:rPr>
        <w:t xml:space="preserve"> </w:t>
      </w:r>
      <w:hyperlink r:id="rId57" w:tooltip="pbe.co.uk" w:history="1">
        <w:r w:rsidR="00B42363" w:rsidRPr="00B42363">
          <w:rPr>
            <w:rFonts w:asciiTheme="minorBidi" w:hAnsiTheme="minorBidi" w:cstheme="minorBidi"/>
            <w:color w:val="467886"/>
            <w:sz w:val="24"/>
            <w:szCs w:val="24"/>
            <w:u w:val="single"/>
            <w:lang w:eastAsia="en-US"/>
          </w:rPr>
          <w:t>read-full-report-e02585be.pdf</w:t>
        </w:r>
      </w:hyperlink>
      <w:r w:rsidR="00B42363" w:rsidRPr="00B42363">
        <w:rPr>
          <w:rFonts w:ascii="Calibri" w:hAnsi="Calibri" w:cs="Calibri"/>
          <w:sz w:val="22"/>
          <w:szCs w:val="22"/>
          <w:lang w:eastAsia="en-US"/>
        </w:rPr>
        <w:t xml:space="preserve"> </w:t>
      </w:r>
    </w:p>
    <w:p w14:paraId="290D0B1B" w14:textId="3D72C976" w:rsidR="097A0D81" w:rsidRPr="00756280" w:rsidRDefault="097A0D81" w:rsidP="00B42363">
      <w:pPr>
        <w:spacing w:after="180" w:line="257" w:lineRule="auto"/>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 xml:space="preserve">Laging, B., Slocombe, G., Liu, P., Radford, K., </w:t>
      </w:r>
      <w:r w:rsidR="00657712">
        <w:rPr>
          <w:rFonts w:asciiTheme="minorBidi" w:eastAsiaTheme="minorEastAsia" w:hAnsiTheme="minorBidi" w:cstheme="minorBidi"/>
          <w:color w:val="000000" w:themeColor="text1"/>
          <w:sz w:val="24"/>
          <w:szCs w:val="24"/>
          <w:lang w:val="cy-GB"/>
        </w:rPr>
        <w:t>a</w:t>
      </w:r>
      <w:r w:rsidRPr="00756280">
        <w:rPr>
          <w:rFonts w:asciiTheme="minorBidi" w:eastAsiaTheme="minorEastAsia" w:hAnsiTheme="minorBidi" w:cstheme="minorBidi"/>
          <w:color w:val="000000" w:themeColor="text1"/>
          <w:sz w:val="24"/>
          <w:szCs w:val="24"/>
          <w:lang w:val="cy-GB"/>
        </w:rPr>
        <w:t xml:space="preserve"> Gorelik, A. (2022) The delivery of intergenerational programmes in the nursing home setting and impact on adolescents and older adults: A mixed studies systematic review. </w:t>
      </w:r>
      <w:r w:rsidRPr="00756280">
        <w:rPr>
          <w:rFonts w:asciiTheme="minorBidi" w:eastAsiaTheme="minorEastAsia" w:hAnsiTheme="minorBidi" w:cstheme="minorBidi"/>
          <w:i/>
          <w:iCs/>
          <w:color w:val="000000" w:themeColor="text1"/>
          <w:sz w:val="24"/>
          <w:szCs w:val="24"/>
          <w:lang w:val="cy-GB"/>
        </w:rPr>
        <w:t>International Journal of Nursing Studies</w:t>
      </w:r>
      <w:r w:rsidRPr="00756280">
        <w:rPr>
          <w:rFonts w:asciiTheme="minorBidi" w:eastAsiaTheme="minorEastAsia" w:hAnsiTheme="minorBidi" w:cstheme="minorBidi"/>
          <w:color w:val="000000" w:themeColor="text1"/>
          <w:sz w:val="24"/>
          <w:szCs w:val="24"/>
          <w:lang w:val="cy-GB"/>
        </w:rPr>
        <w:t>, 133,</w:t>
      </w:r>
      <w:r w:rsidR="1F747E23" w:rsidRPr="00756280">
        <w:rPr>
          <w:rFonts w:asciiTheme="minorBidi" w:eastAsiaTheme="minorEastAsia" w:hAnsiTheme="minorBidi" w:cstheme="minorBidi"/>
          <w:color w:val="000000" w:themeColor="text1"/>
          <w:sz w:val="24"/>
          <w:szCs w:val="24"/>
          <w:lang w:val="cy-GB"/>
        </w:rPr>
        <w:t xml:space="preserve"> doi:</w:t>
      </w:r>
      <w:r w:rsidR="003856E9" w:rsidRPr="00756280">
        <w:rPr>
          <w:rFonts w:asciiTheme="minorBidi" w:eastAsiaTheme="minorEastAsia" w:hAnsiTheme="minorBidi" w:cstheme="minorBidi"/>
          <w:color w:val="000000" w:themeColor="text1"/>
          <w:sz w:val="24"/>
          <w:szCs w:val="24"/>
          <w:lang w:val="cy-GB"/>
        </w:rPr>
        <w:t xml:space="preserve"> </w:t>
      </w:r>
      <w:hyperlink r:id="rId58">
        <w:r w:rsidR="003856E9" w:rsidRPr="00756280">
          <w:rPr>
            <w:rStyle w:val="Hyperlink"/>
            <w:rFonts w:asciiTheme="minorBidi" w:eastAsiaTheme="minorEastAsia" w:hAnsiTheme="minorBidi" w:cstheme="minorBidi"/>
            <w:sz w:val="24"/>
            <w:szCs w:val="24"/>
            <w:lang w:val="cy-GB"/>
          </w:rPr>
          <w:t>10.1016/j.ijnurstu.2022.104281</w:t>
        </w:r>
      </w:hyperlink>
    </w:p>
    <w:p w14:paraId="1F4D95BF" w14:textId="6896C2DC" w:rsidR="097A0D81" w:rsidRPr="00756280" w:rsidRDefault="097A0D81" w:rsidP="02AD960D">
      <w:pPr>
        <w:shd w:val="clear" w:color="auto" w:fill="FFFFFF" w:themeFill="background1"/>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Liddell, F. (2022a)</w:t>
      </w:r>
      <w:r w:rsidRPr="00756280">
        <w:rPr>
          <w:rFonts w:asciiTheme="minorBidi" w:eastAsiaTheme="minorEastAsia" w:hAnsiTheme="minorBidi" w:cstheme="minorBidi"/>
          <w:i/>
          <w:iCs/>
          <w:color w:val="000000" w:themeColor="text1"/>
          <w:sz w:val="24"/>
          <w:szCs w:val="24"/>
          <w:lang w:val="cy-GB"/>
        </w:rPr>
        <w:t xml:space="preserve"> </w:t>
      </w:r>
      <w:r w:rsidR="00657712">
        <w:rPr>
          <w:rFonts w:asciiTheme="minorBidi" w:eastAsiaTheme="minorEastAsia" w:hAnsiTheme="minorBidi" w:cstheme="minorBidi"/>
          <w:i/>
          <w:iCs/>
          <w:color w:val="000000" w:themeColor="text1"/>
          <w:sz w:val="24"/>
          <w:szCs w:val="24"/>
          <w:lang w:val="cy-GB"/>
        </w:rPr>
        <w:t>Gwerthoedd a gwerth gwirfoddoli – ased cudd</w:t>
      </w:r>
      <w:r w:rsidRPr="00756280">
        <w:rPr>
          <w:rFonts w:asciiTheme="minorBidi" w:eastAsiaTheme="minorEastAsia" w:hAnsiTheme="minorBidi" w:cstheme="minorBidi"/>
          <w:color w:val="000000" w:themeColor="text1"/>
          <w:sz w:val="24"/>
          <w:szCs w:val="24"/>
          <w:lang w:val="cy-GB"/>
        </w:rPr>
        <w:t xml:space="preserve">, </w:t>
      </w:r>
      <w:r w:rsidR="083F78F1" w:rsidRPr="00756280">
        <w:rPr>
          <w:rFonts w:asciiTheme="minorBidi" w:eastAsiaTheme="minorEastAsia" w:hAnsiTheme="minorBidi" w:cstheme="minorBidi"/>
          <w:color w:val="000000" w:themeColor="text1"/>
          <w:sz w:val="24"/>
          <w:szCs w:val="24"/>
          <w:lang w:val="cy-GB"/>
        </w:rPr>
        <w:t>WCVA a</w:t>
      </w:r>
      <w:r w:rsidR="00657712">
        <w:rPr>
          <w:rFonts w:asciiTheme="minorBidi" w:eastAsiaTheme="minorEastAsia" w:hAnsiTheme="minorBidi" w:cstheme="minorBidi"/>
          <w:color w:val="000000" w:themeColor="text1"/>
          <w:sz w:val="24"/>
          <w:szCs w:val="24"/>
          <w:lang w:val="cy-GB"/>
        </w:rPr>
        <w:t xml:space="preserve"> Comisiwn Bevan</w:t>
      </w:r>
      <w:r w:rsidR="00500C2D" w:rsidRPr="00756280">
        <w:rPr>
          <w:rFonts w:asciiTheme="minorBidi" w:eastAsiaTheme="minorEastAsia" w:hAnsiTheme="minorBidi" w:cstheme="minorBidi"/>
          <w:color w:val="000000" w:themeColor="text1"/>
          <w:sz w:val="24"/>
          <w:szCs w:val="24"/>
          <w:lang w:val="cy-GB"/>
        </w:rPr>
        <w:t xml:space="preserve">, </w:t>
      </w:r>
      <w:hyperlink r:id="rId59">
        <w:r w:rsidR="00657712">
          <w:rPr>
            <w:rStyle w:val="Hyperlink"/>
            <w:rFonts w:asciiTheme="minorBidi" w:eastAsia="Arial" w:hAnsiTheme="minorBidi" w:cstheme="minorBidi"/>
            <w:sz w:val="24"/>
            <w:szCs w:val="24"/>
            <w:lang w:val="cy-GB"/>
          </w:rPr>
          <w:t>Gwerthoedd a Gwerth Gwirfoddoli - Ased Cudd - Comisiwn Bevan</w:t>
        </w:r>
      </w:hyperlink>
      <w:r w:rsidR="1B86D886" w:rsidRPr="00756280">
        <w:rPr>
          <w:rFonts w:asciiTheme="minorBidi" w:eastAsia="Arial" w:hAnsiTheme="minorBidi" w:cstheme="minorBidi"/>
          <w:sz w:val="24"/>
          <w:szCs w:val="24"/>
          <w:lang w:val="cy-GB"/>
        </w:rPr>
        <w:t xml:space="preserve"> </w:t>
      </w:r>
      <w:r w:rsidR="16E76501" w:rsidRPr="00756280">
        <w:rPr>
          <w:rFonts w:asciiTheme="minorBidi" w:eastAsiaTheme="minorEastAsia" w:hAnsiTheme="minorBidi" w:cstheme="minorBidi"/>
          <w:color w:val="000000" w:themeColor="text1"/>
          <w:sz w:val="24"/>
          <w:szCs w:val="24"/>
          <w:lang w:val="cy-GB"/>
        </w:rPr>
        <w:t>(</w:t>
      </w:r>
      <w:r w:rsidR="00657712">
        <w:rPr>
          <w:rFonts w:asciiTheme="minorBidi" w:eastAsiaTheme="minorEastAsia" w:hAnsiTheme="minorBidi" w:cstheme="minorBidi"/>
          <w:color w:val="000000" w:themeColor="text1"/>
          <w:sz w:val="24"/>
          <w:szCs w:val="24"/>
          <w:lang w:val="cy-GB"/>
        </w:rPr>
        <w:t>codwyd o’r wefan</w:t>
      </w:r>
      <w:r w:rsidR="16E76501" w:rsidRPr="00756280">
        <w:rPr>
          <w:rFonts w:asciiTheme="minorBidi" w:eastAsiaTheme="minorEastAsia" w:hAnsiTheme="minorBidi" w:cstheme="minorBidi"/>
          <w:color w:val="000000" w:themeColor="text1"/>
          <w:sz w:val="24"/>
          <w:szCs w:val="24"/>
          <w:lang w:val="cy-GB"/>
        </w:rPr>
        <w:t xml:space="preserve"> 25.2.25)</w:t>
      </w:r>
    </w:p>
    <w:p w14:paraId="4D1DEA4A" w14:textId="64223C0A" w:rsidR="097A0D81" w:rsidRPr="00756280" w:rsidRDefault="097A0D81" w:rsidP="02AD960D">
      <w:pPr>
        <w:shd w:val="clear" w:color="auto" w:fill="FFFFFF" w:themeFill="background1"/>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Liddell, F</w:t>
      </w:r>
      <w:r w:rsidR="739A98E7"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(2022b) </w:t>
      </w:r>
      <w:hyperlink r:id="rId60" w:history="1">
        <w:r w:rsidR="00ED6B44" w:rsidRPr="000B0BB0">
          <w:rPr>
            <w:rStyle w:val="Hyperlink"/>
            <w:rFonts w:asciiTheme="minorBidi" w:eastAsiaTheme="minorEastAsia" w:hAnsiTheme="minorBidi" w:cstheme="minorBidi"/>
            <w:i/>
            <w:iCs/>
            <w:sz w:val="24"/>
            <w:szCs w:val="24"/>
            <w:lang w:val="cy-GB"/>
          </w:rPr>
          <w:t>Cartrefi Gofal a gwirfoddoli</w:t>
        </w:r>
      </w:hyperlink>
      <w:r w:rsidRPr="00756280">
        <w:rPr>
          <w:rFonts w:asciiTheme="minorBidi" w:eastAsiaTheme="minorEastAsia" w:hAnsiTheme="minorBidi" w:cstheme="minorBidi"/>
          <w:color w:val="000000" w:themeColor="text1"/>
          <w:sz w:val="24"/>
          <w:szCs w:val="24"/>
          <w:lang w:val="cy-GB"/>
        </w:rPr>
        <w:t>,</w:t>
      </w:r>
      <w:r w:rsidR="000B0BB0">
        <w:rPr>
          <w:rFonts w:asciiTheme="minorBidi" w:eastAsiaTheme="minorEastAsia" w:hAnsiTheme="minorBidi" w:cstheme="minorBidi"/>
          <w:color w:val="000000" w:themeColor="text1"/>
          <w:sz w:val="24"/>
          <w:szCs w:val="24"/>
          <w:lang w:val="cy-GB"/>
        </w:rPr>
        <w:t xml:space="preserve"> </w:t>
      </w:r>
      <w:r w:rsidR="7F367D88" w:rsidRPr="00756280">
        <w:rPr>
          <w:rFonts w:asciiTheme="minorBidi" w:eastAsia="Aptos" w:hAnsiTheme="minorBidi" w:cstheme="minorBidi"/>
          <w:sz w:val="24"/>
          <w:szCs w:val="24"/>
          <w:lang w:val="cy-GB"/>
        </w:rPr>
        <w:t>(</w:t>
      </w:r>
      <w:r w:rsidR="00657712">
        <w:rPr>
          <w:rFonts w:asciiTheme="minorBidi" w:eastAsiaTheme="minorEastAsia" w:hAnsiTheme="minorBidi" w:cstheme="minorBidi"/>
          <w:color w:val="000000" w:themeColor="text1"/>
          <w:sz w:val="24"/>
          <w:szCs w:val="24"/>
          <w:lang w:val="cy-GB"/>
        </w:rPr>
        <w:t>codwyd o’r wefan</w:t>
      </w:r>
      <w:r w:rsidR="7F367D88" w:rsidRPr="00756280">
        <w:rPr>
          <w:rFonts w:asciiTheme="minorBidi" w:eastAsia="Aptos" w:hAnsiTheme="minorBidi" w:cstheme="minorBidi"/>
          <w:sz w:val="24"/>
          <w:szCs w:val="24"/>
          <w:lang w:val="cy-GB"/>
        </w:rPr>
        <w:t xml:space="preserve"> 25.2.25)</w:t>
      </w:r>
    </w:p>
    <w:p w14:paraId="19AC8545" w14:textId="6DFBEBB1" w:rsidR="0F138105" w:rsidRPr="00756280" w:rsidRDefault="097A0D81" w:rsidP="02AD960D">
      <w:pPr>
        <w:shd w:val="clear" w:color="auto" w:fill="FFFFFF" w:themeFill="background1"/>
        <w:spacing w:after="180"/>
        <w:rPr>
          <w:rFonts w:asciiTheme="minorBidi" w:eastAsia="Arial" w:hAnsiTheme="minorBidi" w:cstheme="minorBidi"/>
          <w:sz w:val="24"/>
          <w:szCs w:val="24"/>
          <w:lang w:val="cy-GB"/>
        </w:rPr>
      </w:pPr>
      <w:r w:rsidRPr="00756280">
        <w:rPr>
          <w:rFonts w:asciiTheme="minorBidi" w:eastAsiaTheme="minorEastAsia" w:hAnsiTheme="minorBidi" w:cstheme="minorBidi"/>
          <w:color w:val="000000" w:themeColor="text1"/>
          <w:sz w:val="24"/>
          <w:szCs w:val="24"/>
          <w:lang w:val="cy-GB"/>
        </w:rPr>
        <w:t>Lilburn, L.R., Breheny, M., Pond, R. (2018) ‘You're not really a visitor, you're just a friend’ : how older volunteers naviga</w:t>
      </w:r>
      <w:r w:rsidRPr="00756280">
        <w:rPr>
          <w:rFonts w:asciiTheme="minorBidi" w:eastAsia="Arial" w:hAnsiTheme="minorBidi" w:cstheme="minorBidi"/>
          <w:color w:val="000000" w:themeColor="text1"/>
          <w:sz w:val="24"/>
          <w:szCs w:val="24"/>
          <w:lang w:val="cy-GB"/>
        </w:rPr>
        <w:t xml:space="preserve">te home visiting. </w:t>
      </w:r>
      <w:r w:rsidRPr="00756280">
        <w:rPr>
          <w:rFonts w:asciiTheme="minorBidi" w:eastAsia="Arial" w:hAnsiTheme="minorBidi" w:cstheme="minorBidi"/>
          <w:i/>
          <w:iCs/>
          <w:color w:val="000000" w:themeColor="text1"/>
          <w:sz w:val="24"/>
          <w:szCs w:val="24"/>
          <w:lang w:val="cy-GB"/>
        </w:rPr>
        <w:t>Ageing and Society</w:t>
      </w:r>
      <w:r w:rsidRPr="00756280">
        <w:rPr>
          <w:rFonts w:asciiTheme="minorBidi" w:eastAsia="Arial" w:hAnsiTheme="minorBidi" w:cstheme="minorBidi"/>
          <w:color w:val="000000" w:themeColor="text1"/>
          <w:sz w:val="24"/>
          <w:szCs w:val="24"/>
          <w:lang w:val="cy-GB"/>
        </w:rPr>
        <w:t>, 38 (4)</w:t>
      </w:r>
      <w:r w:rsidR="00C96D07" w:rsidRPr="00756280">
        <w:rPr>
          <w:rFonts w:asciiTheme="minorBidi" w:eastAsia="Arial" w:hAnsiTheme="minorBidi" w:cstheme="minorBidi"/>
          <w:color w:val="000000" w:themeColor="text1"/>
          <w:sz w:val="24"/>
          <w:szCs w:val="24"/>
          <w:lang w:val="cy-GB"/>
        </w:rPr>
        <w:t>,</w:t>
      </w:r>
      <w:r w:rsidR="137187A6" w:rsidRPr="00756280">
        <w:rPr>
          <w:rFonts w:asciiTheme="minorBidi" w:eastAsia="Arial" w:hAnsiTheme="minorBidi" w:cstheme="minorBidi"/>
          <w:color w:val="000000" w:themeColor="text1"/>
          <w:sz w:val="24"/>
          <w:szCs w:val="24"/>
          <w:lang w:val="cy-GB"/>
        </w:rPr>
        <w:t xml:space="preserve"> </w:t>
      </w:r>
      <w:r w:rsidR="00657712">
        <w:rPr>
          <w:rFonts w:asciiTheme="minorBidi" w:eastAsia="Arial" w:hAnsiTheme="minorBidi" w:cstheme="minorBidi"/>
          <w:color w:val="000000" w:themeColor="text1"/>
          <w:sz w:val="24"/>
          <w:szCs w:val="24"/>
          <w:lang w:val="cy-GB"/>
        </w:rPr>
        <w:t>tud.</w:t>
      </w:r>
      <w:r w:rsidR="0B78834D" w:rsidRPr="00756280">
        <w:rPr>
          <w:rFonts w:asciiTheme="minorBidi" w:eastAsia="Arial" w:hAnsiTheme="minorBidi" w:cstheme="minorBidi"/>
          <w:color w:val="000000" w:themeColor="text1"/>
          <w:sz w:val="24"/>
          <w:szCs w:val="24"/>
          <w:lang w:val="cy-GB"/>
        </w:rPr>
        <w:t xml:space="preserve"> </w:t>
      </w:r>
      <w:r w:rsidR="0B78834D" w:rsidRPr="00756280">
        <w:rPr>
          <w:rFonts w:asciiTheme="minorBidi" w:eastAsia="Arial" w:hAnsiTheme="minorBidi" w:cstheme="minorBidi"/>
          <w:color w:val="181817"/>
          <w:sz w:val="24"/>
          <w:szCs w:val="24"/>
          <w:lang w:val="cy-GB"/>
        </w:rPr>
        <w:t xml:space="preserve">817-838, </w:t>
      </w:r>
      <w:r w:rsidR="137187A6" w:rsidRPr="00756280">
        <w:rPr>
          <w:rFonts w:asciiTheme="minorBidi" w:eastAsia="Arial" w:hAnsiTheme="minorBidi" w:cstheme="minorBidi"/>
          <w:color w:val="000000" w:themeColor="text1"/>
          <w:sz w:val="24"/>
          <w:szCs w:val="24"/>
          <w:lang w:val="cy-GB"/>
        </w:rPr>
        <w:t>doi:</w:t>
      </w:r>
      <w:r w:rsidR="2ACFD812" w:rsidRPr="00756280">
        <w:rPr>
          <w:rFonts w:asciiTheme="minorBidi" w:eastAsia="Arial" w:hAnsiTheme="minorBidi" w:cstheme="minorBidi"/>
          <w:color w:val="181817"/>
          <w:sz w:val="24"/>
          <w:szCs w:val="24"/>
          <w:lang w:val="cy-GB"/>
        </w:rPr>
        <w:t xml:space="preserve"> </w:t>
      </w:r>
      <w:hyperlink r:id="rId61">
        <w:r w:rsidR="2ACFD812" w:rsidRPr="00756280">
          <w:rPr>
            <w:rStyle w:val="Hyperlink"/>
            <w:rFonts w:asciiTheme="minorBidi" w:eastAsia="Arial" w:hAnsiTheme="minorBidi" w:cstheme="minorBidi"/>
            <w:color w:val="006FCA"/>
            <w:sz w:val="24"/>
            <w:szCs w:val="24"/>
            <w:lang w:val="cy-GB"/>
          </w:rPr>
          <w:t>10.1017/S0144686X16001380</w:t>
        </w:r>
      </w:hyperlink>
    </w:p>
    <w:p w14:paraId="38D4A95C" w14:textId="173BA7B4" w:rsidR="0F138105" w:rsidRPr="00756280" w:rsidRDefault="0F138105" w:rsidP="02AD960D">
      <w:pPr>
        <w:shd w:val="clear" w:color="auto" w:fill="FFFFFF" w:themeFill="background1"/>
        <w:spacing w:after="180"/>
        <w:rPr>
          <w:rFonts w:asciiTheme="minorBidi" w:eastAsia="Arial" w:hAnsiTheme="minorBidi" w:cstheme="minorBidi"/>
          <w:sz w:val="24"/>
          <w:szCs w:val="24"/>
          <w:lang w:val="cy-GB"/>
        </w:rPr>
      </w:pPr>
      <w:r w:rsidRPr="00756280">
        <w:rPr>
          <w:rFonts w:asciiTheme="minorBidi" w:eastAsiaTheme="minorEastAsia" w:hAnsiTheme="minorBidi" w:cstheme="minorBidi"/>
          <w:sz w:val="24"/>
          <w:szCs w:val="24"/>
          <w:lang w:val="cy-GB"/>
        </w:rPr>
        <w:t>L</w:t>
      </w:r>
      <w:r w:rsidR="00E12789" w:rsidRPr="00756280">
        <w:rPr>
          <w:rFonts w:asciiTheme="minorBidi" w:eastAsiaTheme="minorEastAsia" w:hAnsiTheme="minorBidi" w:cstheme="minorBidi"/>
          <w:sz w:val="24"/>
          <w:szCs w:val="24"/>
          <w:lang w:val="cy-GB"/>
        </w:rPr>
        <w:t>l</w:t>
      </w:r>
      <w:r w:rsidRPr="00756280">
        <w:rPr>
          <w:rFonts w:asciiTheme="minorBidi" w:eastAsiaTheme="minorEastAsia" w:hAnsiTheme="minorBidi" w:cstheme="minorBidi"/>
          <w:sz w:val="24"/>
          <w:szCs w:val="24"/>
          <w:lang w:val="cy-GB"/>
        </w:rPr>
        <w:t>oyd, A</w:t>
      </w:r>
      <w:r w:rsidR="7D06F081" w:rsidRPr="00756280">
        <w:rPr>
          <w:rFonts w:asciiTheme="minorBidi" w:eastAsiaTheme="minorEastAsia" w:hAnsiTheme="minorBidi" w:cstheme="minorBidi"/>
          <w:sz w:val="24"/>
          <w:szCs w:val="24"/>
          <w:lang w:val="cy-GB"/>
        </w:rPr>
        <w:t>.</w:t>
      </w:r>
      <w:r w:rsidRPr="00756280">
        <w:rPr>
          <w:rFonts w:asciiTheme="minorBidi" w:eastAsiaTheme="minorEastAsia" w:hAnsiTheme="minorBidi" w:cstheme="minorBidi"/>
          <w:sz w:val="24"/>
          <w:szCs w:val="24"/>
          <w:lang w:val="cy-GB"/>
        </w:rPr>
        <w:t xml:space="preserve"> (2022) </w:t>
      </w:r>
      <w:r w:rsidR="00FA7412">
        <w:rPr>
          <w:rFonts w:asciiTheme="minorBidi" w:eastAsia="Aptos" w:hAnsiTheme="minorBidi" w:cstheme="minorBidi"/>
          <w:i/>
          <w:iCs/>
          <w:sz w:val="24"/>
          <w:szCs w:val="24"/>
          <w:lang w:val="cy-GB"/>
        </w:rPr>
        <w:t>Yr argyfwng gweithlu gofal cymdeithasol yng Nghymru: beth sy’n ei achosi a beth sy’n cael ei wneud i’w ddatrys</w:t>
      </w:r>
      <w:r w:rsidR="55DB35E9" w:rsidRPr="00756280">
        <w:rPr>
          <w:rFonts w:asciiTheme="minorBidi" w:eastAsiaTheme="minorEastAsia" w:hAnsiTheme="minorBidi" w:cstheme="minorBidi"/>
          <w:i/>
          <w:iCs/>
          <w:sz w:val="24"/>
          <w:szCs w:val="24"/>
          <w:lang w:val="cy-GB"/>
        </w:rPr>
        <w:t>?</w:t>
      </w:r>
      <w:r w:rsidR="4E2EDDBC" w:rsidRPr="00756280">
        <w:rPr>
          <w:rFonts w:asciiTheme="minorBidi" w:eastAsiaTheme="minorEastAsia" w:hAnsiTheme="minorBidi" w:cstheme="minorBidi"/>
          <w:sz w:val="24"/>
          <w:szCs w:val="24"/>
          <w:lang w:val="cy-GB"/>
        </w:rPr>
        <w:t xml:space="preserve"> </w:t>
      </w:r>
      <w:r w:rsidR="00FA7412">
        <w:rPr>
          <w:rFonts w:asciiTheme="minorBidi" w:eastAsiaTheme="minorEastAsia" w:hAnsiTheme="minorBidi" w:cstheme="minorBidi"/>
          <w:sz w:val="24"/>
          <w:szCs w:val="24"/>
          <w:lang w:val="cy-GB"/>
        </w:rPr>
        <w:t>Canolfan Polisi Cyhoeddus Cymru</w:t>
      </w:r>
      <w:r w:rsidR="649F786D" w:rsidRPr="00756280">
        <w:rPr>
          <w:rFonts w:asciiTheme="minorBidi" w:eastAsiaTheme="minorEastAsia" w:hAnsiTheme="minorBidi" w:cstheme="minorBidi"/>
          <w:sz w:val="24"/>
          <w:szCs w:val="24"/>
          <w:lang w:val="cy-GB"/>
        </w:rPr>
        <w:t xml:space="preserve">, </w:t>
      </w:r>
      <w:hyperlink r:id="rId62">
        <w:r w:rsidR="00FA7412">
          <w:rPr>
            <w:rStyle w:val="Hyperlink"/>
            <w:rFonts w:asciiTheme="minorBidi" w:eastAsia="Arial" w:hAnsiTheme="minorBidi" w:cstheme="minorBidi"/>
            <w:sz w:val="24"/>
            <w:szCs w:val="24"/>
            <w:lang w:val="cy-GB"/>
          </w:rPr>
          <w:t>Yr argyfwng gweithlu gofal cymdeithasol yng Nghymru: beth sy'n ei achosi a beth sy'n cael ei wneud i'w ddatrys? | WCPP</w:t>
        </w:r>
      </w:hyperlink>
      <w:r w:rsidR="649F786D" w:rsidRPr="00756280">
        <w:rPr>
          <w:rFonts w:asciiTheme="minorBidi" w:eastAsia="Arial" w:hAnsiTheme="minorBidi" w:cstheme="minorBidi"/>
          <w:sz w:val="24"/>
          <w:szCs w:val="24"/>
          <w:lang w:val="cy-GB"/>
        </w:rPr>
        <w:t xml:space="preserve"> (</w:t>
      </w:r>
      <w:r w:rsidR="00F67348">
        <w:rPr>
          <w:rFonts w:asciiTheme="minorBidi" w:eastAsiaTheme="minorEastAsia" w:hAnsiTheme="minorBidi" w:cstheme="minorBidi"/>
          <w:color w:val="000000" w:themeColor="text1"/>
          <w:sz w:val="24"/>
          <w:szCs w:val="24"/>
          <w:lang w:val="cy-GB"/>
        </w:rPr>
        <w:t>codwyd o’r wefan</w:t>
      </w:r>
      <w:r w:rsidR="649F786D" w:rsidRPr="00756280">
        <w:rPr>
          <w:rFonts w:asciiTheme="minorBidi" w:eastAsia="Arial" w:hAnsiTheme="minorBidi" w:cstheme="minorBidi"/>
          <w:sz w:val="24"/>
          <w:szCs w:val="24"/>
          <w:lang w:val="cy-GB"/>
        </w:rPr>
        <w:t xml:space="preserve"> 25.2.25)</w:t>
      </w:r>
    </w:p>
    <w:p w14:paraId="17FABABD" w14:textId="7D69CB15" w:rsidR="52CD85AE" w:rsidRPr="00756280" w:rsidRDefault="52CD85AE" w:rsidP="21E13B1F">
      <w:pPr>
        <w:shd w:val="clear" w:color="auto" w:fill="FFFFFF" w:themeFill="background1"/>
        <w:spacing w:after="180"/>
        <w:rPr>
          <w:rFonts w:asciiTheme="minorBidi" w:eastAsia="Arial" w:hAnsiTheme="minorBidi" w:cstheme="minorBidi"/>
          <w:sz w:val="24"/>
          <w:szCs w:val="24"/>
          <w:lang w:val="cy-GB"/>
        </w:rPr>
      </w:pPr>
      <w:r w:rsidRPr="00756280">
        <w:rPr>
          <w:rFonts w:asciiTheme="minorBidi" w:eastAsia="Calibri" w:hAnsiTheme="minorBidi" w:cstheme="minorBidi"/>
          <w:color w:val="000000" w:themeColor="text1"/>
          <w:sz w:val="24"/>
          <w:szCs w:val="24"/>
          <w:lang w:val="cy-GB"/>
        </w:rPr>
        <w:lastRenderedPageBreak/>
        <w:t xml:space="preserve">MacInnes, J. (2022) </w:t>
      </w:r>
      <w:r w:rsidRPr="00756280">
        <w:rPr>
          <w:rFonts w:asciiTheme="minorBidi" w:eastAsia="Calibri" w:hAnsiTheme="minorBidi" w:cstheme="minorBidi"/>
          <w:i/>
          <w:iCs/>
          <w:color w:val="000000" w:themeColor="text1"/>
          <w:sz w:val="24"/>
          <w:szCs w:val="24"/>
          <w:lang w:val="cy-GB"/>
        </w:rPr>
        <w:t>Volunteering in Social Care</w:t>
      </w:r>
      <w:r w:rsidRPr="00756280">
        <w:rPr>
          <w:rFonts w:asciiTheme="minorBidi" w:eastAsia="Calibri" w:hAnsiTheme="minorBidi" w:cstheme="minorBidi"/>
          <w:color w:val="000000" w:themeColor="text1"/>
          <w:sz w:val="24"/>
          <w:szCs w:val="24"/>
          <w:lang w:val="cy-GB"/>
        </w:rPr>
        <w:t>, Royal Voluntary Service</w:t>
      </w:r>
      <w:r w:rsidR="2E84AFA9" w:rsidRPr="00756280">
        <w:rPr>
          <w:rFonts w:asciiTheme="minorBidi" w:eastAsia="Calibri" w:hAnsiTheme="minorBidi" w:cstheme="minorBidi"/>
          <w:color w:val="000000" w:themeColor="text1"/>
          <w:sz w:val="24"/>
          <w:szCs w:val="24"/>
          <w:lang w:val="cy-GB"/>
        </w:rPr>
        <w:t xml:space="preserve">, </w:t>
      </w:r>
      <w:hyperlink r:id="rId63">
        <w:r w:rsidR="2E84AFA9" w:rsidRPr="00756280">
          <w:rPr>
            <w:rStyle w:val="Hyperlink"/>
            <w:rFonts w:asciiTheme="minorBidi" w:eastAsia="Arial" w:hAnsiTheme="minorBidi" w:cstheme="minorBidi"/>
            <w:sz w:val="24"/>
            <w:szCs w:val="24"/>
            <w:lang w:val="cy-GB"/>
          </w:rPr>
          <w:t>literature_review_reimagining_social_care.pdf</w:t>
        </w:r>
      </w:hyperlink>
      <w:r w:rsidR="2E84AFA9" w:rsidRPr="00756280">
        <w:rPr>
          <w:rFonts w:asciiTheme="minorBidi" w:eastAsia="Arial" w:hAnsiTheme="minorBidi" w:cstheme="minorBidi"/>
          <w:sz w:val="24"/>
          <w:szCs w:val="24"/>
          <w:lang w:val="cy-GB"/>
        </w:rPr>
        <w:t xml:space="preserve"> (</w:t>
      </w:r>
      <w:r w:rsidR="00F67348">
        <w:rPr>
          <w:rFonts w:asciiTheme="minorBidi" w:eastAsiaTheme="minorEastAsia" w:hAnsiTheme="minorBidi" w:cstheme="minorBidi"/>
          <w:color w:val="000000" w:themeColor="text1"/>
          <w:sz w:val="24"/>
          <w:szCs w:val="24"/>
          <w:lang w:val="cy-GB"/>
        </w:rPr>
        <w:t>codwyd o’r wefan</w:t>
      </w:r>
      <w:r w:rsidR="2E84AFA9" w:rsidRPr="00756280">
        <w:rPr>
          <w:rFonts w:asciiTheme="minorBidi" w:eastAsia="Arial" w:hAnsiTheme="minorBidi" w:cstheme="minorBidi"/>
          <w:sz w:val="24"/>
          <w:szCs w:val="24"/>
          <w:lang w:val="cy-GB"/>
        </w:rPr>
        <w:t xml:space="preserve"> 25.2.25)</w:t>
      </w:r>
    </w:p>
    <w:p w14:paraId="3AA17F02" w14:textId="1BCBEB0D" w:rsidR="097A0D81" w:rsidRPr="00756280" w:rsidRDefault="097A0D81" w:rsidP="02AD960D">
      <w:pPr>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 xml:space="preserve">MacInnes, J. a Smith, A. (2022) </w:t>
      </w:r>
      <w:r w:rsidRPr="00756280">
        <w:rPr>
          <w:rFonts w:asciiTheme="minorBidi" w:eastAsiaTheme="minorEastAsia" w:hAnsiTheme="minorBidi" w:cstheme="minorBidi"/>
          <w:i/>
          <w:iCs/>
          <w:color w:val="000000" w:themeColor="text1"/>
          <w:sz w:val="24"/>
          <w:szCs w:val="24"/>
          <w:lang w:val="cy-GB"/>
        </w:rPr>
        <w:t>Reimaging Social Care</w:t>
      </w:r>
      <w:r w:rsidRPr="00756280">
        <w:rPr>
          <w:rFonts w:asciiTheme="minorBidi" w:eastAsiaTheme="minorEastAsia" w:hAnsiTheme="minorBidi" w:cstheme="minorBidi"/>
          <w:color w:val="000000" w:themeColor="text1"/>
          <w:sz w:val="24"/>
          <w:szCs w:val="24"/>
          <w:lang w:val="cy-GB"/>
        </w:rPr>
        <w:t>, Royal Voluntary Service</w:t>
      </w:r>
      <w:r w:rsidR="00D068A6" w:rsidRPr="00756280">
        <w:rPr>
          <w:rFonts w:asciiTheme="minorBidi" w:eastAsiaTheme="minorEastAsia" w:hAnsiTheme="minorBidi" w:cstheme="minorBidi"/>
          <w:color w:val="000000" w:themeColor="text1"/>
          <w:sz w:val="24"/>
          <w:szCs w:val="24"/>
          <w:lang w:val="cy-GB"/>
        </w:rPr>
        <w:t xml:space="preserve">, </w:t>
      </w:r>
      <w:hyperlink r:id="rId64">
        <w:r w:rsidR="00D068A6" w:rsidRPr="00756280">
          <w:rPr>
            <w:rStyle w:val="Hyperlink"/>
            <w:rFonts w:asciiTheme="minorBidi" w:eastAsiaTheme="minorEastAsia" w:hAnsiTheme="minorBidi" w:cstheme="minorBidi"/>
            <w:sz w:val="24"/>
            <w:szCs w:val="24"/>
            <w:lang w:val="cy-GB"/>
          </w:rPr>
          <w:t>https://www.royalvoluntaryservice.org.uk/about-us/our-impact/our-research-policy-work/reimagining-social-care/</w:t>
        </w:r>
      </w:hyperlink>
      <w:r w:rsidR="00D068A6" w:rsidRPr="00756280">
        <w:rPr>
          <w:rFonts w:asciiTheme="minorBidi" w:eastAsiaTheme="minorEastAsia" w:hAnsiTheme="minorBidi" w:cstheme="minorBidi"/>
          <w:color w:val="000000" w:themeColor="text1"/>
          <w:sz w:val="24"/>
          <w:szCs w:val="24"/>
          <w:lang w:val="cy-GB"/>
        </w:rPr>
        <w:t xml:space="preserve"> </w:t>
      </w:r>
      <w:r w:rsidR="0658AE35" w:rsidRPr="00756280">
        <w:rPr>
          <w:rFonts w:asciiTheme="minorBidi" w:eastAsiaTheme="minorEastAsia" w:hAnsiTheme="minorBidi" w:cstheme="minorBidi"/>
          <w:color w:val="000000" w:themeColor="text1"/>
          <w:sz w:val="24"/>
          <w:szCs w:val="24"/>
          <w:lang w:val="cy-GB"/>
        </w:rPr>
        <w:t>(</w:t>
      </w:r>
      <w:r w:rsidR="00F67348">
        <w:rPr>
          <w:rFonts w:asciiTheme="minorBidi" w:eastAsiaTheme="minorEastAsia" w:hAnsiTheme="minorBidi" w:cstheme="minorBidi"/>
          <w:color w:val="000000" w:themeColor="text1"/>
          <w:sz w:val="24"/>
          <w:szCs w:val="24"/>
          <w:lang w:val="cy-GB"/>
        </w:rPr>
        <w:t>codwyd o’r wefan</w:t>
      </w:r>
      <w:r w:rsidR="0658AE35" w:rsidRPr="00756280">
        <w:rPr>
          <w:rFonts w:asciiTheme="minorBidi" w:eastAsiaTheme="minorEastAsia" w:hAnsiTheme="minorBidi" w:cstheme="minorBidi"/>
          <w:color w:val="000000" w:themeColor="text1"/>
          <w:sz w:val="24"/>
          <w:szCs w:val="24"/>
          <w:lang w:val="cy-GB"/>
        </w:rPr>
        <w:t xml:space="preserve"> 25.2.25)</w:t>
      </w:r>
    </w:p>
    <w:p w14:paraId="78CEBC21" w14:textId="3DB3AC26" w:rsidR="097A0D81" w:rsidRPr="00756280" w:rsidRDefault="097A0D81" w:rsidP="02AD960D">
      <w:pPr>
        <w:shd w:val="clear" w:color="auto" w:fill="FFFFFF" w:themeFill="background1"/>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 xml:space="preserve">Mayrhofer, A., Goodman, C., Lafortune, L., Smeeton, N., Littlechild, B., Shora, S. a Bunn, F. (2023) Third sector provision of dementia support in the community: results from a scoping exercise of charity involvement in the UK, </w:t>
      </w:r>
      <w:r w:rsidRPr="00756280">
        <w:rPr>
          <w:rFonts w:asciiTheme="minorBidi" w:eastAsiaTheme="minorEastAsia" w:hAnsiTheme="minorBidi" w:cstheme="minorBidi"/>
          <w:i/>
          <w:iCs/>
          <w:color w:val="000000" w:themeColor="text1"/>
          <w:sz w:val="24"/>
          <w:szCs w:val="24"/>
          <w:lang w:val="cy-GB"/>
        </w:rPr>
        <w:t>Voluntary Sector Review</w:t>
      </w:r>
      <w:r w:rsidRPr="00756280">
        <w:rPr>
          <w:rFonts w:asciiTheme="minorBidi" w:eastAsiaTheme="minorEastAsia" w:hAnsiTheme="minorBidi" w:cstheme="minorBidi"/>
          <w:color w:val="000000" w:themeColor="text1"/>
          <w:sz w:val="24"/>
          <w:szCs w:val="24"/>
          <w:lang w:val="cy-GB"/>
        </w:rPr>
        <w:t>, 14(2), pp 368–378</w:t>
      </w:r>
      <w:r w:rsidR="00F77D82" w:rsidRPr="00756280">
        <w:rPr>
          <w:rFonts w:asciiTheme="minorBidi" w:eastAsiaTheme="minorEastAsia" w:hAnsiTheme="minorBidi" w:cstheme="minorBidi"/>
          <w:color w:val="000000" w:themeColor="text1"/>
          <w:sz w:val="24"/>
          <w:szCs w:val="24"/>
          <w:lang w:val="cy-GB"/>
        </w:rPr>
        <w:t>,</w:t>
      </w:r>
      <w:r w:rsidR="0904E733" w:rsidRPr="00756280">
        <w:rPr>
          <w:rFonts w:asciiTheme="minorBidi" w:eastAsiaTheme="minorEastAsia" w:hAnsiTheme="minorBidi" w:cstheme="minorBidi"/>
          <w:color w:val="000000" w:themeColor="text1"/>
          <w:sz w:val="24"/>
          <w:szCs w:val="24"/>
          <w:lang w:val="cy-GB"/>
        </w:rPr>
        <w:t xml:space="preserve"> doi:</w:t>
      </w:r>
      <w:r w:rsidR="00F77D82" w:rsidRPr="00756280">
        <w:rPr>
          <w:rFonts w:asciiTheme="minorBidi" w:eastAsiaTheme="minorEastAsia" w:hAnsiTheme="minorBidi" w:cstheme="minorBidi"/>
          <w:color w:val="000000" w:themeColor="text1"/>
          <w:sz w:val="24"/>
          <w:szCs w:val="24"/>
          <w:lang w:val="cy-GB"/>
        </w:rPr>
        <w:t xml:space="preserve"> </w:t>
      </w:r>
      <w:hyperlink r:id="rId65">
        <w:r w:rsidR="00F77D82" w:rsidRPr="00756280">
          <w:rPr>
            <w:rStyle w:val="Hyperlink"/>
            <w:rFonts w:asciiTheme="minorBidi" w:eastAsiaTheme="minorEastAsia" w:hAnsiTheme="minorBidi" w:cstheme="minorBidi"/>
            <w:sz w:val="24"/>
            <w:szCs w:val="24"/>
            <w:lang w:val="cy-GB"/>
          </w:rPr>
          <w:t>10.1332/204080521X16333394034496</w:t>
        </w:r>
      </w:hyperlink>
    </w:p>
    <w:p w14:paraId="29E3D264" w14:textId="58ABA5E0" w:rsidR="097A0D81" w:rsidRPr="00756280" w:rsidRDefault="097A0D81" w:rsidP="02AD960D">
      <w:pPr>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 xml:space="preserve">McCall, V., McCabe, L., Rutherford, A., Bu, F. Wilson, M. a Woolvin, M. (2020) Blurring and Bridging: The Role of Volunteers in Dementia Care within Homes and Communities, </w:t>
      </w:r>
      <w:r w:rsidRPr="00756280">
        <w:rPr>
          <w:rFonts w:asciiTheme="minorBidi" w:eastAsiaTheme="minorEastAsia" w:hAnsiTheme="minorBidi" w:cstheme="minorBidi"/>
          <w:i/>
          <w:iCs/>
          <w:color w:val="000000" w:themeColor="text1"/>
          <w:sz w:val="24"/>
          <w:szCs w:val="24"/>
          <w:lang w:val="cy-GB"/>
        </w:rPr>
        <w:t>Journal of Social Policy</w:t>
      </w:r>
      <w:r w:rsidRPr="00756280">
        <w:rPr>
          <w:rFonts w:asciiTheme="minorBidi" w:eastAsiaTheme="minorEastAsia" w:hAnsiTheme="minorBidi" w:cstheme="minorBidi"/>
          <w:color w:val="000000" w:themeColor="text1"/>
          <w:sz w:val="24"/>
          <w:szCs w:val="24"/>
          <w:lang w:val="cy-GB"/>
        </w:rPr>
        <w:t xml:space="preserve">, 49(3), </w:t>
      </w:r>
      <w:r w:rsidR="00FA7412">
        <w:rPr>
          <w:rFonts w:asciiTheme="minorBidi" w:eastAsiaTheme="minorEastAsia" w:hAnsiTheme="minorBidi" w:cstheme="minorBidi"/>
          <w:color w:val="000000" w:themeColor="text1"/>
          <w:sz w:val="24"/>
          <w:szCs w:val="24"/>
          <w:lang w:val="cy-GB"/>
        </w:rPr>
        <w:t>tud.</w:t>
      </w:r>
      <w:r w:rsidRPr="00756280">
        <w:rPr>
          <w:rFonts w:asciiTheme="minorBidi" w:eastAsiaTheme="minorEastAsia" w:hAnsiTheme="minorBidi" w:cstheme="minorBidi"/>
          <w:color w:val="000000" w:themeColor="text1"/>
          <w:sz w:val="24"/>
          <w:szCs w:val="24"/>
          <w:lang w:val="cy-GB"/>
        </w:rPr>
        <w:t xml:space="preserve"> 622-642</w:t>
      </w:r>
      <w:r w:rsidR="009C5978" w:rsidRPr="00756280">
        <w:rPr>
          <w:rFonts w:asciiTheme="minorBidi" w:eastAsiaTheme="minorEastAsia" w:hAnsiTheme="minorBidi" w:cstheme="minorBidi"/>
          <w:color w:val="000000" w:themeColor="text1"/>
          <w:sz w:val="24"/>
          <w:szCs w:val="24"/>
          <w:lang w:val="cy-GB"/>
        </w:rPr>
        <w:t>,</w:t>
      </w:r>
      <w:r w:rsidR="3CE72DF4" w:rsidRPr="00756280">
        <w:rPr>
          <w:rFonts w:asciiTheme="minorBidi" w:eastAsiaTheme="minorEastAsia" w:hAnsiTheme="minorBidi" w:cstheme="minorBidi"/>
          <w:color w:val="000000" w:themeColor="text1"/>
          <w:sz w:val="24"/>
          <w:szCs w:val="24"/>
          <w:lang w:val="cy-GB"/>
        </w:rPr>
        <w:t xml:space="preserve"> doi:</w:t>
      </w:r>
      <w:r w:rsidR="009C5978" w:rsidRPr="00756280">
        <w:rPr>
          <w:rFonts w:asciiTheme="minorBidi" w:eastAsiaTheme="minorEastAsia" w:hAnsiTheme="minorBidi" w:cstheme="minorBidi"/>
          <w:color w:val="000000" w:themeColor="text1"/>
          <w:sz w:val="24"/>
          <w:szCs w:val="24"/>
          <w:lang w:val="cy-GB"/>
        </w:rPr>
        <w:t xml:space="preserve"> </w:t>
      </w:r>
      <w:hyperlink r:id="rId66">
        <w:r w:rsidR="009C5978" w:rsidRPr="00756280">
          <w:rPr>
            <w:rStyle w:val="Hyperlink"/>
            <w:rFonts w:asciiTheme="minorBidi" w:eastAsiaTheme="minorEastAsia" w:hAnsiTheme="minorBidi" w:cstheme="minorBidi"/>
            <w:sz w:val="24"/>
            <w:szCs w:val="24"/>
            <w:lang w:val="cy-GB"/>
          </w:rPr>
          <w:t>10.1017/S0047279419000692</w:t>
        </w:r>
      </w:hyperlink>
      <w:r w:rsidR="00E12789" w:rsidRPr="00756280">
        <w:rPr>
          <w:rFonts w:asciiTheme="minorBidi" w:eastAsiaTheme="minorEastAsia" w:hAnsiTheme="minorBidi" w:cstheme="minorBidi"/>
          <w:color w:val="000000" w:themeColor="text1"/>
          <w:sz w:val="24"/>
          <w:szCs w:val="24"/>
          <w:lang w:val="cy-GB"/>
        </w:rPr>
        <w:t xml:space="preserve"> </w:t>
      </w:r>
    </w:p>
    <w:p w14:paraId="5E6E40A3" w14:textId="1EC19705" w:rsidR="097A0D81" w:rsidRPr="00756280" w:rsidRDefault="097A0D81" w:rsidP="02AD960D">
      <w:pPr>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 xml:space="preserve">McMunn, A., Nazroo, J. Wahrendorf, M and Breeze, E., Zaninotto, P. (2009) Participation in socially-productive activities, reciprocity and wellbeing in later life: baseline results in England, </w:t>
      </w:r>
      <w:r w:rsidRPr="00756280">
        <w:rPr>
          <w:rFonts w:asciiTheme="minorBidi" w:eastAsiaTheme="minorEastAsia" w:hAnsiTheme="minorBidi" w:cstheme="minorBidi"/>
          <w:i/>
          <w:iCs/>
          <w:color w:val="000000" w:themeColor="text1"/>
          <w:sz w:val="24"/>
          <w:szCs w:val="24"/>
          <w:lang w:val="cy-GB"/>
        </w:rPr>
        <w:t>Ageing and Societ</w:t>
      </w:r>
      <w:r w:rsidRPr="00756280">
        <w:rPr>
          <w:rFonts w:asciiTheme="minorBidi" w:eastAsiaTheme="minorEastAsia" w:hAnsiTheme="minorBidi" w:cstheme="minorBidi"/>
          <w:color w:val="000000" w:themeColor="text1"/>
          <w:sz w:val="24"/>
          <w:szCs w:val="24"/>
          <w:lang w:val="cy-GB"/>
        </w:rPr>
        <w:t>y, 29 (5),</w:t>
      </w:r>
      <w:r w:rsidR="00FA7412">
        <w:rPr>
          <w:rFonts w:asciiTheme="minorBidi" w:eastAsiaTheme="minorEastAsia" w:hAnsiTheme="minorBidi" w:cstheme="minorBidi"/>
          <w:color w:val="000000" w:themeColor="text1"/>
          <w:sz w:val="24"/>
          <w:szCs w:val="24"/>
          <w:lang w:val="cy-GB"/>
        </w:rPr>
        <w:t>tud.</w:t>
      </w:r>
      <w:r w:rsidRPr="00756280">
        <w:rPr>
          <w:rFonts w:asciiTheme="minorBidi" w:eastAsiaTheme="minorEastAsia" w:hAnsiTheme="minorBidi" w:cstheme="minorBidi"/>
          <w:color w:val="000000" w:themeColor="text1"/>
          <w:sz w:val="24"/>
          <w:szCs w:val="24"/>
          <w:lang w:val="cy-GB"/>
        </w:rPr>
        <w:t xml:space="preserve"> 765-782</w:t>
      </w:r>
      <w:r w:rsidR="00E35467" w:rsidRPr="00756280">
        <w:rPr>
          <w:rFonts w:asciiTheme="minorBidi" w:eastAsiaTheme="minorEastAsia" w:hAnsiTheme="minorBidi" w:cstheme="minorBidi"/>
          <w:color w:val="000000" w:themeColor="text1"/>
          <w:sz w:val="24"/>
          <w:szCs w:val="24"/>
          <w:lang w:val="cy-GB"/>
        </w:rPr>
        <w:t>,</w:t>
      </w:r>
      <w:r w:rsidR="0E5D855F" w:rsidRPr="00756280">
        <w:rPr>
          <w:rFonts w:asciiTheme="minorBidi" w:eastAsiaTheme="minorEastAsia" w:hAnsiTheme="minorBidi" w:cstheme="minorBidi"/>
          <w:color w:val="000000" w:themeColor="text1"/>
          <w:sz w:val="24"/>
          <w:szCs w:val="24"/>
          <w:lang w:val="cy-GB"/>
        </w:rPr>
        <w:t xml:space="preserve"> doi: </w:t>
      </w:r>
      <w:hyperlink r:id="rId67">
        <w:r w:rsidR="00E35467" w:rsidRPr="00756280">
          <w:rPr>
            <w:rStyle w:val="Hyperlink"/>
            <w:rFonts w:asciiTheme="minorBidi" w:eastAsiaTheme="minorEastAsia" w:hAnsiTheme="minorBidi" w:cstheme="minorBidi"/>
            <w:sz w:val="24"/>
            <w:szCs w:val="24"/>
            <w:lang w:val="cy-GB"/>
          </w:rPr>
          <w:t>10.1017/S0144686X08008350</w:t>
        </w:r>
      </w:hyperlink>
    </w:p>
    <w:p w14:paraId="68174890" w14:textId="579B671B" w:rsidR="097A0D81" w:rsidRPr="00756280" w:rsidRDefault="097A0D81" w:rsidP="02AD960D">
      <w:pPr>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 xml:space="preserve">My Home Life England a The Linking Network (2023) </w:t>
      </w:r>
      <w:r w:rsidRPr="00756280">
        <w:rPr>
          <w:rFonts w:asciiTheme="minorBidi" w:eastAsiaTheme="minorEastAsia" w:hAnsiTheme="minorBidi" w:cstheme="minorBidi"/>
          <w:i/>
          <w:iCs/>
          <w:color w:val="000000" w:themeColor="text1"/>
          <w:sz w:val="24"/>
          <w:szCs w:val="24"/>
          <w:lang w:val="cy-GB"/>
        </w:rPr>
        <w:t>Care Home Friends and Neighbours (Care Home FaNs) Intergenerational Linking Project Final Report</w:t>
      </w:r>
      <w:r w:rsidRPr="00756280">
        <w:rPr>
          <w:rFonts w:asciiTheme="minorBidi" w:eastAsiaTheme="minorEastAsia" w:hAnsiTheme="minorBidi" w:cstheme="minorBidi"/>
          <w:color w:val="000000" w:themeColor="text1"/>
          <w:sz w:val="24"/>
          <w:szCs w:val="24"/>
          <w:lang w:val="cy-GB"/>
        </w:rPr>
        <w:t xml:space="preserve">: </w:t>
      </w:r>
      <w:r w:rsidRPr="00756280">
        <w:rPr>
          <w:rFonts w:asciiTheme="minorBidi" w:eastAsiaTheme="minorEastAsia" w:hAnsiTheme="minorBidi" w:cstheme="minorBidi"/>
          <w:i/>
          <w:iCs/>
          <w:color w:val="000000" w:themeColor="text1"/>
          <w:sz w:val="24"/>
          <w:szCs w:val="24"/>
          <w:lang w:val="cy-GB"/>
        </w:rPr>
        <w:t>Discovering the untapped potential and social value of connecting younger people with older people living in care homes</w:t>
      </w:r>
      <w:r w:rsidRPr="00756280">
        <w:rPr>
          <w:rFonts w:asciiTheme="minorBidi" w:eastAsiaTheme="minorEastAsia" w:hAnsiTheme="minorBidi" w:cstheme="minorBidi"/>
          <w:color w:val="000000" w:themeColor="text1"/>
          <w:sz w:val="24"/>
          <w:szCs w:val="24"/>
          <w:lang w:val="cy-GB"/>
        </w:rPr>
        <w:t xml:space="preserve">, City, </w:t>
      </w:r>
      <w:r w:rsidR="00FA7412">
        <w:rPr>
          <w:rFonts w:asciiTheme="minorBidi" w:eastAsiaTheme="minorEastAsia" w:hAnsiTheme="minorBidi" w:cstheme="minorBidi"/>
          <w:color w:val="000000" w:themeColor="text1"/>
          <w:sz w:val="24"/>
          <w:szCs w:val="24"/>
          <w:lang w:val="cy-GB"/>
        </w:rPr>
        <w:t>Prifysgol Llundain</w:t>
      </w:r>
      <w:r w:rsidR="00E0330E" w:rsidRPr="00756280">
        <w:rPr>
          <w:rFonts w:asciiTheme="minorBidi" w:eastAsiaTheme="minorEastAsia" w:hAnsiTheme="minorBidi" w:cstheme="minorBidi"/>
          <w:color w:val="000000" w:themeColor="text1"/>
          <w:sz w:val="24"/>
          <w:szCs w:val="24"/>
          <w:lang w:val="cy-GB"/>
        </w:rPr>
        <w:t xml:space="preserve">, </w:t>
      </w:r>
      <w:hyperlink r:id="rId68">
        <w:r w:rsidR="65E0FA83" w:rsidRPr="00756280">
          <w:rPr>
            <w:rStyle w:val="Hyperlink"/>
            <w:rFonts w:asciiTheme="minorBidi" w:eastAsia="Arial" w:hAnsiTheme="minorBidi" w:cstheme="minorBidi"/>
            <w:sz w:val="24"/>
            <w:szCs w:val="24"/>
            <w:lang w:val="cy-GB"/>
          </w:rPr>
          <w:t>Outputs and Resources from Care Home Friends and Neighbours: Intergenerational Linking - My Home Life England</w:t>
        </w:r>
      </w:hyperlink>
      <w:r w:rsidR="65E0FA83" w:rsidRPr="00756280">
        <w:rPr>
          <w:rFonts w:asciiTheme="minorBidi" w:eastAsia="Arial" w:hAnsiTheme="minorBidi" w:cstheme="minorBidi"/>
          <w:sz w:val="24"/>
          <w:szCs w:val="24"/>
          <w:lang w:val="cy-GB"/>
        </w:rPr>
        <w:t xml:space="preserve"> </w:t>
      </w:r>
      <w:r w:rsidR="2C851A93" w:rsidRPr="00756280">
        <w:rPr>
          <w:rFonts w:asciiTheme="minorBidi" w:eastAsiaTheme="minorEastAsia" w:hAnsiTheme="minorBidi" w:cstheme="minorBidi"/>
          <w:color w:val="000000" w:themeColor="text1"/>
          <w:sz w:val="24"/>
          <w:szCs w:val="24"/>
          <w:lang w:val="cy-GB"/>
        </w:rPr>
        <w:t>(</w:t>
      </w:r>
      <w:r w:rsidR="00F67348">
        <w:rPr>
          <w:rFonts w:asciiTheme="minorBidi" w:eastAsiaTheme="minorEastAsia" w:hAnsiTheme="minorBidi" w:cstheme="minorBidi"/>
          <w:color w:val="000000" w:themeColor="text1"/>
          <w:sz w:val="24"/>
          <w:szCs w:val="24"/>
          <w:lang w:val="cy-GB"/>
        </w:rPr>
        <w:t>codwyd o’r wefan</w:t>
      </w:r>
      <w:r w:rsidR="2C851A93" w:rsidRPr="00756280">
        <w:rPr>
          <w:rFonts w:asciiTheme="minorBidi" w:eastAsiaTheme="minorEastAsia" w:hAnsiTheme="minorBidi" w:cstheme="minorBidi"/>
          <w:color w:val="000000" w:themeColor="text1"/>
          <w:sz w:val="24"/>
          <w:szCs w:val="24"/>
          <w:lang w:val="cy-GB"/>
        </w:rPr>
        <w:t xml:space="preserve"> 25.2.25)</w:t>
      </w:r>
    </w:p>
    <w:p w14:paraId="552D3BA8" w14:textId="182D32F7" w:rsidR="097A0D81" w:rsidRPr="00756280" w:rsidRDefault="097A0D81" w:rsidP="02AD960D">
      <w:pPr>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Naughton-Doe</w:t>
      </w:r>
      <w:r w:rsidR="4A1AC619"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R</w:t>
      </w:r>
      <w:r w:rsidR="654A4A47"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Cameron</w:t>
      </w:r>
      <w:r w:rsidR="793148E8"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A</w:t>
      </w:r>
      <w:r w:rsidR="3D308E1B"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w:t>
      </w:r>
      <w:r w:rsidR="65DCC337" w:rsidRPr="00756280">
        <w:rPr>
          <w:rFonts w:asciiTheme="minorBidi" w:eastAsiaTheme="minorEastAsia" w:hAnsiTheme="minorBidi" w:cstheme="minorBidi"/>
          <w:color w:val="000000" w:themeColor="text1"/>
          <w:sz w:val="24"/>
          <w:szCs w:val="24"/>
          <w:lang w:val="cy-GB"/>
        </w:rPr>
        <w:t xml:space="preserve">a </w:t>
      </w:r>
      <w:r w:rsidRPr="00756280">
        <w:rPr>
          <w:rFonts w:asciiTheme="minorBidi" w:eastAsiaTheme="minorEastAsia" w:hAnsiTheme="minorBidi" w:cstheme="minorBidi"/>
          <w:color w:val="000000" w:themeColor="text1"/>
          <w:sz w:val="24"/>
          <w:szCs w:val="24"/>
          <w:lang w:val="cy-GB"/>
        </w:rPr>
        <w:t>Carpenter</w:t>
      </w:r>
      <w:r w:rsidR="489513FD"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J. (2021) Timebanking and the co-production of preventive social care with adults; what can we learn from the challenges of implementing person-to-person timebanks in England? </w:t>
      </w:r>
      <w:r w:rsidRPr="00756280">
        <w:rPr>
          <w:rFonts w:asciiTheme="minorBidi" w:eastAsiaTheme="minorEastAsia" w:hAnsiTheme="minorBidi" w:cstheme="minorBidi"/>
          <w:i/>
          <w:iCs/>
          <w:color w:val="000000" w:themeColor="text1"/>
          <w:sz w:val="24"/>
          <w:szCs w:val="24"/>
          <w:lang w:val="cy-GB"/>
        </w:rPr>
        <w:t>Health &amp; Social Care in the Community</w:t>
      </w:r>
      <w:r w:rsidRPr="00756280">
        <w:rPr>
          <w:rFonts w:asciiTheme="minorBidi" w:eastAsiaTheme="minorEastAsia" w:hAnsiTheme="minorBidi" w:cstheme="minorBidi"/>
          <w:color w:val="000000" w:themeColor="text1"/>
          <w:sz w:val="24"/>
          <w:szCs w:val="24"/>
          <w:lang w:val="cy-GB"/>
        </w:rPr>
        <w:t xml:space="preserve">, 29(5), </w:t>
      </w:r>
      <w:r w:rsidR="00FA7412">
        <w:rPr>
          <w:rFonts w:asciiTheme="minorBidi" w:eastAsiaTheme="minorEastAsia" w:hAnsiTheme="minorBidi" w:cstheme="minorBidi"/>
          <w:color w:val="000000" w:themeColor="text1"/>
          <w:sz w:val="24"/>
          <w:szCs w:val="24"/>
          <w:lang w:val="cy-GB"/>
        </w:rPr>
        <w:t>tud.</w:t>
      </w:r>
      <w:r w:rsidRPr="00756280">
        <w:rPr>
          <w:rFonts w:asciiTheme="minorBidi" w:eastAsiaTheme="minorEastAsia" w:hAnsiTheme="minorBidi" w:cstheme="minorBidi"/>
          <w:color w:val="000000" w:themeColor="text1"/>
          <w:sz w:val="24"/>
          <w:szCs w:val="24"/>
          <w:lang w:val="cy-GB"/>
        </w:rPr>
        <w:t xml:space="preserve"> 1285-1295</w:t>
      </w:r>
      <w:r w:rsidR="00E0330E" w:rsidRPr="00756280">
        <w:rPr>
          <w:rFonts w:asciiTheme="minorBidi" w:eastAsiaTheme="minorEastAsia" w:hAnsiTheme="minorBidi" w:cstheme="minorBidi"/>
          <w:color w:val="000000" w:themeColor="text1"/>
          <w:sz w:val="24"/>
          <w:szCs w:val="24"/>
          <w:lang w:val="cy-GB"/>
        </w:rPr>
        <w:t xml:space="preserve">, </w:t>
      </w:r>
      <w:r w:rsidR="3C6A7619" w:rsidRPr="00756280">
        <w:rPr>
          <w:rFonts w:asciiTheme="minorBidi" w:eastAsiaTheme="minorEastAsia" w:hAnsiTheme="minorBidi" w:cstheme="minorBidi"/>
          <w:color w:val="000000" w:themeColor="text1"/>
          <w:sz w:val="24"/>
          <w:szCs w:val="24"/>
          <w:lang w:val="cy-GB"/>
        </w:rPr>
        <w:t xml:space="preserve">doi: </w:t>
      </w:r>
      <w:hyperlink r:id="rId69">
        <w:r w:rsidR="004D220B" w:rsidRPr="00756280">
          <w:rPr>
            <w:rStyle w:val="Hyperlink"/>
            <w:rFonts w:asciiTheme="minorBidi" w:eastAsiaTheme="minorEastAsia" w:hAnsiTheme="minorBidi" w:cstheme="minorBidi"/>
            <w:sz w:val="24"/>
            <w:szCs w:val="24"/>
            <w:lang w:val="cy-GB"/>
          </w:rPr>
          <w:t>10.1111/hsc.13166</w:t>
        </w:r>
      </w:hyperlink>
      <w:r w:rsidR="004D220B" w:rsidRPr="00756280">
        <w:rPr>
          <w:rFonts w:asciiTheme="minorBidi" w:eastAsiaTheme="minorEastAsia" w:hAnsiTheme="minorBidi" w:cstheme="minorBidi"/>
          <w:color w:val="000000" w:themeColor="text1"/>
          <w:sz w:val="24"/>
          <w:szCs w:val="24"/>
          <w:lang w:val="cy-GB"/>
        </w:rPr>
        <w:t xml:space="preserve"> </w:t>
      </w:r>
    </w:p>
    <w:p w14:paraId="7C13B7DB" w14:textId="17C25D63" w:rsidR="097A0D81" w:rsidRPr="00756280" w:rsidRDefault="097A0D81" w:rsidP="02AD960D">
      <w:pPr>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 xml:space="preserve">Naylor, C., Mundle, C., Weaks, L., </w:t>
      </w:r>
      <w:r w:rsidR="03D8BE9B" w:rsidRPr="00756280">
        <w:rPr>
          <w:rFonts w:asciiTheme="minorBidi" w:eastAsiaTheme="minorEastAsia" w:hAnsiTheme="minorBidi" w:cstheme="minorBidi"/>
          <w:color w:val="000000" w:themeColor="text1"/>
          <w:sz w:val="24"/>
          <w:szCs w:val="24"/>
          <w:lang w:val="cy-GB"/>
        </w:rPr>
        <w:t>a</w:t>
      </w:r>
      <w:r w:rsidRPr="00756280">
        <w:rPr>
          <w:rFonts w:asciiTheme="minorBidi" w:eastAsiaTheme="minorEastAsia" w:hAnsiTheme="minorBidi" w:cstheme="minorBidi"/>
          <w:color w:val="000000" w:themeColor="text1"/>
          <w:sz w:val="24"/>
          <w:szCs w:val="24"/>
          <w:lang w:val="cy-GB"/>
        </w:rPr>
        <w:t xml:space="preserve"> Buck, D. (2013) </w:t>
      </w:r>
      <w:r w:rsidRPr="00756280">
        <w:rPr>
          <w:rFonts w:asciiTheme="minorBidi" w:eastAsiaTheme="minorEastAsia" w:hAnsiTheme="minorBidi" w:cstheme="minorBidi"/>
          <w:i/>
          <w:iCs/>
          <w:color w:val="000000" w:themeColor="text1"/>
          <w:sz w:val="24"/>
          <w:szCs w:val="24"/>
          <w:lang w:val="cy-GB"/>
        </w:rPr>
        <w:t>Volunteering in health and care: Securing a sustainable future</w:t>
      </w:r>
      <w:r w:rsidRPr="00756280">
        <w:rPr>
          <w:rFonts w:asciiTheme="minorBidi" w:eastAsiaTheme="minorEastAsia" w:hAnsiTheme="minorBidi" w:cstheme="minorBidi"/>
          <w:color w:val="000000" w:themeColor="text1"/>
          <w:sz w:val="24"/>
          <w:szCs w:val="24"/>
          <w:lang w:val="cy-GB"/>
        </w:rPr>
        <w:t xml:space="preserve">. </w:t>
      </w:r>
      <w:r w:rsidR="00FA7412">
        <w:rPr>
          <w:rFonts w:asciiTheme="minorBidi" w:eastAsiaTheme="minorEastAsia" w:hAnsiTheme="minorBidi" w:cstheme="minorBidi"/>
          <w:color w:val="000000" w:themeColor="text1"/>
          <w:sz w:val="24"/>
          <w:szCs w:val="24"/>
          <w:lang w:val="cy-GB"/>
        </w:rPr>
        <w:t>Cronfa’r Brenin</w:t>
      </w:r>
      <w:r w:rsidR="000303B8" w:rsidRPr="00756280">
        <w:rPr>
          <w:rFonts w:asciiTheme="minorBidi" w:eastAsiaTheme="minorEastAsia" w:hAnsiTheme="minorBidi" w:cstheme="minorBidi"/>
          <w:color w:val="000000" w:themeColor="text1"/>
          <w:sz w:val="24"/>
          <w:szCs w:val="24"/>
          <w:lang w:val="cy-GB"/>
        </w:rPr>
        <w:t xml:space="preserve">, </w:t>
      </w:r>
      <w:hyperlink r:id="rId70">
        <w:r w:rsidR="000303B8" w:rsidRPr="00756280">
          <w:rPr>
            <w:rStyle w:val="Hyperlink"/>
            <w:rFonts w:asciiTheme="minorBidi" w:eastAsiaTheme="minorEastAsia" w:hAnsiTheme="minorBidi" w:cstheme="minorBidi"/>
            <w:sz w:val="24"/>
            <w:szCs w:val="24"/>
            <w:lang w:val="cy-GB"/>
          </w:rPr>
          <w:t>https://www.kingsfund.org.uk/insight-and-analysis/reports/volunteering-health-care</w:t>
        </w:r>
      </w:hyperlink>
      <w:r w:rsidR="000303B8" w:rsidRPr="00756280">
        <w:rPr>
          <w:rFonts w:asciiTheme="minorBidi" w:eastAsiaTheme="minorEastAsia" w:hAnsiTheme="minorBidi" w:cstheme="minorBidi"/>
          <w:color w:val="000000" w:themeColor="text1"/>
          <w:sz w:val="24"/>
          <w:szCs w:val="24"/>
          <w:lang w:val="cy-GB"/>
        </w:rPr>
        <w:t xml:space="preserve"> </w:t>
      </w:r>
      <w:r w:rsidR="6B26C26D" w:rsidRPr="00756280">
        <w:rPr>
          <w:rFonts w:asciiTheme="minorBidi" w:eastAsiaTheme="minorEastAsia" w:hAnsiTheme="minorBidi" w:cstheme="minorBidi"/>
          <w:color w:val="000000" w:themeColor="text1"/>
          <w:sz w:val="24"/>
          <w:szCs w:val="24"/>
          <w:lang w:val="cy-GB"/>
        </w:rPr>
        <w:t>(</w:t>
      </w:r>
      <w:r w:rsidR="00F67348">
        <w:rPr>
          <w:rFonts w:asciiTheme="minorBidi" w:eastAsiaTheme="minorEastAsia" w:hAnsiTheme="minorBidi" w:cstheme="minorBidi"/>
          <w:color w:val="000000" w:themeColor="text1"/>
          <w:sz w:val="24"/>
          <w:szCs w:val="24"/>
          <w:lang w:val="cy-GB"/>
        </w:rPr>
        <w:t>codwyd o’r wefan</w:t>
      </w:r>
      <w:r w:rsidR="6B26C26D" w:rsidRPr="00756280">
        <w:rPr>
          <w:rFonts w:asciiTheme="minorBidi" w:eastAsiaTheme="minorEastAsia" w:hAnsiTheme="minorBidi" w:cstheme="minorBidi"/>
          <w:color w:val="000000" w:themeColor="text1"/>
          <w:sz w:val="24"/>
          <w:szCs w:val="24"/>
          <w:lang w:val="cy-GB"/>
        </w:rPr>
        <w:t xml:space="preserve"> 25.2.25)</w:t>
      </w:r>
    </w:p>
    <w:p w14:paraId="3154DB36" w14:textId="7F98F534" w:rsidR="59972718" w:rsidRPr="00756280" w:rsidRDefault="59972718" w:rsidP="02AD960D">
      <w:pPr>
        <w:shd w:val="clear" w:color="auto" w:fill="FFFFFF" w:themeFill="background1"/>
        <w:spacing w:after="180"/>
        <w:rPr>
          <w:rFonts w:asciiTheme="minorBidi" w:eastAsia="Arial" w:hAnsiTheme="minorBidi" w:cstheme="minorBidi"/>
          <w:sz w:val="24"/>
          <w:szCs w:val="24"/>
          <w:lang w:val="cy-GB"/>
        </w:rPr>
      </w:pPr>
      <w:r w:rsidRPr="00756280">
        <w:rPr>
          <w:rFonts w:asciiTheme="minorBidi" w:eastAsiaTheme="minorEastAsia" w:hAnsiTheme="minorBidi" w:cstheme="minorBidi"/>
          <w:color w:val="000000" w:themeColor="text1"/>
          <w:sz w:val="24"/>
          <w:szCs w:val="24"/>
          <w:lang w:val="cy-GB"/>
        </w:rPr>
        <w:t xml:space="preserve">Notman, G., Lloyd, A., Bristow, D. (2022) </w:t>
      </w:r>
      <w:r w:rsidR="00FA7412">
        <w:rPr>
          <w:rFonts w:asciiTheme="minorBidi" w:eastAsia="Aptos" w:hAnsiTheme="minorBidi" w:cstheme="minorBidi"/>
          <w:i/>
          <w:iCs/>
          <w:color w:val="000000" w:themeColor="text1"/>
          <w:sz w:val="24"/>
          <w:szCs w:val="24"/>
          <w:lang w:val="cy-GB"/>
        </w:rPr>
        <w:t>Heriau a Blaenoriaethau Iechyd a Gofal Cymdeithasol yng Nghymru</w:t>
      </w:r>
      <w:r w:rsidR="3721AA56" w:rsidRPr="00756280">
        <w:rPr>
          <w:rFonts w:asciiTheme="minorBidi" w:eastAsiaTheme="minorEastAsia" w:hAnsiTheme="minorBidi" w:cstheme="minorBidi"/>
          <w:color w:val="000000" w:themeColor="text1"/>
          <w:sz w:val="24"/>
          <w:szCs w:val="24"/>
          <w:lang w:val="cy-GB"/>
        </w:rPr>
        <w:t xml:space="preserve">, </w:t>
      </w:r>
      <w:r w:rsidR="00FA7412">
        <w:rPr>
          <w:rFonts w:asciiTheme="minorBidi" w:eastAsiaTheme="minorEastAsia" w:hAnsiTheme="minorBidi" w:cstheme="minorBidi"/>
          <w:color w:val="000000" w:themeColor="text1"/>
          <w:sz w:val="24"/>
          <w:szCs w:val="24"/>
          <w:lang w:val="cy-GB"/>
        </w:rPr>
        <w:t>Canolfan Polisi Cyhoeddus Cymru</w:t>
      </w:r>
      <w:r w:rsidR="532F5F59" w:rsidRPr="00756280">
        <w:rPr>
          <w:rFonts w:asciiTheme="minorBidi" w:eastAsiaTheme="minorEastAsia" w:hAnsiTheme="minorBidi" w:cstheme="minorBidi"/>
          <w:color w:val="000000" w:themeColor="text1"/>
          <w:sz w:val="24"/>
          <w:szCs w:val="24"/>
          <w:lang w:val="cy-GB"/>
        </w:rPr>
        <w:t>,</w:t>
      </w:r>
      <w:r w:rsidR="532F5F59" w:rsidRPr="00756280">
        <w:rPr>
          <w:rFonts w:asciiTheme="minorBidi" w:eastAsia="Arial" w:hAnsiTheme="minorBidi" w:cstheme="minorBidi"/>
          <w:sz w:val="24"/>
          <w:szCs w:val="24"/>
          <w:lang w:val="cy-GB"/>
        </w:rPr>
        <w:t xml:space="preserve"> </w:t>
      </w:r>
      <w:hyperlink r:id="rId71">
        <w:r w:rsidR="00FA7412">
          <w:rPr>
            <w:rStyle w:val="Hyperlink"/>
            <w:rFonts w:asciiTheme="minorBidi" w:eastAsia="Arial" w:hAnsiTheme="minorBidi" w:cstheme="minorBidi"/>
            <w:sz w:val="24"/>
            <w:szCs w:val="24"/>
            <w:lang w:val="cy-GB"/>
          </w:rPr>
          <w:t>Heriau a Blaenoriaethau Iechyd a Gofal Cymdeithasol yng Nghymru | WCPP</w:t>
        </w:r>
      </w:hyperlink>
      <w:r w:rsidR="532F5F59" w:rsidRPr="00756280">
        <w:rPr>
          <w:rFonts w:asciiTheme="minorBidi" w:eastAsia="Arial" w:hAnsiTheme="minorBidi" w:cstheme="minorBidi"/>
          <w:sz w:val="24"/>
          <w:szCs w:val="24"/>
          <w:lang w:val="cy-GB"/>
        </w:rPr>
        <w:t xml:space="preserve"> (</w:t>
      </w:r>
      <w:r w:rsidR="00F67348">
        <w:rPr>
          <w:rFonts w:asciiTheme="minorBidi" w:eastAsiaTheme="minorEastAsia" w:hAnsiTheme="minorBidi" w:cstheme="minorBidi"/>
          <w:color w:val="000000" w:themeColor="text1"/>
          <w:sz w:val="24"/>
          <w:szCs w:val="24"/>
          <w:lang w:val="cy-GB"/>
        </w:rPr>
        <w:t>codwyd o’r wefan</w:t>
      </w:r>
      <w:r w:rsidR="532F5F59" w:rsidRPr="00756280">
        <w:rPr>
          <w:rFonts w:asciiTheme="minorBidi" w:eastAsia="Arial" w:hAnsiTheme="minorBidi" w:cstheme="minorBidi"/>
          <w:sz w:val="24"/>
          <w:szCs w:val="24"/>
          <w:lang w:val="cy-GB"/>
        </w:rPr>
        <w:t xml:space="preserve"> 25.2.25)</w:t>
      </w:r>
    </w:p>
    <w:p w14:paraId="45913310" w14:textId="2D3CCD05" w:rsidR="097A0D81" w:rsidRPr="00756280" w:rsidRDefault="310F3085" w:rsidP="02AD960D">
      <w:pPr>
        <w:shd w:val="clear" w:color="auto" w:fill="FFFFFF" w:themeFill="background1"/>
        <w:spacing w:after="180"/>
        <w:rPr>
          <w:rFonts w:asciiTheme="minorBidi" w:eastAsia="Arial" w:hAnsiTheme="minorBidi" w:cstheme="minorBidi"/>
          <w:sz w:val="24"/>
          <w:szCs w:val="24"/>
          <w:lang w:val="cy-GB"/>
        </w:rPr>
      </w:pPr>
      <w:r w:rsidRPr="00756280">
        <w:rPr>
          <w:rFonts w:asciiTheme="minorBidi" w:eastAsiaTheme="minorEastAsia" w:hAnsiTheme="minorBidi" w:cstheme="minorBidi"/>
          <w:color w:val="000000" w:themeColor="text1"/>
          <w:sz w:val="24"/>
          <w:szCs w:val="24"/>
          <w:lang w:val="cy-GB"/>
        </w:rPr>
        <w:t xml:space="preserve">Orellana, K., Manthorpe, J. </w:t>
      </w:r>
      <w:r w:rsidR="00FA7412">
        <w:rPr>
          <w:rFonts w:asciiTheme="minorBidi" w:eastAsiaTheme="minorEastAsia" w:hAnsiTheme="minorBidi" w:cstheme="minorBidi"/>
          <w:color w:val="000000" w:themeColor="text1"/>
          <w:sz w:val="24"/>
          <w:szCs w:val="24"/>
          <w:lang w:val="cy-GB"/>
        </w:rPr>
        <w:t>a T</w:t>
      </w:r>
      <w:r w:rsidRPr="00756280">
        <w:rPr>
          <w:rFonts w:asciiTheme="minorBidi" w:eastAsiaTheme="minorEastAsia" w:hAnsiTheme="minorBidi" w:cstheme="minorBidi"/>
          <w:color w:val="000000" w:themeColor="text1"/>
          <w:sz w:val="24"/>
          <w:szCs w:val="24"/>
          <w:lang w:val="cy-GB"/>
        </w:rPr>
        <w:t xml:space="preserve">inker, A. (2021) Making My Day. Volunteering or Working at a Day Centre for Older People: Findings of Exploratory Research in English Day Centres. </w:t>
      </w:r>
      <w:r w:rsidRPr="00756280">
        <w:rPr>
          <w:rFonts w:asciiTheme="minorBidi" w:eastAsiaTheme="minorEastAsia" w:hAnsiTheme="minorBidi" w:cstheme="minorBidi"/>
          <w:i/>
          <w:iCs/>
          <w:color w:val="000000" w:themeColor="text1"/>
          <w:sz w:val="24"/>
          <w:szCs w:val="24"/>
          <w:lang w:val="cy-GB"/>
        </w:rPr>
        <w:t>Journal of Long-Term Care</w:t>
      </w:r>
      <w:r w:rsidRPr="00756280">
        <w:rPr>
          <w:rFonts w:asciiTheme="minorBidi" w:eastAsiaTheme="minorEastAsia" w:hAnsiTheme="minorBidi" w:cstheme="minorBidi"/>
          <w:color w:val="000000" w:themeColor="text1"/>
          <w:sz w:val="24"/>
          <w:szCs w:val="24"/>
          <w:lang w:val="cy-GB"/>
        </w:rPr>
        <w:t xml:space="preserve">, </w:t>
      </w:r>
      <w:r w:rsidR="00FA7412">
        <w:rPr>
          <w:rFonts w:asciiTheme="minorBidi" w:eastAsiaTheme="minorEastAsia" w:hAnsiTheme="minorBidi" w:cstheme="minorBidi"/>
          <w:color w:val="000000" w:themeColor="text1"/>
          <w:sz w:val="24"/>
          <w:szCs w:val="24"/>
          <w:lang w:val="cy-GB"/>
        </w:rPr>
        <w:t>tud</w:t>
      </w:r>
      <w:r w:rsidRPr="00756280">
        <w:rPr>
          <w:rFonts w:asciiTheme="minorBidi" w:eastAsiaTheme="minorEastAsia" w:hAnsiTheme="minorBidi" w:cstheme="minorBidi"/>
          <w:color w:val="000000" w:themeColor="text1"/>
          <w:sz w:val="24"/>
          <w:szCs w:val="24"/>
          <w:lang w:val="cy-GB"/>
        </w:rPr>
        <w:t>. 177–191</w:t>
      </w:r>
      <w:r w:rsidR="30D667E4"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w:t>
      </w:r>
      <w:r w:rsidR="621AEE22" w:rsidRPr="00756280">
        <w:rPr>
          <w:rFonts w:asciiTheme="minorBidi" w:eastAsiaTheme="minorEastAsia" w:hAnsiTheme="minorBidi" w:cstheme="minorBidi"/>
          <w:color w:val="000000" w:themeColor="text1"/>
          <w:sz w:val="24"/>
          <w:szCs w:val="24"/>
          <w:lang w:val="cy-GB"/>
        </w:rPr>
        <w:t>doi:</w:t>
      </w:r>
      <w:hyperlink r:id="rId72">
        <w:r w:rsidR="0245C533" w:rsidRPr="00756280">
          <w:rPr>
            <w:rStyle w:val="Hyperlink"/>
            <w:rFonts w:asciiTheme="minorBidi" w:eastAsia="Arial" w:hAnsiTheme="minorBidi" w:cstheme="minorBidi"/>
            <w:sz w:val="24"/>
            <w:szCs w:val="24"/>
            <w:lang w:val="cy-GB"/>
          </w:rPr>
          <w:t>10.31389/jltc.58</w:t>
        </w:r>
      </w:hyperlink>
    </w:p>
    <w:p w14:paraId="626DCF39" w14:textId="52521FB4" w:rsidR="00A63C79" w:rsidRPr="00756280" w:rsidRDefault="3D3EC599" w:rsidP="0C75FA65">
      <w:pPr>
        <w:shd w:val="clear" w:color="auto" w:fill="FFFFFF" w:themeFill="background1"/>
        <w:spacing w:after="180"/>
        <w:rPr>
          <w:rFonts w:asciiTheme="minorBidi" w:eastAsia="Arial" w:hAnsiTheme="minorBidi" w:cstheme="minorBidi"/>
          <w:sz w:val="24"/>
          <w:szCs w:val="24"/>
          <w:lang w:val="cy-GB"/>
        </w:rPr>
      </w:pPr>
      <w:r w:rsidRPr="00756280">
        <w:rPr>
          <w:rFonts w:asciiTheme="minorBidi" w:eastAsia="Arial" w:hAnsiTheme="minorBidi" w:cstheme="minorBidi"/>
          <w:color w:val="000000" w:themeColor="text1"/>
          <w:sz w:val="24"/>
          <w:szCs w:val="24"/>
          <w:lang w:val="cy-GB"/>
        </w:rPr>
        <w:t xml:space="preserve">Overgaard, C. (2015) The boundaries of care work: a comparative study of professionals and volunteers in Denmark and Australia, </w:t>
      </w:r>
      <w:r w:rsidRPr="00756280">
        <w:rPr>
          <w:rFonts w:asciiTheme="minorBidi" w:eastAsia="Arial" w:hAnsiTheme="minorBidi" w:cstheme="minorBidi"/>
          <w:i/>
          <w:iCs/>
          <w:sz w:val="24"/>
          <w:szCs w:val="24"/>
          <w:lang w:val="cy-GB"/>
        </w:rPr>
        <w:t>Health &amp; Social Care in the Community</w:t>
      </w:r>
      <w:r w:rsidRPr="00756280">
        <w:rPr>
          <w:rFonts w:asciiTheme="minorBidi" w:eastAsia="Arial" w:hAnsiTheme="minorBidi" w:cstheme="minorBidi"/>
          <w:sz w:val="24"/>
          <w:szCs w:val="24"/>
          <w:lang w:val="cy-GB"/>
        </w:rPr>
        <w:t xml:space="preserve">, 23(4), doi: </w:t>
      </w:r>
      <w:hyperlink r:id="rId73">
        <w:r w:rsidRPr="00756280">
          <w:rPr>
            <w:rStyle w:val="Hyperlink"/>
            <w:rFonts w:asciiTheme="minorBidi" w:eastAsia="Arial" w:hAnsiTheme="minorBidi" w:cstheme="minorBidi"/>
            <w:sz w:val="24"/>
            <w:szCs w:val="24"/>
            <w:lang w:val="cy-GB"/>
          </w:rPr>
          <w:t xml:space="preserve">10.1111/hsc.12154 </w:t>
        </w:r>
      </w:hyperlink>
    </w:p>
    <w:p w14:paraId="30EC0E26" w14:textId="63F25D65" w:rsidR="00A63C79" w:rsidRPr="00756280" w:rsidRDefault="0BD39F65" w:rsidP="0C75FA65">
      <w:pPr>
        <w:shd w:val="clear" w:color="auto" w:fill="FFFFFF" w:themeFill="background1"/>
        <w:spacing w:after="180"/>
        <w:rPr>
          <w:rFonts w:asciiTheme="minorBidi" w:eastAsia="Arial" w:hAnsiTheme="minorBidi" w:cstheme="minorBidi"/>
          <w:sz w:val="24"/>
          <w:szCs w:val="24"/>
          <w:u w:val="single"/>
          <w:lang w:val="cy-GB"/>
        </w:rPr>
      </w:pPr>
      <w:r w:rsidRPr="00756280">
        <w:rPr>
          <w:rFonts w:asciiTheme="minorBidi" w:eastAsiaTheme="minorEastAsia" w:hAnsiTheme="minorBidi" w:cstheme="minorBidi"/>
          <w:color w:val="000000" w:themeColor="text1"/>
          <w:sz w:val="24"/>
          <w:szCs w:val="24"/>
          <w:lang w:val="cy-GB"/>
        </w:rPr>
        <w:t xml:space="preserve">Pawson, R a Tilley, N. (1997) </w:t>
      </w:r>
      <w:r w:rsidRPr="00756280">
        <w:rPr>
          <w:rFonts w:asciiTheme="minorBidi" w:eastAsiaTheme="minorEastAsia" w:hAnsiTheme="minorBidi" w:cstheme="minorBidi"/>
          <w:i/>
          <w:iCs/>
          <w:color w:val="000000" w:themeColor="text1"/>
          <w:sz w:val="24"/>
          <w:szCs w:val="24"/>
          <w:lang w:val="cy-GB"/>
        </w:rPr>
        <w:t xml:space="preserve">Realistic Evaluation. </w:t>
      </w:r>
      <w:r w:rsidRPr="00756280">
        <w:rPr>
          <w:rFonts w:asciiTheme="minorBidi" w:eastAsiaTheme="minorEastAsia" w:hAnsiTheme="minorBidi" w:cstheme="minorBidi"/>
          <w:color w:val="000000" w:themeColor="text1"/>
          <w:sz w:val="24"/>
          <w:szCs w:val="24"/>
          <w:lang w:val="cy-GB"/>
        </w:rPr>
        <w:t>Sage: L</w:t>
      </w:r>
      <w:r w:rsidR="0008238B">
        <w:rPr>
          <w:rFonts w:asciiTheme="minorBidi" w:eastAsiaTheme="minorEastAsia" w:hAnsiTheme="minorBidi" w:cstheme="minorBidi"/>
          <w:color w:val="000000" w:themeColor="text1"/>
          <w:sz w:val="24"/>
          <w:szCs w:val="24"/>
          <w:lang w:val="cy-GB"/>
        </w:rPr>
        <w:t>lundain</w:t>
      </w:r>
    </w:p>
    <w:p w14:paraId="392F4A29" w14:textId="2823F6F6" w:rsidR="34824405" w:rsidRPr="00756280" w:rsidRDefault="34824405" w:rsidP="0C75FA65">
      <w:pPr>
        <w:spacing w:after="160" w:line="257" w:lineRule="auto"/>
        <w:rPr>
          <w:rFonts w:asciiTheme="minorBidi" w:eastAsia="Arial" w:hAnsiTheme="minorBidi" w:cstheme="minorBidi"/>
          <w:sz w:val="24"/>
          <w:szCs w:val="24"/>
          <w:lang w:val="cy-GB"/>
        </w:rPr>
      </w:pPr>
      <w:r w:rsidRPr="00756280">
        <w:rPr>
          <w:rFonts w:asciiTheme="minorBidi" w:eastAsia="Arial" w:hAnsiTheme="minorBidi" w:cstheme="minorBidi"/>
          <w:color w:val="000000" w:themeColor="text1"/>
          <w:sz w:val="24"/>
          <w:szCs w:val="24"/>
          <w:lang w:val="cy-GB"/>
        </w:rPr>
        <w:t xml:space="preserve">Pereira, R.F., </w:t>
      </w:r>
      <w:r w:rsidRPr="00756280">
        <w:rPr>
          <w:rFonts w:asciiTheme="minorBidi" w:eastAsia="Arial" w:hAnsiTheme="minorBidi" w:cstheme="minorBidi"/>
          <w:sz w:val="24"/>
          <w:szCs w:val="24"/>
          <w:lang w:val="cy-GB"/>
        </w:rPr>
        <w:t>Myge, I., Hunter, P.V., Kaasalainen, S. (2022) Volunteers’ experiences building relationships with long-term care residents who have advanced dementia.</w:t>
      </w:r>
      <w:r w:rsidRPr="00756280">
        <w:rPr>
          <w:rFonts w:asciiTheme="minorBidi" w:eastAsia="Arial" w:hAnsiTheme="minorBidi" w:cstheme="minorBidi"/>
          <w:i/>
          <w:iCs/>
          <w:sz w:val="24"/>
          <w:szCs w:val="24"/>
          <w:lang w:val="cy-GB"/>
        </w:rPr>
        <w:t xml:space="preserve"> Dementia</w:t>
      </w:r>
      <w:r w:rsidRPr="00756280">
        <w:rPr>
          <w:rFonts w:asciiTheme="minorBidi" w:eastAsia="Arial" w:hAnsiTheme="minorBidi" w:cstheme="minorBidi"/>
          <w:sz w:val="24"/>
          <w:szCs w:val="24"/>
          <w:lang w:val="cy-GB"/>
        </w:rPr>
        <w:t xml:space="preserve">, 1(7), </w:t>
      </w:r>
      <w:r w:rsidR="0008238B">
        <w:rPr>
          <w:rFonts w:asciiTheme="minorBidi" w:eastAsia="Arial" w:hAnsiTheme="minorBidi" w:cstheme="minorBidi"/>
          <w:sz w:val="24"/>
          <w:szCs w:val="24"/>
          <w:lang w:val="cy-GB"/>
        </w:rPr>
        <w:t>tud.</w:t>
      </w:r>
      <w:r w:rsidRPr="00756280">
        <w:rPr>
          <w:rFonts w:asciiTheme="minorBidi" w:eastAsia="Arial" w:hAnsiTheme="minorBidi" w:cstheme="minorBidi"/>
          <w:sz w:val="24"/>
          <w:szCs w:val="24"/>
          <w:lang w:val="cy-GB"/>
        </w:rPr>
        <w:t xml:space="preserve"> 2172-2190, doi: </w:t>
      </w:r>
      <w:hyperlink r:id="rId74">
        <w:r w:rsidRPr="00756280">
          <w:rPr>
            <w:rStyle w:val="Hyperlink"/>
            <w:rFonts w:asciiTheme="minorBidi" w:eastAsia="Arial" w:hAnsiTheme="minorBidi" w:cstheme="minorBidi"/>
            <w:sz w:val="24"/>
            <w:szCs w:val="24"/>
            <w:lang w:val="cy-GB"/>
          </w:rPr>
          <w:t xml:space="preserve">10.1177/14713012221113191 </w:t>
        </w:r>
      </w:hyperlink>
    </w:p>
    <w:p w14:paraId="7F6A1699" w14:textId="74515027" w:rsidR="530BAC4A" w:rsidRPr="00756280" w:rsidRDefault="530BAC4A" w:rsidP="0C75FA65">
      <w:pPr>
        <w:spacing w:after="160" w:line="257" w:lineRule="auto"/>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 xml:space="preserve">Siette, J., Cassidy, M., a Priebe, S. (2017). Effectiveness of befriending interventions: A systematic review and meta-analysis. </w:t>
      </w:r>
      <w:r w:rsidRPr="00756280">
        <w:rPr>
          <w:rFonts w:asciiTheme="minorBidi" w:eastAsiaTheme="minorEastAsia" w:hAnsiTheme="minorBidi" w:cstheme="minorBidi"/>
          <w:i/>
          <w:iCs/>
          <w:color w:val="000000" w:themeColor="text1"/>
          <w:sz w:val="24"/>
          <w:szCs w:val="24"/>
          <w:lang w:val="cy-GB"/>
        </w:rPr>
        <w:t>British Medical Journal Open</w:t>
      </w:r>
      <w:r w:rsidRPr="00756280">
        <w:rPr>
          <w:rFonts w:asciiTheme="minorBidi" w:eastAsiaTheme="minorEastAsia" w:hAnsiTheme="minorBidi" w:cstheme="minorBidi"/>
          <w:color w:val="000000" w:themeColor="text1"/>
          <w:sz w:val="24"/>
          <w:szCs w:val="24"/>
          <w:lang w:val="cy-GB"/>
        </w:rPr>
        <w:t xml:space="preserve">, 7(4), doi: </w:t>
      </w:r>
      <w:hyperlink r:id="rId75">
        <w:r w:rsidRPr="00756280">
          <w:rPr>
            <w:rStyle w:val="Hyperlink"/>
            <w:rFonts w:asciiTheme="minorBidi" w:eastAsiaTheme="minorEastAsia" w:hAnsiTheme="minorBidi" w:cstheme="minorBidi"/>
            <w:sz w:val="24"/>
            <w:szCs w:val="24"/>
            <w:lang w:val="cy-GB"/>
          </w:rPr>
          <w:t>10.1136/bmjopen-2016-014304</w:t>
        </w:r>
      </w:hyperlink>
    </w:p>
    <w:p w14:paraId="2C267711" w14:textId="5FDBEE2C" w:rsidR="530BAC4A" w:rsidRPr="00756280" w:rsidRDefault="530BAC4A" w:rsidP="0C75FA65">
      <w:pPr>
        <w:spacing w:after="160" w:line="257" w:lineRule="auto"/>
        <w:rPr>
          <w:rFonts w:asciiTheme="minorBidi" w:eastAsia="Arial" w:hAnsiTheme="minorBidi" w:cstheme="minorBidi"/>
          <w:sz w:val="24"/>
          <w:szCs w:val="24"/>
          <w:lang w:val="cy-GB"/>
        </w:rPr>
      </w:pPr>
      <w:r w:rsidRPr="00756280">
        <w:rPr>
          <w:rFonts w:asciiTheme="minorBidi" w:eastAsia="Arial" w:hAnsiTheme="minorBidi" w:cstheme="minorBidi"/>
          <w:color w:val="000000" w:themeColor="text1"/>
          <w:sz w:val="24"/>
          <w:szCs w:val="24"/>
          <w:lang w:val="cy-GB"/>
        </w:rPr>
        <w:lastRenderedPageBreak/>
        <w:t xml:space="preserve">Skinner, M.S, </w:t>
      </w:r>
      <w:r w:rsidRPr="00756280">
        <w:rPr>
          <w:rFonts w:asciiTheme="minorBidi" w:eastAsia="Arial" w:hAnsiTheme="minorBidi" w:cstheme="minorBidi"/>
          <w:sz w:val="24"/>
          <w:szCs w:val="24"/>
          <w:lang w:val="cy-GB"/>
        </w:rPr>
        <w:t xml:space="preserve">Sogstad, K.M.R. a Lingvold, L. (2019) Voluntary work in the Norwegian long-term care sector: complementing or substituting formal services. </w:t>
      </w:r>
      <w:r w:rsidRPr="00756280">
        <w:rPr>
          <w:rFonts w:asciiTheme="minorBidi" w:eastAsia="Arial" w:hAnsiTheme="minorBidi" w:cstheme="minorBidi"/>
          <w:i/>
          <w:iCs/>
          <w:sz w:val="24"/>
          <w:szCs w:val="24"/>
          <w:lang w:val="cy-GB"/>
        </w:rPr>
        <w:t>European Journal of Social Work,</w:t>
      </w:r>
      <w:r w:rsidRPr="00756280">
        <w:rPr>
          <w:rFonts w:asciiTheme="minorBidi" w:eastAsia="Arial" w:hAnsiTheme="minorBidi" w:cstheme="minorBidi"/>
          <w:sz w:val="24"/>
          <w:szCs w:val="24"/>
          <w:lang w:val="cy-GB"/>
        </w:rPr>
        <w:t xml:space="preserve"> 22(6), </w:t>
      </w:r>
      <w:r w:rsidR="0008238B">
        <w:rPr>
          <w:rFonts w:asciiTheme="minorBidi" w:eastAsia="Arial" w:hAnsiTheme="minorBidi" w:cstheme="minorBidi"/>
          <w:sz w:val="24"/>
          <w:szCs w:val="24"/>
          <w:lang w:val="cy-GB"/>
        </w:rPr>
        <w:t>tud.</w:t>
      </w:r>
      <w:r w:rsidRPr="00756280">
        <w:rPr>
          <w:rFonts w:asciiTheme="minorBidi" w:eastAsia="Arial" w:hAnsiTheme="minorBidi" w:cstheme="minorBidi"/>
          <w:sz w:val="24"/>
          <w:szCs w:val="24"/>
          <w:lang w:val="cy-GB"/>
        </w:rPr>
        <w:t xml:space="preserve"> 999-1011, doi: </w:t>
      </w:r>
      <w:hyperlink r:id="rId76">
        <w:r w:rsidRPr="00756280">
          <w:rPr>
            <w:rStyle w:val="Hyperlink"/>
            <w:rFonts w:asciiTheme="minorBidi" w:eastAsia="Arial" w:hAnsiTheme="minorBidi" w:cstheme="minorBidi"/>
            <w:sz w:val="24"/>
            <w:szCs w:val="24"/>
            <w:lang w:val="cy-GB"/>
          </w:rPr>
          <w:t xml:space="preserve">10.1080/13691457.2018.1462767 </w:t>
        </w:r>
      </w:hyperlink>
    </w:p>
    <w:p w14:paraId="0D6E8CB3" w14:textId="45B5F1D0" w:rsidR="530BAC4A" w:rsidRPr="00756280" w:rsidRDefault="530BAC4A" w:rsidP="0C75FA65">
      <w:pPr>
        <w:spacing w:after="160" w:line="257" w:lineRule="auto"/>
        <w:rPr>
          <w:rFonts w:asciiTheme="minorBidi" w:eastAsia="Arial" w:hAnsiTheme="minorBidi" w:cstheme="minorBidi"/>
          <w:color w:val="000000" w:themeColor="text1"/>
          <w:sz w:val="24"/>
          <w:szCs w:val="24"/>
          <w:lang w:val="cy-GB"/>
        </w:rPr>
      </w:pPr>
      <w:r w:rsidRPr="00756280">
        <w:rPr>
          <w:rFonts w:asciiTheme="minorBidi" w:eastAsia="Arial" w:hAnsiTheme="minorBidi" w:cstheme="minorBidi"/>
          <w:color w:val="000000" w:themeColor="text1"/>
          <w:sz w:val="24"/>
          <w:szCs w:val="24"/>
          <w:lang w:val="cy-GB"/>
        </w:rPr>
        <w:t>Smith</w:t>
      </w:r>
      <w:r w:rsidRPr="00756280">
        <w:rPr>
          <w:rFonts w:asciiTheme="minorBidi" w:eastAsia="Arial" w:hAnsiTheme="minorBidi" w:cstheme="minorBidi"/>
          <w:sz w:val="24"/>
          <w:szCs w:val="24"/>
          <w:lang w:val="cy-GB"/>
        </w:rPr>
        <w:t xml:space="preserve">, R. (2018) Volunteer peer support and befriending for carers of people living with dementia: an exploration of volunteers' experiences, </w:t>
      </w:r>
      <w:r w:rsidRPr="00756280">
        <w:rPr>
          <w:rFonts w:asciiTheme="minorBidi" w:eastAsia="Arial" w:hAnsiTheme="minorBidi" w:cstheme="minorBidi"/>
          <w:i/>
          <w:iCs/>
          <w:sz w:val="24"/>
          <w:szCs w:val="24"/>
          <w:lang w:val="cy-GB"/>
        </w:rPr>
        <w:t>Health and Social Care in the Community,</w:t>
      </w:r>
      <w:r w:rsidRPr="00756280">
        <w:rPr>
          <w:rFonts w:asciiTheme="minorBidi" w:eastAsia="Arial" w:hAnsiTheme="minorBidi" w:cstheme="minorBidi"/>
          <w:sz w:val="24"/>
          <w:szCs w:val="24"/>
          <w:lang w:val="cy-GB"/>
        </w:rPr>
        <w:t xml:space="preserve"> 26 (2), doi: </w:t>
      </w:r>
      <w:hyperlink r:id="rId77">
        <w:r w:rsidRPr="00756280">
          <w:rPr>
            <w:rStyle w:val="Hyperlink"/>
            <w:rFonts w:asciiTheme="minorBidi" w:eastAsia="Arial" w:hAnsiTheme="minorBidi" w:cstheme="minorBidi"/>
            <w:sz w:val="24"/>
            <w:szCs w:val="24"/>
            <w:lang w:val="cy-GB"/>
          </w:rPr>
          <w:t>10.1111/hsc.12477</w:t>
        </w:r>
      </w:hyperlink>
    </w:p>
    <w:p w14:paraId="6E5984B2" w14:textId="6E42D8E0" w:rsidR="136BA503" w:rsidRPr="00756280" w:rsidRDefault="0008238B" w:rsidP="02AD960D">
      <w:pPr>
        <w:spacing w:after="180"/>
        <w:rPr>
          <w:rFonts w:asciiTheme="minorBidi" w:eastAsia="Arial" w:hAnsiTheme="minorBidi" w:cstheme="minorBidi"/>
          <w:sz w:val="24"/>
          <w:szCs w:val="24"/>
          <w:lang w:val="cy-GB"/>
        </w:rPr>
      </w:pPr>
      <w:r>
        <w:rPr>
          <w:rFonts w:asciiTheme="minorBidi" w:eastAsiaTheme="minorEastAsia" w:hAnsiTheme="minorBidi" w:cstheme="minorBidi"/>
          <w:color w:val="000000" w:themeColor="text1"/>
          <w:sz w:val="24"/>
          <w:szCs w:val="24"/>
          <w:lang w:val="cy-GB"/>
        </w:rPr>
        <w:t>Y Sefydliad Gofal Cymdeithasol er Rhagoriaeth</w:t>
      </w:r>
      <w:r w:rsidR="136BA503" w:rsidRPr="00756280">
        <w:rPr>
          <w:rFonts w:asciiTheme="minorBidi" w:eastAsiaTheme="minorEastAsia" w:hAnsiTheme="minorBidi" w:cstheme="minorBidi"/>
          <w:color w:val="000000" w:themeColor="text1"/>
          <w:sz w:val="24"/>
          <w:szCs w:val="24"/>
          <w:lang w:val="cy-GB"/>
        </w:rPr>
        <w:t xml:space="preserve"> (2022) </w:t>
      </w:r>
      <w:r w:rsidR="136BA503" w:rsidRPr="00756280">
        <w:rPr>
          <w:rFonts w:asciiTheme="minorBidi" w:eastAsia="Aptos" w:hAnsiTheme="minorBidi" w:cstheme="minorBidi"/>
          <w:i/>
          <w:iCs/>
          <w:color w:val="000000" w:themeColor="text1"/>
          <w:sz w:val="24"/>
          <w:szCs w:val="24"/>
          <w:lang w:val="cy-GB"/>
        </w:rPr>
        <w:t xml:space="preserve">Challenges and solutions: </w:t>
      </w:r>
      <w:r w:rsidR="4BEFCC2E" w:rsidRPr="00756280">
        <w:rPr>
          <w:rFonts w:asciiTheme="minorBidi" w:eastAsia="Aptos" w:hAnsiTheme="minorBidi" w:cstheme="minorBidi"/>
          <w:i/>
          <w:iCs/>
          <w:sz w:val="24"/>
          <w:szCs w:val="24"/>
          <w:lang w:val="cy-GB"/>
        </w:rPr>
        <w:t>commissioning social care during COVID-19</w:t>
      </w:r>
      <w:r w:rsidR="7A3A56D1" w:rsidRPr="00756280">
        <w:rPr>
          <w:rFonts w:asciiTheme="minorBidi" w:eastAsia="Aptos" w:hAnsiTheme="minorBidi" w:cstheme="minorBidi"/>
          <w:i/>
          <w:iCs/>
          <w:sz w:val="24"/>
          <w:szCs w:val="24"/>
          <w:lang w:val="cy-GB"/>
        </w:rPr>
        <w:t>,</w:t>
      </w:r>
      <w:r w:rsidR="452DB063" w:rsidRPr="00756280">
        <w:rPr>
          <w:rFonts w:asciiTheme="minorBidi" w:eastAsiaTheme="minorEastAsia" w:hAnsiTheme="minorBidi" w:cstheme="minorBidi"/>
          <w:color w:val="000000" w:themeColor="text1"/>
          <w:sz w:val="24"/>
          <w:szCs w:val="24"/>
          <w:lang w:val="cy-GB"/>
        </w:rPr>
        <w:t xml:space="preserve"> </w:t>
      </w:r>
      <w:r>
        <w:rPr>
          <w:rFonts w:asciiTheme="minorBidi" w:eastAsiaTheme="minorEastAsia" w:hAnsiTheme="minorBidi" w:cstheme="minorBidi"/>
          <w:color w:val="000000" w:themeColor="text1"/>
          <w:sz w:val="24"/>
          <w:szCs w:val="24"/>
          <w:lang w:val="cy-GB"/>
        </w:rPr>
        <w:t>Y Sefydliad Gofal Cymdeithasol er Rhagoriaeth</w:t>
      </w:r>
      <w:r w:rsidR="1EFEFB1D" w:rsidRPr="00756280">
        <w:rPr>
          <w:rFonts w:asciiTheme="minorBidi" w:eastAsiaTheme="minorEastAsia" w:hAnsiTheme="minorBidi" w:cstheme="minorBidi"/>
          <w:color w:val="000000" w:themeColor="text1"/>
          <w:sz w:val="24"/>
          <w:szCs w:val="24"/>
          <w:lang w:val="cy-GB"/>
        </w:rPr>
        <w:t xml:space="preserve">, </w:t>
      </w:r>
      <w:hyperlink r:id="rId78">
        <w:r w:rsidR="1EFEFB1D" w:rsidRPr="00756280">
          <w:rPr>
            <w:rStyle w:val="Hyperlink"/>
            <w:rFonts w:asciiTheme="minorBidi" w:eastAsia="Arial" w:hAnsiTheme="minorBidi" w:cstheme="minorBidi"/>
            <w:sz w:val="24"/>
            <w:szCs w:val="24"/>
            <w:lang w:val="cy-GB"/>
          </w:rPr>
          <w:t>Challenges and solutions: commissioning social care during COVID-19 - SCIE</w:t>
        </w:r>
      </w:hyperlink>
      <w:r w:rsidR="1EFEFB1D" w:rsidRPr="00756280">
        <w:rPr>
          <w:rFonts w:asciiTheme="minorBidi" w:eastAsia="Arial" w:hAnsiTheme="minorBidi" w:cstheme="minorBidi"/>
          <w:sz w:val="24"/>
          <w:szCs w:val="24"/>
          <w:lang w:val="cy-GB"/>
        </w:rPr>
        <w:t xml:space="preserve"> (</w:t>
      </w:r>
      <w:r w:rsidR="00F67348">
        <w:rPr>
          <w:rFonts w:asciiTheme="minorBidi" w:eastAsiaTheme="minorEastAsia" w:hAnsiTheme="minorBidi" w:cstheme="minorBidi"/>
          <w:color w:val="000000" w:themeColor="text1"/>
          <w:sz w:val="24"/>
          <w:szCs w:val="24"/>
          <w:lang w:val="cy-GB"/>
        </w:rPr>
        <w:t>codwyd o’r wefan</w:t>
      </w:r>
      <w:r w:rsidR="00F67348" w:rsidRPr="00756280">
        <w:rPr>
          <w:rFonts w:asciiTheme="minorBidi" w:eastAsia="Arial" w:hAnsiTheme="minorBidi" w:cstheme="minorBidi"/>
          <w:sz w:val="24"/>
          <w:szCs w:val="24"/>
          <w:lang w:val="cy-GB"/>
        </w:rPr>
        <w:t xml:space="preserve"> </w:t>
      </w:r>
      <w:r w:rsidR="00F67348">
        <w:rPr>
          <w:rFonts w:asciiTheme="minorBidi" w:eastAsia="Arial" w:hAnsiTheme="minorBidi" w:cstheme="minorBidi"/>
          <w:sz w:val="24"/>
          <w:szCs w:val="24"/>
          <w:lang w:val="cy-GB"/>
        </w:rPr>
        <w:t xml:space="preserve"> </w:t>
      </w:r>
      <w:r w:rsidR="1EFEFB1D" w:rsidRPr="00756280">
        <w:rPr>
          <w:rFonts w:asciiTheme="minorBidi" w:eastAsia="Arial" w:hAnsiTheme="minorBidi" w:cstheme="minorBidi"/>
          <w:sz w:val="24"/>
          <w:szCs w:val="24"/>
          <w:lang w:val="cy-GB"/>
        </w:rPr>
        <w:t>25.2.25)</w:t>
      </w:r>
    </w:p>
    <w:p w14:paraId="7CBB8099" w14:textId="0771D388" w:rsidR="64C06765" w:rsidRPr="00756280" w:rsidRDefault="0008238B" w:rsidP="02AD960D">
      <w:pPr>
        <w:spacing w:after="180"/>
        <w:rPr>
          <w:rFonts w:asciiTheme="minorBidi" w:eastAsia="Arial" w:hAnsiTheme="minorBidi" w:cstheme="minorBidi"/>
          <w:sz w:val="24"/>
          <w:szCs w:val="24"/>
          <w:lang w:val="cy-GB"/>
        </w:rPr>
      </w:pPr>
      <w:r>
        <w:rPr>
          <w:rFonts w:asciiTheme="minorBidi" w:eastAsiaTheme="minorEastAsia" w:hAnsiTheme="minorBidi" w:cstheme="minorBidi"/>
          <w:color w:val="000000" w:themeColor="text1"/>
          <w:sz w:val="24"/>
          <w:szCs w:val="24"/>
          <w:lang w:val="cy-GB"/>
        </w:rPr>
        <w:t>Gofal Cymdeithasol Cymru</w:t>
      </w:r>
      <w:r w:rsidR="64C06765" w:rsidRPr="00756280">
        <w:rPr>
          <w:rFonts w:asciiTheme="minorBidi" w:eastAsiaTheme="minorEastAsia" w:hAnsiTheme="minorBidi" w:cstheme="minorBidi"/>
          <w:color w:val="000000" w:themeColor="text1"/>
          <w:sz w:val="24"/>
          <w:szCs w:val="24"/>
          <w:lang w:val="cy-GB"/>
        </w:rPr>
        <w:t xml:space="preserve"> (2023) </w:t>
      </w:r>
      <w:r w:rsidR="0097065D">
        <w:rPr>
          <w:rFonts w:asciiTheme="minorBidi" w:eastAsia="Aptos" w:hAnsiTheme="minorBidi" w:cstheme="minorBidi"/>
          <w:i/>
          <w:iCs/>
          <w:sz w:val="24"/>
          <w:szCs w:val="24"/>
          <w:lang w:val="cy-GB"/>
        </w:rPr>
        <w:t>Arolwg Gweithlu Peilot – adroddiad ar y canfyddiadau cyffredinol</w:t>
      </w:r>
      <w:r w:rsidR="64C06765" w:rsidRPr="00756280">
        <w:rPr>
          <w:rFonts w:asciiTheme="minorBidi" w:eastAsiaTheme="minorEastAsia" w:hAnsiTheme="minorBidi" w:cstheme="minorBidi"/>
          <w:color w:val="000000" w:themeColor="text1"/>
          <w:sz w:val="24"/>
          <w:szCs w:val="24"/>
          <w:lang w:val="cy-GB"/>
        </w:rPr>
        <w:t xml:space="preserve">, </w:t>
      </w:r>
      <w:r w:rsidR="0097065D">
        <w:rPr>
          <w:rFonts w:asciiTheme="minorBidi" w:eastAsiaTheme="minorEastAsia" w:hAnsiTheme="minorBidi" w:cstheme="minorBidi"/>
          <w:color w:val="000000" w:themeColor="text1"/>
          <w:sz w:val="24"/>
          <w:szCs w:val="24"/>
          <w:lang w:val="cy-GB"/>
        </w:rPr>
        <w:t>Gofal Cymdeithasol Cymru</w:t>
      </w:r>
      <w:r w:rsidR="09E26C12" w:rsidRPr="00756280">
        <w:rPr>
          <w:rFonts w:asciiTheme="minorBidi" w:eastAsiaTheme="minorEastAsia" w:hAnsiTheme="minorBidi" w:cstheme="minorBidi"/>
          <w:color w:val="000000" w:themeColor="text1"/>
          <w:sz w:val="24"/>
          <w:szCs w:val="24"/>
          <w:lang w:val="cy-GB"/>
        </w:rPr>
        <w:t xml:space="preserve">, </w:t>
      </w:r>
      <w:hyperlink r:id="rId79">
        <w:r w:rsidR="0097065D">
          <w:rPr>
            <w:rStyle w:val="Hyperlink"/>
            <w:rFonts w:asciiTheme="minorBidi" w:eastAsia="Arial" w:hAnsiTheme="minorBidi" w:cstheme="minorBidi"/>
            <w:sz w:val="24"/>
            <w:szCs w:val="24"/>
            <w:lang w:val="cy-GB"/>
          </w:rPr>
          <w:t>Arolwg gweithlu gofal cymdeithasol 2023 | Gofal Cymdeithasol Cymru</w:t>
        </w:r>
      </w:hyperlink>
      <w:r w:rsidR="09E26C12" w:rsidRPr="00756280">
        <w:rPr>
          <w:rFonts w:asciiTheme="minorBidi" w:eastAsia="Arial" w:hAnsiTheme="minorBidi" w:cstheme="minorBidi"/>
          <w:sz w:val="24"/>
          <w:szCs w:val="24"/>
          <w:lang w:val="cy-GB"/>
        </w:rPr>
        <w:t xml:space="preserve"> (</w:t>
      </w:r>
      <w:r w:rsidR="00F67348">
        <w:rPr>
          <w:rFonts w:asciiTheme="minorBidi" w:eastAsiaTheme="minorEastAsia" w:hAnsiTheme="minorBidi" w:cstheme="minorBidi"/>
          <w:color w:val="000000" w:themeColor="text1"/>
          <w:sz w:val="24"/>
          <w:szCs w:val="24"/>
          <w:lang w:val="cy-GB"/>
        </w:rPr>
        <w:t>codwyd o’r wefan</w:t>
      </w:r>
      <w:r w:rsidR="09E26C12" w:rsidRPr="00756280">
        <w:rPr>
          <w:rFonts w:asciiTheme="minorBidi" w:eastAsia="Arial" w:hAnsiTheme="minorBidi" w:cstheme="minorBidi"/>
          <w:sz w:val="24"/>
          <w:szCs w:val="24"/>
          <w:lang w:val="cy-GB"/>
        </w:rPr>
        <w:t xml:space="preserve"> 25.2.25)</w:t>
      </w:r>
    </w:p>
    <w:p w14:paraId="5BB60039" w14:textId="5A3E8966" w:rsidR="00F769DF" w:rsidRPr="00756280" w:rsidRDefault="0008238B" w:rsidP="02AD960D">
      <w:pPr>
        <w:shd w:val="clear" w:color="auto" w:fill="FFFFFF" w:themeFill="background1"/>
        <w:spacing w:after="180"/>
        <w:rPr>
          <w:rFonts w:asciiTheme="minorBidi" w:eastAsia="Arial" w:hAnsiTheme="minorBidi" w:cstheme="minorBidi"/>
          <w:sz w:val="24"/>
          <w:szCs w:val="24"/>
          <w:lang w:val="cy-GB"/>
        </w:rPr>
      </w:pPr>
      <w:r>
        <w:rPr>
          <w:rFonts w:asciiTheme="minorBidi" w:hAnsiTheme="minorBidi" w:cstheme="minorBidi"/>
          <w:sz w:val="24"/>
          <w:szCs w:val="24"/>
          <w:lang w:val="cy-GB"/>
        </w:rPr>
        <w:t>Gofal Cymdeithasol Cymru ac Addysg a Gwella Iechyd Cymru</w:t>
      </w:r>
      <w:r w:rsidR="288D702C" w:rsidRPr="00756280">
        <w:rPr>
          <w:rFonts w:asciiTheme="minorBidi" w:hAnsiTheme="minorBidi" w:cstheme="minorBidi"/>
          <w:sz w:val="24"/>
          <w:szCs w:val="24"/>
          <w:lang w:val="cy-GB"/>
        </w:rPr>
        <w:t xml:space="preserve"> (2020) </w:t>
      </w:r>
      <w:r w:rsidR="005D3233">
        <w:rPr>
          <w:rFonts w:asciiTheme="minorBidi" w:hAnsiTheme="minorBidi" w:cstheme="minorBidi"/>
          <w:i/>
          <w:iCs/>
          <w:sz w:val="24"/>
          <w:szCs w:val="24"/>
          <w:lang w:val="cy-GB"/>
        </w:rPr>
        <w:t>Cymru Iachach: Ein Strategaeth Gweithlu ar gyfer Iechyd a Gofal Cymdeithasol</w:t>
      </w:r>
      <w:r w:rsidR="111758BE" w:rsidRPr="00756280">
        <w:rPr>
          <w:rFonts w:asciiTheme="minorBidi" w:hAnsiTheme="minorBidi" w:cstheme="minorBidi"/>
          <w:sz w:val="24"/>
          <w:szCs w:val="24"/>
          <w:lang w:val="cy-GB"/>
        </w:rPr>
        <w:t>,</w:t>
      </w:r>
      <w:r w:rsidR="111758BE" w:rsidRPr="00756280">
        <w:rPr>
          <w:rFonts w:asciiTheme="minorBidi" w:eastAsia="Arial" w:hAnsiTheme="minorBidi" w:cstheme="minorBidi"/>
          <w:sz w:val="24"/>
          <w:szCs w:val="24"/>
          <w:lang w:val="cy-GB"/>
        </w:rPr>
        <w:t xml:space="preserve"> </w:t>
      </w:r>
      <w:r w:rsidR="0097065D">
        <w:rPr>
          <w:rFonts w:asciiTheme="minorBidi" w:eastAsia="Arial" w:hAnsiTheme="minorBidi" w:cstheme="minorBidi"/>
          <w:sz w:val="24"/>
          <w:szCs w:val="24"/>
          <w:lang w:val="cy-GB"/>
        </w:rPr>
        <w:t>Gofal Cymdeithasol Cymru</w:t>
      </w:r>
      <w:r w:rsidR="111758BE" w:rsidRPr="00756280">
        <w:rPr>
          <w:rFonts w:asciiTheme="minorBidi" w:eastAsia="Arial" w:hAnsiTheme="minorBidi" w:cstheme="minorBidi"/>
          <w:sz w:val="24"/>
          <w:szCs w:val="24"/>
          <w:lang w:val="cy-GB"/>
        </w:rPr>
        <w:t xml:space="preserve">, </w:t>
      </w:r>
      <w:hyperlink r:id="rId80">
        <w:r w:rsidR="005D3233">
          <w:rPr>
            <w:rStyle w:val="Hyperlink"/>
            <w:rFonts w:asciiTheme="minorBidi" w:eastAsia="Arial" w:hAnsiTheme="minorBidi" w:cstheme="minorBidi"/>
            <w:sz w:val="24"/>
            <w:szCs w:val="24"/>
            <w:lang w:val="cy-GB"/>
          </w:rPr>
          <w:t>Strategaeth Gweithlu | Gofal Cymdeithasol Cymru</w:t>
        </w:r>
      </w:hyperlink>
      <w:r w:rsidR="06D47A8C" w:rsidRPr="00756280">
        <w:rPr>
          <w:rFonts w:asciiTheme="minorBidi" w:eastAsia="Arial" w:hAnsiTheme="minorBidi" w:cstheme="minorBidi"/>
          <w:sz w:val="24"/>
          <w:szCs w:val="24"/>
          <w:lang w:val="cy-GB"/>
        </w:rPr>
        <w:t xml:space="preserve"> </w:t>
      </w:r>
      <w:r w:rsidR="111758BE" w:rsidRPr="00756280">
        <w:rPr>
          <w:rFonts w:asciiTheme="minorBidi" w:eastAsia="Arial" w:hAnsiTheme="minorBidi" w:cstheme="minorBidi"/>
          <w:sz w:val="24"/>
          <w:szCs w:val="24"/>
          <w:lang w:val="cy-GB"/>
        </w:rPr>
        <w:t>(</w:t>
      </w:r>
      <w:r w:rsidR="00F67348">
        <w:rPr>
          <w:rFonts w:asciiTheme="minorBidi" w:eastAsiaTheme="minorEastAsia" w:hAnsiTheme="minorBidi" w:cstheme="minorBidi"/>
          <w:color w:val="000000" w:themeColor="text1"/>
          <w:sz w:val="24"/>
          <w:szCs w:val="24"/>
          <w:lang w:val="cy-GB"/>
        </w:rPr>
        <w:t>codwyd o’r wefan</w:t>
      </w:r>
      <w:r w:rsidR="111758BE" w:rsidRPr="00756280">
        <w:rPr>
          <w:rFonts w:asciiTheme="minorBidi" w:eastAsia="Arial" w:hAnsiTheme="minorBidi" w:cstheme="minorBidi"/>
          <w:sz w:val="24"/>
          <w:szCs w:val="24"/>
          <w:lang w:val="cy-GB"/>
        </w:rPr>
        <w:t xml:space="preserve"> 25.2.25)</w:t>
      </w:r>
    </w:p>
    <w:p w14:paraId="4E8F82C0" w14:textId="53785338" w:rsidR="5579CE0E" w:rsidRPr="00756280" w:rsidRDefault="5579CE0E" w:rsidP="0C75FA65">
      <w:pPr>
        <w:spacing w:after="160" w:line="257" w:lineRule="auto"/>
        <w:rPr>
          <w:rFonts w:asciiTheme="minorBidi" w:eastAsia="Arial" w:hAnsiTheme="minorBidi" w:cstheme="minorBidi"/>
          <w:sz w:val="24"/>
          <w:szCs w:val="24"/>
          <w:lang w:val="cy-GB"/>
        </w:rPr>
      </w:pPr>
      <w:r w:rsidRPr="00756280">
        <w:rPr>
          <w:rFonts w:asciiTheme="minorBidi" w:eastAsia="Arial" w:hAnsiTheme="minorBidi" w:cstheme="minorBidi"/>
          <w:color w:val="000000" w:themeColor="text1"/>
          <w:sz w:val="24"/>
          <w:szCs w:val="24"/>
          <w:lang w:val="cy-GB"/>
        </w:rPr>
        <w:t xml:space="preserve">Stølen, K.M.S. (2022) Volunteers do the fun stuff - Experiences from volunteer-professional caregiver cooperation in nursing homes. </w:t>
      </w:r>
      <w:r w:rsidRPr="00756280">
        <w:rPr>
          <w:rFonts w:asciiTheme="minorBidi" w:eastAsia="Arial" w:hAnsiTheme="minorBidi" w:cstheme="minorBidi"/>
          <w:i/>
          <w:iCs/>
          <w:sz w:val="24"/>
          <w:szCs w:val="24"/>
          <w:lang w:val="cy-GB"/>
        </w:rPr>
        <w:t>Scand J Caring Sc</w:t>
      </w:r>
      <w:r w:rsidRPr="00756280">
        <w:rPr>
          <w:rFonts w:asciiTheme="minorBidi" w:eastAsia="Arial" w:hAnsiTheme="minorBidi" w:cstheme="minorBidi"/>
          <w:sz w:val="24"/>
          <w:szCs w:val="24"/>
          <w:lang w:val="cy-GB"/>
        </w:rPr>
        <w:t xml:space="preserve">i, 36(3), </w:t>
      </w:r>
      <w:r w:rsidR="005D3233">
        <w:rPr>
          <w:rFonts w:asciiTheme="minorBidi" w:eastAsia="Arial" w:hAnsiTheme="minorBidi" w:cstheme="minorBidi"/>
          <w:sz w:val="24"/>
          <w:szCs w:val="24"/>
          <w:lang w:val="cy-GB"/>
        </w:rPr>
        <w:t>tud.</w:t>
      </w:r>
      <w:r w:rsidRPr="00756280">
        <w:rPr>
          <w:rFonts w:asciiTheme="minorBidi" w:eastAsia="Arial" w:hAnsiTheme="minorBidi" w:cstheme="minorBidi"/>
          <w:sz w:val="24"/>
          <w:szCs w:val="24"/>
          <w:lang w:val="cy-GB"/>
        </w:rPr>
        <w:t xml:space="preserve"> 803-814, doi: </w:t>
      </w:r>
      <w:hyperlink r:id="rId81">
        <w:r w:rsidRPr="00756280">
          <w:rPr>
            <w:rStyle w:val="Hyperlink"/>
            <w:rFonts w:asciiTheme="minorBidi" w:eastAsia="Arial" w:hAnsiTheme="minorBidi" w:cstheme="minorBidi"/>
            <w:sz w:val="24"/>
            <w:szCs w:val="24"/>
            <w:lang w:val="cy-GB"/>
          </w:rPr>
          <w:t>10.1111/scs.13018</w:t>
        </w:r>
      </w:hyperlink>
      <w:r w:rsidRPr="00756280">
        <w:rPr>
          <w:rFonts w:asciiTheme="minorBidi" w:eastAsia="Arial" w:hAnsiTheme="minorBidi" w:cstheme="minorBidi"/>
          <w:color w:val="000000" w:themeColor="text1"/>
          <w:sz w:val="24"/>
          <w:szCs w:val="24"/>
          <w:lang w:val="cy-GB"/>
        </w:rPr>
        <w:t xml:space="preserve"> </w:t>
      </w:r>
    </w:p>
    <w:p w14:paraId="6DE3297F" w14:textId="0B5A7E90" w:rsidR="097A0D81" w:rsidRPr="00756280" w:rsidRDefault="097A0D81" w:rsidP="02AD960D">
      <w:pPr>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t xml:space="preserve">Warwick-Booth, L., South, J., Giuntoli, G., Kinsella, K., &amp; White, J. (2020). ‘Small project, big difference’: capacity building through a national volunteering fund: an evaluation of the Department of Health’s Health and Social Care Volunteering Fund. </w:t>
      </w:r>
      <w:r w:rsidRPr="00756280">
        <w:rPr>
          <w:rFonts w:asciiTheme="minorBidi" w:eastAsiaTheme="minorEastAsia" w:hAnsiTheme="minorBidi" w:cstheme="minorBidi"/>
          <w:i/>
          <w:iCs/>
          <w:color w:val="000000" w:themeColor="text1"/>
          <w:sz w:val="24"/>
          <w:szCs w:val="24"/>
          <w:lang w:val="cy-GB"/>
        </w:rPr>
        <w:t>Voluntary Sector Review</w:t>
      </w:r>
      <w:r w:rsidRPr="00756280">
        <w:rPr>
          <w:rFonts w:asciiTheme="minorBidi" w:eastAsiaTheme="minorEastAsia" w:hAnsiTheme="minorBidi" w:cstheme="minorBidi"/>
          <w:color w:val="000000" w:themeColor="text1"/>
          <w:sz w:val="24"/>
          <w:szCs w:val="24"/>
          <w:lang w:val="cy-GB"/>
        </w:rPr>
        <w:t xml:space="preserve">, 11(1), </w:t>
      </w:r>
      <w:r w:rsidR="005D3233">
        <w:rPr>
          <w:rFonts w:asciiTheme="minorBidi" w:eastAsiaTheme="minorEastAsia" w:hAnsiTheme="minorBidi" w:cstheme="minorBidi"/>
          <w:color w:val="000000" w:themeColor="text1"/>
          <w:sz w:val="24"/>
          <w:szCs w:val="24"/>
          <w:lang w:val="cy-GB"/>
        </w:rPr>
        <w:t>tud.</w:t>
      </w:r>
      <w:r w:rsidRPr="00756280">
        <w:rPr>
          <w:rFonts w:asciiTheme="minorBidi" w:eastAsiaTheme="minorEastAsia" w:hAnsiTheme="minorBidi" w:cstheme="minorBidi"/>
          <w:color w:val="000000" w:themeColor="text1"/>
          <w:sz w:val="24"/>
          <w:szCs w:val="24"/>
          <w:lang w:val="cy-GB"/>
        </w:rPr>
        <w:t xml:space="preserve"> 21-40,</w:t>
      </w:r>
      <w:r w:rsidR="1E69EFC0" w:rsidRPr="00756280">
        <w:rPr>
          <w:rFonts w:asciiTheme="minorBidi" w:eastAsiaTheme="minorEastAsia" w:hAnsiTheme="minorBidi" w:cstheme="minorBidi"/>
          <w:color w:val="000000" w:themeColor="text1"/>
          <w:sz w:val="24"/>
          <w:szCs w:val="24"/>
          <w:lang w:val="cy-GB"/>
        </w:rPr>
        <w:t xml:space="preserve"> doi:</w:t>
      </w:r>
      <w:r w:rsidRPr="00756280">
        <w:rPr>
          <w:rFonts w:asciiTheme="minorBidi" w:eastAsiaTheme="minorEastAsia" w:hAnsiTheme="minorBidi" w:cstheme="minorBidi"/>
          <w:color w:val="313131"/>
          <w:sz w:val="24"/>
          <w:szCs w:val="24"/>
          <w:lang w:val="cy-GB"/>
        </w:rPr>
        <w:t xml:space="preserve"> </w:t>
      </w:r>
      <w:hyperlink r:id="rId82">
        <w:r w:rsidRPr="00756280">
          <w:rPr>
            <w:rStyle w:val="Hyperlink"/>
            <w:rFonts w:asciiTheme="minorBidi" w:eastAsia="Aptos" w:hAnsiTheme="minorBidi" w:cstheme="minorBidi"/>
            <w:sz w:val="24"/>
            <w:szCs w:val="24"/>
            <w:lang w:val="cy-GB"/>
          </w:rPr>
          <w:t>10.1332/204080520X15786512944458</w:t>
        </w:r>
      </w:hyperlink>
    </w:p>
    <w:p w14:paraId="02CFD71B" w14:textId="332309FB" w:rsidR="097A0D81" w:rsidRPr="00756280" w:rsidRDefault="00792D2F" w:rsidP="02AD960D">
      <w:pPr>
        <w:spacing w:after="180"/>
        <w:rPr>
          <w:rFonts w:asciiTheme="minorBidi" w:eastAsia="Arial" w:hAnsiTheme="minorBidi" w:cstheme="minorBidi"/>
          <w:sz w:val="24"/>
          <w:szCs w:val="24"/>
          <w:lang w:val="cy-GB"/>
        </w:rPr>
      </w:pPr>
      <w:r>
        <w:rPr>
          <w:rFonts w:asciiTheme="minorBidi" w:eastAsiaTheme="minorEastAsia" w:hAnsiTheme="minorBidi" w:cstheme="minorBidi"/>
          <w:color w:val="000000" w:themeColor="text1"/>
          <w:sz w:val="24"/>
          <w:szCs w:val="24"/>
          <w:lang w:val="cy-GB"/>
        </w:rPr>
        <w:t>CGCG</w:t>
      </w:r>
      <w:r w:rsidR="097A0D81" w:rsidRPr="00756280">
        <w:rPr>
          <w:rFonts w:asciiTheme="minorBidi" w:eastAsiaTheme="minorEastAsia" w:hAnsiTheme="minorBidi" w:cstheme="minorBidi"/>
          <w:color w:val="000000" w:themeColor="text1"/>
          <w:sz w:val="24"/>
          <w:szCs w:val="24"/>
          <w:lang w:val="cy-GB"/>
        </w:rPr>
        <w:t xml:space="preserve">, Helpforce Cymru, </w:t>
      </w:r>
      <w:r w:rsidR="005D3233">
        <w:rPr>
          <w:rFonts w:asciiTheme="minorBidi" w:eastAsiaTheme="minorEastAsia" w:hAnsiTheme="minorBidi" w:cstheme="minorBidi"/>
          <w:color w:val="000000" w:themeColor="text1"/>
          <w:sz w:val="24"/>
          <w:szCs w:val="24"/>
          <w:lang w:val="cy-GB"/>
        </w:rPr>
        <w:t>Comisiwn Bevan</w:t>
      </w:r>
      <w:r w:rsidR="097A0D81" w:rsidRPr="00756280">
        <w:rPr>
          <w:rFonts w:asciiTheme="minorBidi" w:eastAsiaTheme="minorEastAsia" w:hAnsiTheme="minorBidi" w:cstheme="minorBidi"/>
          <w:color w:val="000000" w:themeColor="text1"/>
          <w:sz w:val="24"/>
          <w:szCs w:val="24"/>
          <w:lang w:val="cy-GB"/>
        </w:rPr>
        <w:t xml:space="preserve">, </w:t>
      </w:r>
      <w:r w:rsidR="005D3233">
        <w:rPr>
          <w:rFonts w:asciiTheme="minorBidi" w:eastAsiaTheme="minorEastAsia" w:hAnsiTheme="minorBidi" w:cstheme="minorBidi"/>
          <w:color w:val="000000" w:themeColor="text1"/>
          <w:sz w:val="24"/>
          <w:szCs w:val="24"/>
          <w:lang w:val="cy-GB"/>
        </w:rPr>
        <w:t>Gofal Cymdeithasol Cymru</w:t>
      </w:r>
      <w:r w:rsidR="097A0D81" w:rsidRPr="00756280">
        <w:rPr>
          <w:rFonts w:asciiTheme="minorBidi" w:eastAsiaTheme="minorEastAsia" w:hAnsiTheme="minorBidi" w:cstheme="minorBidi"/>
          <w:color w:val="000000" w:themeColor="text1"/>
          <w:sz w:val="24"/>
          <w:szCs w:val="24"/>
          <w:lang w:val="cy-GB"/>
        </w:rPr>
        <w:t xml:space="preserve">, Richard Newton Consulting (2021) </w:t>
      </w:r>
      <w:r w:rsidR="005D3233">
        <w:rPr>
          <w:rFonts w:asciiTheme="minorBidi" w:eastAsiaTheme="minorEastAsia" w:hAnsiTheme="minorBidi" w:cstheme="minorBidi"/>
          <w:i/>
          <w:iCs/>
          <w:color w:val="000000" w:themeColor="text1"/>
          <w:sz w:val="24"/>
          <w:szCs w:val="24"/>
          <w:lang w:val="cy-GB"/>
        </w:rPr>
        <w:t>Fframwaith ar gyfer gwirfoddoli mewn iechyd a gofal cymdeithasol</w:t>
      </w:r>
      <w:hyperlink r:id="rId83">
        <w:r w:rsidR="354CF60C" w:rsidRPr="00756280">
          <w:rPr>
            <w:rStyle w:val="Hyperlink"/>
            <w:rFonts w:asciiTheme="minorBidi" w:eastAsia="Aptos" w:hAnsiTheme="minorBidi" w:cstheme="minorBidi"/>
            <w:sz w:val="24"/>
            <w:szCs w:val="24"/>
            <w:lang w:val="cy-GB"/>
          </w:rPr>
          <w:t>,</w:t>
        </w:r>
      </w:hyperlink>
      <w:r w:rsidR="354CF60C" w:rsidRPr="00756280">
        <w:rPr>
          <w:rFonts w:asciiTheme="minorBidi" w:eastAsiaTheme="minorEastAsia" w:hAnsiTheme="minorBidi" w:cstheme="minorBidi"/>
          <w:color w:val="000000" w:themeColor="text1"/>
          <w:sz w:val="24"/>
          <w:szCs w:val="24"/>
          <w:lang w:val="cy-GB"/>
        </w:rPr>
        <w:t xml:space="preserve"> </w:t>
      </w:r>
      <w:hyperlink r:id="rId84">
        <w:r w:rsidR="005D3233">
          <w:rPr>
            <w:rStyle w:val="Hyperlink"/>
            <w:rFonts w:asciiTheme="minorBidi" w:eastAsia="Arial" w:hAnsiTheme="minorBidi" w:cstheme="minorBidi"/>
            <w:sz w:val="24"/>
            <w:szCs w:val="24"/>
            <w:lang w:val="cy-GB"/>
          </w:rPr>
          <w:t>Fframwaith ar gyfer gwirfoddoli mewn iechyd a gofal cymdeithasol - Comisiwn Bevan</w:t>
        </w:r>
      </w:hyperlink>
      <w:r w:rsidR="354CF60C" w:rsidRPr="00756280">
        <w:rPr>
          <w:rFonts w:asciiTheme="minorBidi" w:eastAsia="Arial" w:hAnsiTheme="minorBidi" w:cstheme="minorBidi"/>
          <w:sz w:val="24"/>
          <w:szCs w:val="24"/>
          <w:lang w:val="cy-GB"/>
        </w:rPr>
        <w:t xml:space="preserve"> (</w:t>
      </w:r>
      <w:r w:rsidR="00F67348">
        <w:rPr>
          <w:rFonts w:asciiTheme="minorBidi" w:eastAsiaTheme="minorEastAsia" w:hAnsiTheme="minorBidi" w:cstheme="minorBidi"/>
          <w:color w:val="000000" w:themeColor="text1"/>
          <w:sz w:val="24"/>
          <w:szCs w:val="24"/>
          <w:lang w:val="cy-GB"/>
        </w:rPr>
        <w:t>codwyd o’r wefan</w:t>
      </w:r>
      <w:r w:rsidR="354CF60C" w:rsidRPr="00756280">
        <w:rPr>
          <w:rFonts w:asciiTheme="minorBidi" w:eastAsia="Arial" w:hAnsiTheme="minorBidi" w:cstheme="minorBidi"/>
          <w:sz w:val="24"/>
          <w:szCs w:val="24"/>
          <w:lang w:val="cy-GB"/>
        </w:rPr>
        <w:t xml:space="preserve"> 25.2.25)</w:t>
      </w:r>
    </w:p>
    <w:p w14:paraId="7475BE56" w14:textId="27B20566" w:rsidR="097A0D81" w:rsidRPr="00792D2F" w:rsidRDefault="00792D2F" w:rsidP="00792D2F">
      <w:pPr>
        <w:spacing w:after="180"/>
      </w:pPr>
      <w:r>
        <w:rPr>
          <w:rFonts w:asciiTheme="minorBidi" w:eastAsiaTheme="minorEastAsia" w:hAnsiTheme="minorBidi" w:cstheme="minorBidi"/>
          <w:color w:val="000000" w:themeColor="text1"/>
          <w:sz w:val="24"/>
          <w:szCs w:val="24"/>
          <w:lang w:val="cy-GB"/>
        </w:rPr>
        <w:t>CGCG</w:t>
      </w:r>
      <w:r w:rsidR="097A0D81" w:rsidRPr="00756280">
        <w:rPr>
          <w:rFonts w:asciiTheme="minorBidi" w:eastAsiaTheme="minorEastAsia" w:hAnsiTheme="minorBidi" w:cstheme="minorBidi"/>
          <w:color w:val="000000" w:themeColor="text1"/>
          <w:sz w:val="24"/>
          <w:szCs w:val="24"/>
          <w:lang w:val="cy-GB"/>
        </w:rPr>
        <w:t xml:space="preserve"> (202</w:t>
      </w:r>
      <w:r w:rsidR="29CE535E" w:rsidRPr="00756280">
        <w:rPr>
          <w:rFonts w:asciiTheme="minorBidi" w:eastAsiaTheme="minorEastAsia" w:hAnsiTheme="minorBidi" w:cstheme="minorBidi"/>
          <w:color w:val="000000" w:themeColor="text1"/>
          <w:sz w:val="24"/>
          <w:szCs w:val="24"/>
          <w:lang w:val="cy-GB"/>
        </w:rPr>
        <w:t>3</w:t>
      </w:r>
      <w:r w:rsidR="097A0D81" w:rsidRPr="00756280">
        <w:rPr>
          <w:rFonts w:asciiTheme="minorBidi" w:eastAsiaTheme="minorEastAsia" w:hAnsiTheme="minorBidi" w:cstheme="minorBidi"/>
          <w:color w:val="000000" w:themeColor="text1"/>
          <w:sz w:val="24"/>
          <w:szCs w:val="24"/>
          <w:lang w:val="cy-GB"/>
        </w:rPr>
        <w:t>)</w:t>
      </w:r>
      <w:r w:rsidR="2DC9B6AB" w:rsidRPr="00756280">
        <w:rPr>
          <w:rFonts w:asciiTheme="minorBidi" w:eastAsiaTheme="minorEastAsia" w:hAnsiTheme="minorBidi" w:cstheme="minorBidi"/>
          <w:color w:val="000000" w:themeColor="text1"/>
          <w:sz w:val="24"/>
          <w:szCs w:val="24"/>
          <w:lang w:val="cy-GB"/>
        </w:rPr>
        <w:t xml:space="preserve"> </w:t>
      </w:r>
      <w:r w:rsidR="007D04DC" w:rsidRPr="007D04DC">
        <w:rPr>
          <w:rFonts w:asciiTheme="minorBidi" w:eastAsiaTheme="minorEastAsia" w:hAnsiTheme="minorBidi" w:cstheme="minorBidi"/>
          <w:i/>
          <w:iCs/>
          <w:color w:val="000000" w:themeColor="text1"/>
          <w:sz w:val="24"/>
          <w:szCs w:val="24"/>
          <w:lang w:val="cy-GB"/>
        </w:rPr>
        <w:t>Cymru yn wynebu argyfwng gwirfoddolwyr</w:t>
      </w:r>
      <w:r w:rsidR="2DC9B6AB" w:rsidRPr="00756280">
        <w:rPr>
          <w:rFonts w:asciiTheme="minorBidi" w:eastAsiaTheme="minorEastAsia" w:hAnsiTheme="minorBidi" w:cstheme="minorBidi"/>
          <w:color w:val="000000" w:themeColor="text1"/>
          <w:sz w:val="24"/>
          <w:szCs w:val="24"/>
          <w:lang w:val="cy-GB"/>
        </w:rPr>
        <w:t>,</w:t>
      </w:r>
      <w:r w:rsidR="097A0D81" w:rsidRPr="00756280">
        <w:rPr>
          <w:rFonts w:asciiTheme="minorBidi" w:eastAsiaTheme="minorEastAsia" w:hAnsiTheme="minorBidi" w:cstheme="minorBidi"/>
          <w:color w:val="000000" w:themeColor="text1"/>
          <w:sz w:val="24"/>
          <w:szCs w:val="24"/>
          <w:lang w:val="cy-GB"/>
        </w:rPr>
        <w:t xml:space="preserve"> </w:t>
      </w:r>
      <w:hyperlink r:id="rId85" w:history="1">
        <w:r w:rsidRPr="00792D2F">
          <w:rPr>
            <w:rStyle w:val="Hyperlink"/>
            <w:rFonts w:asciiTheme="minorBidi" w:eastAsiaTheme="minorEastAsia" w:hAnsiTheme="minorBidi" w:cstheme="minorBidi"/>
            <w:sz w:val="24"/>
            <w:szCs w:val="24"/>
          </w:rPr>
          <w:t>Datganiad i'r wasg: Cymru yn wynebu argyfwng gwirfoddolwyr - WCVA</w:t>
        </w:r>
      </w:hyperlink>
      <w:r>
        <w:t xml:space="preserve"> </w:t>
      </w:r>
      <w:r w:rsidR="18701047" w:rsidRPr="00756280">
        <w:rPr>
          <w:rFonts w:asciiTheme="minorBidi" w:eastAsia="Aptos" w:hAnsiTheme="minorBidi" w:cstheme="minorBidi"/>
          <w:sz w:val="24"/>
          <w:szCs w:val="24"/>
          <w:lang w:val="cy-GB"/>
        </w:rPr>
        <w:t>(</w:t>
      </w:r>
      <w:r w:rsidR="00F67348">
        <w:rPr>
          <w:rFonts w:asciiTheme="minorBidi" w:eastAsiaTheme="minorEastAsia" w:hAnsiTheme="minorBidi" w:cstheme="minorBidi"/>
          <w:color w:val="000000" w:themeColor="text1"/>
          <w:sz w:val="24"/>
          <w:szCs w:val="24"/>
          <w:lang w:val="cy-GB"/>
        </w:rPr>
        <w:t>codwyd o’r wefan</w:t>
      </w:r>
      <w:r w:rsidR="18701047" w:rsidRPr="00756280">
        <w:rPr>
          <w:rFonts w:asciiTheme="minorBidi" w:eastAsia="Aptos" w:hAnsiTheme="minorBidi" w:cstheme="minorBidi"/>
          <w:sz w:val="24"/>
          <w:szCs w:val="24"/>
          <w:lang w:val="cy-GB"/>
        </w:rPr>
        <w:t xml:space="preserve"> 25.2.25)</w:t>
      </w:r>
    </w:p>
    <w:p w14:paraId="762FF9E0" w14:textId="5DEC73D9" w:rsidR="00542E2B" w:rsidRPr="00756280" w:rsidRDefault="097A0D81" w:rsidP="02AD960D">
      <w:pPr>
        <w:shd w:val="clear" w:color="auto" w:fill="FFFFFF" w:themeFill="background1"/>
        <w:rPr>
          <w:rFonts w:asciiTheme="minorBidi" w:eastAsiaTheme="minorEastAsia" w:hAnsiTheme="minorBidi" w:cstheme="minorBidi"/>
          <w:color w:val="181817"/>
          <w:sz w:val="24"/>
          <w:szCs w:val="24"/>
          <w:lang w:val="cy-GB"/>
        </w:rPr>
      </w:pPr>
      <w:r w:rsidRPr="00756280">
        <w:rPr>
          <w:rFonts w:asciiTheme="minorBidi" w:eastAsiaTheme="minorEastAsia" w:hAnsiTheme="minorBidi" w:cstheme="minorBidi"/>
          <w:color w:val="181817"/>
          <w:sz w:val="24"/>
          <w:szCs w:val="24"/>
          <w:lang w:val="cy-GB"/>
        </w:rPr>
        <w:t>Weldrick</w:t>
      </w:r>
      <w:r w:rsidR="48D0CD94" w:rsidRPr="00756280">
        <w:rPr>
          <w:rFonts w:asciiTheme="minorBidi" w:eastAsiaTheme="minorEastAsia" w:hAnsiTheme="minorBidi" w:cstheme="minorBidi"/>
          <w:color w:val="181817"/>
          <w:sz w:val="24"/>
          <w:szCs w:val="24"/>
          <w:lang w:val="cy-GB"/>
        </w:rPr>
        <w:t>,</w:t>
      </w:r>
      <w:r w:rsidRPr="00756280">
        <w:rPr>
          <w:rFonts w:asciiTheme="minorBidi" w:eastAsiaTheme="minorEastAsia" w:hAnsiTheme="minorBidi" w:cstheme="minorBidi"/>
          <w:color w:val="181817"/>
          <w:sz w:val="24"/>
          <w:szCs w:val="24"/>
          <w:lang w:val="cy-GB"/>
        </w:rPr>
        <w:t xml:space="preserve"> R</w:t>
      </w:r>
      <w:r w:rsidR="0BE3BEA7" w:rsidRPr="00756280">
        <w:rPr>
          <w:rFonts w:asciiTheme="minorBidi" w:eastAsiaTheme="minorEastAsia" w:hAnsiTheme="minorBidi" w:cstheme="minorBidi"/>
          <w:color w:val="181817"/>
          <w:sz w:val="24"/>
          <w:szCs w:val="24"/>
          <w:lang w:val="cy-GB"/>
        </w:rPr>
        <w:t>.</w:t>
      </w:r>
      <w:r w:rsidRPr="00756280">
        <w:rPr>
          <w:rFonts w:asciiTheme="minorBidi" w:eastAsiaTheme="minorEastAsia" w:hAnsiTheme="minorBidi" w:cstheme="minorBidi"/>
          <w:color w:val="181817"/>
          <w:sz w:val="24"/>
          <w:szCs w:val="24"/>
          <w:lang w:val="cy-GB"/>
        </w:rPr>
        <w:t>, Dunn</w:t>
      </w:r>
      <w:r w:rsidR="490BDA9C" w:rsidRPr="00756280">
        <w:rPr>
          <w:rFonts w:asciiTheme="minorBidi" w:eastAsiaTheme="minorEastAsia" w:hAnsiTheme="minorBidi" w:cstheme="minorBidi"/>
          <w:color w:val="181817"/>
          <w:sz w:val="24"/>
          <w:szCs w:val="24"/>
          <w:lang w:val="cy-GB"/>
        </w:rPr>
        <w:t>,</w:t>
      </w:r>
      <w:r w:rsidRPr="00756280">
        <w:rPr>
          <w:rFonts w:asciiTheme="minorBidi" w:eastAsiaTheme="minorEastAsia" w:hAnsiTheme="minorBidi" w:cstheme="minorBidi"/>
          <w:color w:val="181817"/>
          <w:sz w:val="24"/>
          <w:szCs w:val="24"/>
          <w:lang w:val="cy-GB"/>
        </w:rPr>
        <w:t xml:space="preserve"> J</w:t>
      </w:r>
      <w:r w:rsidR="0B3EF33E" w:rsidRPr="00756280">
        <w:rPr>
          <w:rFonts w:asciiTheme="minorBidi" w:eastAsiaTheme="minorEastAsia" w:hAnsiTheme="minorBidi" w:cstheme="minorBidi"/>
          <w:color w:val="181817"/>
          <w:sz w:val="24"/>
          <w:szCs w:val="24"/>
          <w:lang w:val="cy-GB"/>
        </w:rPr>
        <w:t>.</w:t>
      </w:r>
      <w:r w:rsidRPr="00756280">
        <w:rPr>
          <w:rFonts w:asciiTheme="minorBidi" w:eastAsiaTheme="minorEastAsia" w:hAnsiTheme="minorBidi" w:cstheme="minorBidi"/>
          <w:color w:val="181817"/>
          <w:sz w:val="24"/>
          <w:szCs w:val="24"/>
          <w:lang w:val="cy-GB"/>
        </w:rPr>
        <w:t>R</w:t>
      </w:r>
      <w:r w:rsidR="4F509590" w:rsidRPr="00756280">
        <w:rPr>
          <w:rFonts w:asciiTheme="minorBidi" w:eastAsiaTheme="minorEastAsia" w:hAnsiTheme="minorBidi" w:cstheme="minorBidi"/>
          <w:color w:val="181817"/>
          <w:sz w:val="24"/>
          <w:szCs w:val="24"/>
          <w:lang w:val="cy-GB"/>
        </w:rPr>
        <w:t>.</w:t>
      </w:r>
      <w:r w:rsidRPr="00756280">
        <w:rPr>
          <w:rFonts w:asciiTheme="minorBidi" w:eastAsiaTheme="minorEastAsia" w:hAnsiTheme="minorBidi" w:cstheme="minorBidi"/>
          <w:color w:val="181817"/>
          <w:sz w:val="24"/>
          <w:szCs w:val="24"/>
          <w:lang w:val="cy-GB"/>
        </w:rPr>
        <w:t>, Andrews</w:t>
      </w:r>
      <w:r w:rsidR="7B53150D" w:rsidRPr="00756280">
        <w:rPr>
          <w:rFonts w:asciiTheme="minorBidi" w:eastAsiaTheme="minorEastAsia" w:hAnsiTheme="minorBidi" w:cstheme="minorBidi"/>
          <w:color w:val="181817"/>
          <w:sz w:val="24"/>
          <w:szCs w:val="24"/>
          <w:lang w:val="cy-GB"/>
        </w:rPr>
        <w:t>,</w:t>
      </w:r>
      <w:r w:rsidRPr="00756280">
        <w:rPr>
          <w:rFonts w:asciiTheme="minorBidi" w:eastAsiaTheme="minorEastAsia" w:hAnsiTheme="minorBidi" w:cstheme="minorBidi"/>
          <w:color w:val="181817"/>
          <w:sz w:val="24"/>
          <w:szCs w:val="24"/>
          <w:lang w:val="cy-GB"/>
        </w:rPr>
        <w:t xml:space="preserve"> G</w:t>
      </w:r>
      <w:r w:rsidR="5FEEA3F5" w:rsidRPr="00756280">
        <w:rPr>
          <w:rFonts w:asciiTheme="minorBidi" w:eastAsiaTheme="minorEastAsia" w:hAnsiTheme="minorBidi" w:cstheme="minorBidi"/>
          <w:color w:val="181817"/>
          <w:sz w:val="24"/>
          <w:szCs w:val="24"/>
          <w:lang w:val="cy-GB"/>
        </w:rPr>
        <w:t>.</w:t>
      </w:r>
      <w:r w:rsidRPr="00756280">
        <w:rPr>
          <w:rFonts w:asciiTheme="minorBidi" w:eastAsiaTheme="minorEastAsia" w:hAnsiTheme="minorBidi" w:cstheme="minorBidi"/>
          <w:color w:val="181817"/>
          <w:sz w:val="24"/>
          <w:szCs w:val="24"/>
          <w:lang w:val="cy-GB"/>
        </w:rPr>
        <w:t>J</w:t>
      </w:r>
      <w:r w:rsidR="4DFA8568" w:rsidRPr="00756280">
        <w:rPr>
          <w:rFonts w:asciiTheme="minorBidi" w:eastAsiaTheme="minorEastAsia" w:hAnsiTheme="minorBidi" w:cstheme="minorBidi"/>
          <w:color w:val="181817"/>
          <w:sz w:val="24"/>
          <w:szCs w:val="24"/>
          <w:lang w:val="cy-GB"/>
        </w:rPr>
        <w:t>.</w:t>
      </w:r>
      <w:r w:rsidRPr="00756280">
        <w:rPr>
          <w:rFonts w:asciiTheme="minorBidi" w:eastAsiaTheme="minorEastAsia" w:hAnsiTheme="minorBidi" w:cstheme="minorBidi"/>
          <w:color w:val="181817"/>
          <w:sz w:val="24"/>
          <w:szCs w:val="24"/>
          <w:lang w:val="cy-GB"/>
        </w:rPr>
        <w:t>, Ploeg</w:t>
      </w:r>
      <w:r w:rsidR="22EA1A88" w:rsidRPr="00756280">
        <w:rPr>
          <w:rFonts w:asciiTheme="minorBidi" w:eastAsiaTheme="minorEastAsia" w:hAnsiTheme="minorBidi" w:cstheme="minorBidi"/>
          <w:color w:val="181817"/>
          <w:sz w:val="24"/>
          <w:szCs w:val="24"/>
          <w:lang w:val="cy-GB"/>
        </w:rPr>
        <w:t>,</w:t>
      </w:r>
      <w:r w:rsidRPr="00756280">
        <w:rPr>
          <w:rFonts w:asciiTheme="minorBidi" w:eastAsiaTheme="minorEastAsia" w:hAnsiTheme="minorBidi" w:cstheme="minorBidi"/>
          <w:color w:val="181817"/>
          <w:sz w:val="24"/>
          <w:szCs w:val="24"/>
          <w:lang w:val="cy-GB"/>
        </w:rPr>
        <w:t xml:space="preserve"> J</w:t>
      </w:r>
      <w:r w:rsidR="10E33E56" w:rsidRPr="00756280">
        <w:rPr>
          <w:rFonts w:asciiTheme="minorBidi" w:eastAsiaTheme="minorEastAsia" w:hAnsiTheme="minorBidi" w:cstheme="minorBidi"/>
          <w:color w:val="181817"/>
          <w:sz w:val="24"/>
          <w:szCs w:val="24"/>
          <w:lang w:val="cy-GB"/>
        </w:rPr>
        <w:t>.</w:t>
      </w:r>
      <w:r w:rsidRPr="00756280">
        <w:rPr>
          <w:rFonts w:asciiTheme="minorBidi" w:eastAsiaTheme="minorEastAsia" w:hAnsiTheme="minorBidi" w:cstheme="minorBidi"/>
          <w:color w:val="181817"/>
          <w:sz w:val="24"/>
          <w:szCs w:val="24"/>
          <w:lang w:val="cy-GB"/>
        </w:rPr>
        <w:t xml:space="preserve"> (2023) Friendly Visiting Programs for Older People Experiencing Social Isolation: A Realist Review of what Works, for whom, and under what Conditions. </w:t>
      </w:r>
      <w:r w:rsidRPr="00756280">
        <w:rPr>
          <w:rFonts w:asciiTheme="minorBidi" w:eastAsiaTheme="minorEastAsia" w:hAnsiTheme="minorBidi" w:cstheme="minorBidi"/>
          <w:i/>
          <w:iCs/>
          <w:color w:val="181817"/>
          <w:sz w:val="24"/>
          <w:szCs w:val="24"/>
          <w:lang w:val="cy-GB"/>
        </w:rPr>
        <w:t xml:space="preserve">Canadian Journal on Aging /La Revue </w:t>
      </w:r>
      <w:r w:rsidR="00C44CD7" w:rsidRPr="00756280">
        <w:rPr>
          <w:rFonts w:asciiTheme="minorBidi" w:eastAsiaTheme="minorEastAsia" w:hAnsiTheme="minorBidi" w:cstheme="minorBidi"/>
          <w:i/>
          <w:iCs/>
          <w:color w:val="181817"/>
          <w:sz w:val="24"/>
          <w:szCs w:val="24"/>
          <w:lang w:val="cy-GB"/>
        </w:rPr>
        <w:t>C</w:t>
      </w:r>
      <w:r w:rsidRPr="00756280">
        <w:rPr>
          <w:rFonts w:asciiTheme="minorBidi" w:eastAsiaTheme="minorEastAsia" w:hAnsiTheme="minorBidi" w:cstheme="minorBidi"/>
          <w:i/>
          <w:iCs/>
          <w:color w:val="181817"/>
          <w:sz w:val="24"/>
          <w:szCs w:val="24"/>
          <w:lang w:val="cy-GB"/>
        </w:rPr>
        <w:t xml:space="preserve">anadienne du </w:t>
      </w:r>
      <w:r w:rsidR="00C44CD7" w:rsidRPr="00756280">
        <w:rPr>
          <w:rFonts w:asciiTheme="minorBidi" w:eastAsiaTheme="minorEastAsia" w:hAnsiTheme="minorBidi" w:cstheme="minorBidi"/>
          <w:i/>
          <w:iCs/>
          <w:color w:val="181817"/>
          <w:sz w:val="24"/>
          <w:szCs w:val="24"/>
          <w:lang w:val="cy-GB"/>
        </w:rPr>
        <w:t>V</w:t>
      </w:r>
      <w:r w:rsidRPr="00756280">
        <w:rPr>
          <w:rFonts w:asciiTheme="minorBidi" w:eastAsiaTheme="minorEastAsia" w:hAnsiTheme="minorBidi" w:cstheme="minorBidi"/>
          <w:i/>
          <w:iCs/>
          <w:color w:val="181817"/>
          <w:sz w:val="24"/>
          <w:szCs w:val="24"/>
          <w:lang w:val="cy-GB"/>
        </w:rPr>
        <w:t xml:space="preserve">ieillissement, </w:t>
      </w:r>
      <w:r w:rsidRPr="00756280">
        <w:rPr>
          <w:rFonts w:asciiTheme="minorBidi" w:eastAsiaTheme="minorEastAsia" w:hAnsiTheme="minorBidi" w:cstheme="minorBidi"/>
          <w:color w:val="181817"/>
          <w:sz w:val="24"/>
          <w:szCs w:val="24"/>
          <w:lang w:val="cy-GB"/>
        </w:rPr>
        <w:t xml:space="preserve">42(4), </w:t>
      </w:r>
      <w:r w:rsidR="00E84763">
        <w:rPr>
          <w:rFonts w:asciiTheme="minorBidi" w:eastAsiaTheme="minorEastAsia" w:hAnsiTheme="minorBidi" w:cstheme="minorBidi"/>
          <w:color w:val="181817"/>
          <w:sz w:val="24"/>
          <w:szCs w:val="24"/>
          <w:lang w:val="cy-GB"/>
        </w:rPr>
        <w:t>tud.</w:t>
      </w:r>
      <w:r w:rsidRPr="00756280">
        <w:rPr>
          <w:rFonts w:asciiTheme="minorBidi" w:eastAsiaTheme="minorEastAsia" w:hAnsiTheme="minorBidi" w:cstheme="minorBidi"/>
          <w:color w:val="181817"/>
          <w:sz w:val="24"/>
          <w:szCs w:val="24"/>
          <w:lang w:val="cy-GB"/>
        </w:rPr>
        <w:t xml:space="preserve"> 538-550</w:t>
      </w:r>
      <w:r w:rsidR="00EC08BB" w:rsidRPr="00756280">
        <w:rPr>
          <w:rFonts w:asciiTheme="minorBidi" w:eastAsiaTheme="minorEastAsia" w:hAnsiTheme="minorBidi" w:cstheme="minorBidi"/>
          <w:color w:val="181817"/>
          <w:sz w:val="24"/>
          <w:szCs w:val="24"/>
          <w:lang w:val="cy-GB"/>
        </w:rPr>
        <w:t xml:space="preserve">, </w:t>
      </w:r>
      <w:r w:rsidR="5984A048" w:rsidRPr="00756280">
        <w:rPr>
          <w:rFonts w:asciiTheme="minorBidi" w:eastAsiaTheme="minorEastAsia" w:hAnsiTheme="minorBidi" w:cstheme="minorBidi"/>
          <w:color w:val="181817"/>
          <w:sz w:val="24"/>
          <w:szCs w:val="24"/>
          <w:lang w:val="cy-GB"/>
        </w:rPr>
        <w:t>doi</w:t>
      </w:r>
      <w:r w:rsidR="5984A048" w:rsidRPr="00756280">
        <w:rPr>
          <w:rFonts w:asciiTheme="minorBidi" w:eastAsia="Arial" w:hAnsiTheme="minorBidi" w:cstheme="minorBidi"/>
          <w:color w:val="181817"/>
          <w:sz w:val="24"/>
          <w:szCs w:val="24"/>
          <w:lang w:val="cy-GB"/>
        </w:rPr>
        <w:t xml:space="preserve">: </w:t>
      </w:r>
      <w:hyperlink r:id="rId86">
        <w:r w:rsidR="5984A048" w:rsidRPr="00756280">
          <w:rPr>
            <w:rStyle w:val="Hyperlink"/>
            <w:rFonts w:asciiTheme="minorBidi" w:eastAsia="Arial" w:hAnsiTheme="minorBidi" w:cstheme="minorBidi"/>
            <w:color w:val="205493"/>
            <w:sz w:val="24"/>
            <w:szCs w:val="24"/>
            <w:lang w:val="cy-GB"/>
          </w:rPr>
          <w:t>10.1017/S0714980823000302</w:t>
        </w:r>
      </w:hyperlink>
    </w:p>
    <w:p w14:paraId="21B491AC" w14:textId="0E36DDF3" w:rsidR="32DC1358" w:rsidRPr="00756280" w:rsidRDefault="32DC1358" w:rsidP="32DC1358">
      <w:pPr>
        <w:shd w:val="clear" w:color="auto" w:fill="FFFFFF" w:themeFill="background1"/>
        <w:rPr>
          <w:rFonts w:asciiTheme="minorBidi" w:eastAsia="Arial" w:hAnsiTheme="minorBidi" w:cstheme="minorBidi"/>
          <w:color w:val="205493"/>
          <w:sz w:val="24"/>
          <w:szCs w:val="24"/>
          <w:u w:val="single"/>
          <w:lang w:val="cy-GB"/>
        </w:rPr>
      </w:pPr>
    </w:p>
    <w:p w14:paraId="6D975653" w14:textId="700C8868" w:rsidR="00542E2B" w:rsidRPr="00756280" w:rsidRDefault="00E84763" w:rsidP="02AD960D">
      <w:pPr>
        <w:spacing w:after="180"/>
        <w:rPr>
          <w:rFonts w:asciiTheme="minorBidi" w:eastAsia="Arial" w:hAnsiTheme="minorBidi" w:cstheme="minorBidi"/>
          <w:sz w:val="24"/>
          <w:szCs w:val="24"/>
          <w:lang w:val="cy-GB"/>
        </w:rPr>
      </w:pPr>
      <w:r>
        <w:rPr>
          <w:rFonts w:asciiTheme="minorBidi" w:eastAsiaTheme="minorEastAsia" w:hAnsiTheme="minorBidi" w:cstheme="minorBidi"/>
          <w:color w:val="000000" w:themeColor="text1"/>
          <w:sz w:val="24"/>
          <w:szCs w:val="24"/>
          <w:lang w:val="cy-GB"/>
        </w:rPr>
        <w:t>Llywodraeth Cymru</w:t>
      </w:r>
      <w:r w:rsidR="002F5B41" w:rsidRPr="00756280">
        <w:rPr>
          <w:rFonts w:asciiTheme="minorBidi" w:eastAsiaTheme="minorEastAsia" w:hAnsiTheme="minorBidi" w:cstheme="minorBidi"/>
          <w:color w:val="000000" w:themeColor="text1"/>
          <w:sz w:val="24"/>
          <w:szCs w:val="24"/>
          <w:lang w:val="cy-GB"/>
        </w:rPr>
        <w:t xml:space="preserve"> (2021)</w:t>
      </w:r>
      <w:r w:rsidR="002F5B41" w:rsidRPr="00756280">
        <w:rPr>
          <w:rFonts w:asciiTheme="minorBidi" w:eastAsiaTheme="minorEastAsia" w:hAnsiTheme="minorBidi" w:cstheme="minorBidi"/>
          <w:i/>
          <w:iCs/>
          <w:color w:val="000000" w:themeColor="text1"/>
          <w:sz w:val="24"/>
          <w:szCs w:val="24"/>
          <w:lang w:val="cy-GB"/>
        </w:rPr>
        <w:t xml:space="preserve"> </w:t>
      </w:r>
      <w:r>
        <w:rPr>
          <w:rFonts w:asciiTheme="minorBidi" w:eastAsiaTheme="minorEastAsia" w:hAnsiTheme="minorBidi" w:cstheme="minorBidi"/>
          <w:i/>
          <w:iCs/>
          <w:color w:val="000000" w:themeColor="text1"/>
          <w:sz w:val="24"/>
          <w:szCs w:val="24"/>
          <w:lang w:val="cy-GB"/>
        </w:rPr>
        <w:t>Cymru Iachach: Ein cynllun ar gyfer iechyd a gofal cymdeithasol</w:t>
      </w:r>
      <w:r w:rsidR="28078EEC" w:rsidRPr="00756280">
        <w:rPr>
          <w:rFonts w:asciiTheme="minorBidi" w:eastAsiaTheme="minorEastAsia" w:hAnsiTheme="minorBidi" w:cstheme="minorBidi"/>
          <w:color w:val="000000" w:themeColor="text1"/>
          <w:sz w:val="24"/>
          <w:szCs w:val="24"/>
          <w:lang w:val="cy-GB"/>
        </w:rPr>
        <w:t xml:space="preserve">, </w:t>
      </w:r>
      <w:r>
        <w:rPr>
          <w:rFonts w:asciiTheme="minorBidi" w:eastAsiaTheme="minorEastAsia" w:hAnsiTheme="minorBidi" w:cstheme="minorBidi"/>
          <w:color w:val="000000" w:themeColor="text1"/>
          <w:sz w:val="24"/>
          <w:szCs w:val="24"/>
          <w:lang w:val="cy-GB"/>
        </w:rPr>
        <w:t>Llywodraeth Cymru</w:t>
      </w:r>
      <w:r w:rsidR="64B1D158" w:rsidRPr="00756280">
        <w:rPr>
          <w:rFonts w:asciiTheme="minorBidi" w:eastAsiaTheme="minorEastAsia" w:hAnsiTheme="minorBidi" w:cstheme="minorBidi"/>
          <w:color w:val="000000" w:themeColor="text1"/>
          <w:sz w:val="24"/>
          <w:szCs w:val="24"/>
          <w:lang w:val="cy-GB"/>
        </w:rPr>
        <w:t xml:space="preserve">, </w:t>
      </w:r>
      <w:hyperlink r:id="rId87">
        <w:r>
          <w:rPr>
            <w:rStyle w:val="Hyperlink"/>
            <w:rFonts w:asciiTheme="minorBidi" w:eastAsia="Arial" w:hAnsiTheme="minorBidi" w:cstheme="minorBidi"/>
            <w:sz w:val="24"/>
            <w:szCs w:val="24"/>
            <w:lang w:val="cy-GB"/>
          </w:rPr>
          <w:t>Cymru Iachach: Cynllun Hirdymor ar gyfer Iechyd a Gofal Cymdeithasol | LLYW.CYMRU</w:t>
        </w:r>
      </w:hyperlink>
      <w:r w:rsidR="0C342024" w:rsidRPr="00756280">
        <w:rPr>
          <w:rFonts w:asciiTheme="minorBidi" w:eastAsia="Arial" w:hAnsiTheme="minorBidi" w:cstheme="minorBidi"/>
          <w:sz w:val="24"/>
          <w:szCs w:val="24"/>
          <w:lang w:val="cy-GB"/>
        </w:rPr>
        <w:t xml:space="preserve"> </w:t>
      </w:r>
      <w:r w:rsidR="64B1D158" w:rsidRPr="00756280">
        <w:rPr>
          <w:rFonts w:asciiTheme="minorBidi" w:eastAsia="Arial" w:hAnsiTheme="minorBidi" w:cstheme="minorBidi"/>
          <w:sz w:val="24"/>
          <w:szCs w:val="24"/>
          <w:lang w:val="cy-GB"/>
        </w:rPr>
        <w:t>(</w:t>
      </w:r>
      <w:r w:rsidR="00F67348">
        <w:rPr>
          <w:rFonts w:asciiTheme="minorBidi" w:eastAsiaTheme="minorEastAsia" w:hAnsiTheme="minorBidi" w:cstheme="minorBidi"/>
          <w:color w:val="000000" w:themeColor="text1"/>
          <w:sz w:val="24"/>
          <w:szCs w:val="24"/>
          <w:lang w:val="cy-GB"/>
        </w:rPr>
        <w:t>codwyd o’r wefan</w:t>
      </w:r>
      <w:r w:rsidR="64B1D158" w:rsidRPr="00756280">
        <w:rPr>
          <w:rFonts w:asciiTheme="minorBidi" w:eastAsia="Arial" w:hAnsiTheme="minorBidi" w:cstheme="minorBidi"/>
          <w:sz w:val="24"/>
          <w:szCs w:val="24"/>
          <w:lang w:val="cy-GB"/>
        </w:rPr>
        <w:t xml:space="preserve"> 25.2.25)</w:t>
      </w:r>
    </w:p>
    <w:p w14:paraId="26DC436C" w14:textId="7DA97309" w:rsidR="097A0D81" w:rsidRPr="00756280" w:rsidRDefault="00E84763" w:rsidP="02AD960D">
      <w:pPr>
        <w:spacing w:after="180"/>
        <w:rPr>
          <w:rFonts w:asciiTheme="minorBidi" w:eastAsia="Arial" w:hAnsiTheme="minorBidi" w:cstheme="minorBidi"/>
          <w:sz w:val="24"/>
          <w:szCs w:val="24"/>
          <w:lang w:val="cy-GB"/>
        </w:rPr>
      </w:pPr>
      <w:r>
        <w:rPr>
          <w:rFonts w:asciiTheme="minorBidi" w:eastAsiaTheme="minorEastAsia" w:hAnsiTheme="minorBidi" w:cstheme="minorBidi"/>
          <w:color w:val="000000" w:themeColor="text1"/>
          <w:sz w:val="24"/>
          <w:szCs w:val="24"/>
          <w:lang w:val="cy-GB"/>
        </w:rPr>
        <w:t>Llywodraeth Cymru</w:t>
      </w:r>
      <w:r w:rsidR="097A0D81" w:rsidRPr="00756280">
        <w:rPr>
          <w:rFonts w:asciiTheme="minorBidi" w:eastAsiaTheme="minorEastAsia" w:hAnsiTheme="minorBidi" w:cstheme="minorBidi"/>
          <w:color w:val="000000" w:themeColor="text1"/>
          <w:sz w:val="24"/>
          <w:szCs w:val="24"/>
          <w:lang w:val="cy-GB"/>
        </w:rPr>
        <w:t xml:space="preserve"> (2023) </w:t>
      </w:r>
      <w:r>
        <w:rPr>
          <w:rFonts w:asciiTheme="minorBidi" w:eastAsia="Aptos" w:hAnsiTheme="minorBidi" w:cstheme="minorBidi"/>
          <w:i/>
          <w:iCs/>
          <w:sz w:val="24"/>
          <w:szCs w:val="24"/>
          <w:lang w:val="cy-GB"/>
        </w:rPr>
        <w:t xml:space="preserve">Gwirfoddoli (Arolwg Cenedlaethol Cymru): Ebrill 2022 – Mawrth </w:t>
      </w:r>
      <w:r w:rsidR="097A0D81" w:rsidRPr="00756280">
        <w:rPr>
          <w:rFonts w:asciiTheme="minorBidi" w:eastAsia="Aptos" w:hAnsiTheme="minorBidi" w:cstheme="minorBidi"/>
          <w:i/>
          <w:iCs/>
          <w:sz w:val="24"/>
          <w:szCs w:val="24"/>
          <w:lang w:val="cy-GB"/>
        </w:rPr>
        <w:t>2023</w:t>
      </w:r>
      <w:r w:rsidR="5687132D" w:rsidRPr="00756280">
        <w:rPr>
          <w:rFonts w:asciiTheme="minorBidi" w:eastAsia="Aptos" w:hAnsiTheme="minorBidi" w:cstheme="minorBidi"/>
          <w:sz w:val="24"/>
          <w:szCs w:val="24"/>
          <w:lang w:val="cy-GB"/>
        </w:rPr>
        <w:t xml:space="preserve">, </w:t>
      </w:r>
      <w:hyperlink r:id="rId88">
        <w:r>
          <w:rPr>
            <w:rStyle w:val="Hyperlink"/>
            <w:rFonts w:asciiTheme="minorBidi" w:eastAsia="Arial" w:hAnsiTheme="minorBidi" w:cstheme="minorBidi"/>
            <w:sz w:val="24"/>
            <w:szCs w:val="24"/>
            <w:lang w:val="cy-GB"/>
          </w:rPr>
          <w:t>Gwirfoddoli (Arolwg Cenedlaethol Cymru): Ebrill 2022 - Mawrth 2023 | LLYW.CYMRU</w:t>
        </w:r>
      </w:hyperlink>
      <w:r w:rsidR="5687132D" w:rsidRPr="00756280">
        <w:rPr>
          <w:rFonts w:asciiTheme="minorBidi" w:eastAsia="Arial" w:hAnsiTheme="minorBidi" w:cstheme="minorBidi"/>
          <w:sz w:val="24"/>
          <w:szCs w:val="24"/>
          <w:lang w:val="cy-GB"/>
        </w:rPr>
        <w:t xml:space="preserve"> (</w:t>
      </w:r>
      <w:r w:rsidR="00F67348">
        <w:rPr>
          <w:rFonts w:asciiTheme="minorBidi" w:eastAsiaTheme="minorEastAsia" w:hAnsiTheme="minorBidi" w:cstheme="minorBidi"/>
          <w:color w:val="000000" w:themeColor="text1"/>
          <w:sz w:val="24"/>
          <w:szCs w:val="24"/>
          <w:lang w:val="cy-GB"/>
        </w:rPr>
        <w:t>codwyd o’r wefan</w:t>
      </w:r>
      <w:r w:rsidR="5687132D" w:rsidRPr="00756280">
        <w:rPr>
          <w:rFonts w:asciiTheme="minorBidi" w:eastAsia="Arial" w:hAnsiTheme="minorBidi" w:cstheme="minorBidi"/>
          <w:sz w:val="24"/>
          <w:szCs w:val="24"/>
          <w:lang w:val="cy-GB"/>
        </w:rPr>
        <w:t xml:space="preserve"> 25.2.25)</w:t>
      </w:r>
    </w:p>
    <w:p w14:paraId="3BE6773F" w14:textId="1F304E4B" w:rsidR="45FFA643" w:rsidRPr="00756280" w:rsidRDefault="45FFA643" w:rsidP="02AD960D">
      <w:pPr>
        <w:shd w:val="clear" w:color="auto" w:fill="FFFFFF" w:themeFill="background1"/>
        <w:spacing w:after="180"/>
        <w:rPr>
          <w:rFonts w:asciiTheme="minorBidi" w:eastAsia="Calibri" w:hAnsiTheme="minorBidi" w:cstheme="minorBidi"/>
          <w:color w:val="000000" w:themeColor="text1"/>
          <w:sz w:val="24"/>
          <w:szCs w:val="24"/>
          <w:lang w:val="cy-GB"/>
        </w:rPr>
      </w:pPr>
      <w:r w:rsidRPr="00756280">
        <w:rPr>
          <w:rFonts w:asciiTheme="minorBidi" w:eastAsia="Calibri" w:hAnsiTheme="minorBidi" w:cstheme="minorBidi"/>
          <w:color w:val="000000" w:themeColor="text1"/>
          <w:sz w:val="24"/>
          <w:szCs w:val="24"/>
          <w:lang w:val="cy-GB"/>
        </w:rPr>
        <w:t xml:space="preserve">Westerhof, G.J., Korte, J., Eshuis, S., a Bohlmeijer, E.T. (2018) Precious memories: randomized controlled trial on the effects of an autobiographical memory intervention delivered by trained volunteers in residential care homes. </w:t>
      </w:r>
      <w:r w:rsidRPr="00756280">
        <w:rPr>
          <w:rFonts w:asciiTheme="minorBidi" w:eastAsia="Calibri" w:hAnsiTheme="minorBidi" w:cstheme="minorBidi"/>
          <w:i/>
          <w:iCs/>
          <w:color w:val="000000" w:themeColor="text1"/>
          <w:sz w:val="24"/>
          <w:szCs w:val="24"/>
          <w:lang w:val="cy-GB"/>
        </w:rPr>
        <w:t>Aging and Mental Health</w:t>
      </w:r>
      <w:r w:rsidRPr="00756280">
        <w:rPr>
          <w:rFonts w:asciiTheme="minorBidi" w:eastAsia="Calibri" w:hAnsiTheme="minorBidi" w:cstheme="minorBidi"/>
          <w:color w:val="000000" w:themeColor="text1"/>
          <w:sz w:val="24"/>
          <w:szCs w:val="24"/>
          <w:lang w:val="cy-GB"/>
        </w:rPr>
        <w:t>. 22(11): 1494-1501</w:t>
      </w:r>
      <w:r w:rsidR="00542E2B" w:rsidRPr="00756280">
        <w:rPr>
          <w:rFonts w:asciiTheme="minorBidi" w:eastAsia="Calibri" w:hAnsiTheme="minorBidi" w:cstheme="minorBidi"/>
          <w:color w:val="000000" w:themeColor="text1"/>
          <w:sz w:val="24"/>
          <w:szCs w:val="24"/>
          <w:lang w:val="cy-GB"/>
        </w:rPr>
        <w:t>,</w:t>
      </w:r>
      <w:r w:rsidR="102C47EC" w:rsidRPr="00756280">
        <w:rPr>
          <w:rFonts w:asciiTheme="minorBidi" w:eastAsia="Calibri" w:hAnsiTheme="minorBidi" w:cstheme="minorBidi"/>
          <w:color w:val="000000" w:themeColor="text1"/>
          <w:sz w:val="24"/>
          <w:szCs w:val="24"/>
          <w:lang w:val="cy-GB"/>
        </w:rPr>
        <w:t xml:space="preserve"> doi:</w:t>
      </w:r>
      <w:r w:rsidR="00542E2B" w:rsidRPr="00756280">
        <w:rPr>
          <w:rFonts w:asciiTheme="minorBidi" w:eastAsia="Calibri" w:hAnsiTheme="minorBidi" w:cstheme="minorBidi"/>
          <w:color w:val="000000" w:themeColor="text1"/>
          <w:sz w:val="24"/>
          <w:szCs w:val="24"/>
          <w:lang w:val="cy-GB"/>
        </w:rPr>
        <w:t xml:space="preserve"> </w:t>
      </w:r>
      <w:hyperlink r:id="rId89">
        <w:r w:rsidR="00542E2B" w:rsidRPr="00756280">
          <w:rPr>
            <w:rStyle w:val="Hyperlink"/>
            <w:rFonts w:asciiTheme="minorBidi" w:eastAsia="Calibri" w:hAnsiTheme="minorBidi" w:cstheme="minorBidi"/>
            <w:sz w:val="24"/>
            <w:szCs w:val="24"/>
            <w:lang w:val="cy-GB"/>
          </w:rPr>
          <w:t>10.1080/13607863.2017.1376311</w:t>
        </w:r>
      </w:hyperlink>
      <w:r w:rsidR="00542E2B" w:rsidRPr="00756280">
        <w:rPr>
          <w:rFonts w:asciiTheme="minorBidi" w:eastAsia="Calibri" w:hAnsiTheme="minorBidi" w:cstheme="minorBidi"/>
          <w:color w:val="000000" w:themeColor="text1"/>
          <w:sz w:val="24"/>
          <w:szCs w:val="24"/>
          <w:lang w:val="cy-GB"/>
        </w:rPr>
        <w:t xml:space="preserve"> </w:t>
      </w:r>
    </w:p>
    <w:p w14:paraId="6D502DC1" w14:textId="5B23002D" w:rsidR="097A0D81" w:rsidRPr="00756280" w:rsidRDefault="097A0D81" w:rsidP="02AD960D">
      <w:pPr>
        <w:spacing w:after="180"/>
        <w:rPr>
          <w:rFonts w:asciiTheme="minorBidi" w:eastAsiaTheme="minorEastAsia" w:hAnsiTheme="minorBidi" w:cstheme="minorBidi"/>
          <w:color w:val="000000" w:themeColor="text1"/>
          <w:sz w:val="24"/>
          <w:szCs w:val="24"/>
          <w:lang w:val="cy-GB"/>
        </w:rPr>
      </w:pPr>
      <w:r w:rsidRPr="00756280">
        <w:rPr>
          <w:rFonts w:asciiTheme="minorBidi" w:eastAsiaTheme="minorEastAsia" w:hAnsiTheme="minorBidi" w:cstheme="minorBidi"/>
          <w:color w:val="000000" w:themeColor="text1"/>
          <w:sz w:val="24"/>
          <w:szCs w:val="24"/>
          <w:lang w:val="cy-GB"/>
        </w:rPr>
        <w:lastRenderedPageBreak/>
        <w:t>Wilesmith, K. a Major, R</w:t>
      </w:r>
      <w:r w:rsidR="3BC44143"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(2020) Evaluation of a course to prepare volunteers to support individuals with dementia in the community, </w:t>
      </w:r>
      <w:r w:rsidRPr="00756280">
        <w:rPr>
          <w:rFonts w:asciiTheme="minorBidi" w:eastAsiaTheme="minorEastAsia" w:hAnsiTheme="minorBidi" w:cstheme="minorBidi"/>
          <w:i/>
          <w:iCs/>
          <w:color w:val="000000" w:themeColor="text1"/>
          <w:sz w:val="24"/>
          <w:szCs w:val="24"/>
          <w:lang w:val="cy-GB"/>
        </w:rPr>
        <w:t>Nurse Education in Practice</w:t>
      </w:r>
      <w:r w:rsidRPr="00756280">
        <w:rPr>
          <w:rFonts w:asciiTheme="minorBidi" w:eastAsiaTheme="minorEastAsia" w:hAnsiTheme="minorBidi" w:cstheme="minorBidi"/>
          <w:color w:val="000000" w:themeColor="text1"/>
          <w:sz w:val="24"/>
          <w:szCs w:val="24"/>
          <w:lang w:val="cy-GB"/>
        </w:rPr>
        <w:t>, 48,</w:t>
      </w:r>
      <w:r w:rsidR="0B941FBF" w:rsidRPr="00756280">
        <w:rPr>
          <w:rFonts w:asciiTheme="minorBidi" w:eastAsiaTheme="minorEastAsia" w:hAnsiTheme="minorBidi" w:cstheme="minorBidi"/>
          <w:color w:val="000000" w:themeColor="text1"/>
          <w:sz w:val="24"/>
          <w:szCs w:val="24"/>
          <w:lang w:val="cy-GB"/>
        </w:rPr>
        <w:t xml:space="preserve"> doi:</w:t>
      </w:r>
      <w:r w:rsidRPr="00756280">
        <w:rPr>
          <w:rFonts w:asciiTheme="minorBidi" w:eastAsiaTheme="minorEastAsia" w:hAnsiTheme="minorBidi" w:cstheme="minorBidi"/>
          <w:color w:val="000000" w:themeColor="text1"/>
          <w:sz w:val="24"/>
          <w:szCs w:val="24"/>
          <w:lang w:val="cy-GB"/>
        </w:rPr>
        <w:t xml:space="preserve"> </w:t>
      </w:r>
      <w:hyperlink r:id="rId90">
        <w:r w:rsidRPr="00756280">
          <w:rPr>
            <w:rStyle w:val="Hyperlink"/>
            <w:rFonts w:asciiTheme="minorBidi" w:eastAsia="Aptos" w:hAnsiTheme="minorBidi" w:cstheme="minorBidi"/>
            <w:sz w:val="24"/>
            <w:szCs w:val="24"/>
            <w:lang w:val="cy-GB"/>
          </w:rPr>
          <w:t>10.1016/j.nepr.2020.102862</w:t>
        </w:r>
      </w:hyperlink>
    </w:p>
    <w:p w14:paraId="613AD99F" w14:textId="7216FCCA" w:rsidR="097A0D81" w:rsidRPr="00756280" w:rsidRDefault="097A0D81" w:rsidP="02AD960D">
      <w:pPr>
        <w:spacing w:after="180"/>
        <w:rPr>
          <w:rFonts w:asciiTheme="minorBidi" w:eastAsia="Arial" w:hAnsiTheme="minorBidi" w:cstheme="minorBidi"/>
          <w:sz w:val="24"/>
          <w:szCs w:val="24"/>
          <w:lang w:val="cy-GB"/>
        </w:rPr>
      </w:pPr>
      <w:r w:rsidRPr="00756280">
        <w:rPr>
          <w:rFonts w:asciiTheme="minorBidi" w:eastAsiaTheme="minorEastAsia" w:hAnsiTheme="minorBidi" w:cstheme="minorBidi"/>
          <w:color w:val="000000" w:themeColor="text1"/>
          <w:sz w:val="24"/>
          <w:szCs w:val="24"/>
          <w:lang w:val="cy-GB"/>
        </w:rPr>
        <w:t>Williams, S</w:t>
      </w:r>
      <w:r w:rsidR="590B2C0F" w:rsidRPr="00756280">
        <w:rPr>
          <w:rFonts w:asciiTheme="minorBidi" w:eastAsiaTheme="minorEastAsia" w:hAnsiTheme="minorBidi" w:cstheme="minorBidi"/>
          <w:color w:val="000000" w:themeColor="text1"/>
          <w:sz w:val="24"/>
          <w:szCs w:val="24"/>
          <w:lang w:val="cy-GB"/>
        </w:rPr>
        <w:t>.</w:t>
      </w:r>
      <w:r w:rsidRPr="00756280">
        <w:rPr>
          <w:rFonts w:asciiTheme="minorBidi" w:eastAsiaTheme="minorEastAsia" w:hAnsiTheme="minorBidi" w:cstheme="minorBidi"/>
          <w:color w:val="000000" w:themeColor="text1"/>
          <w:sz w:val="24"/>
          <w:szCs w:val="24"/>
          <w:lang w:val="cy-GB"/>
        </w:rPr>
        <w:t xml:space="preserve"> (2020)</w:t>
      </w:r>
      <w:r w:rsidRPr="00756280">
        <w:rPr>
          <w:rFonts w:asciiTheme="minorBidi" w:eastAsiaTheme="minorEastAsia" w:hAnsiTheme="minorBidi" w:cstheme="minorBidi"/>
          <w:i/>
          <w:iCs/>
          <w:color w:val="000000" w:themeColor="text1"/>
          <w:sz w:val="24"/>
          <w:szCs w:val="24"/>
          <w:lang w:val="cy-GB"/>
        </w:rPr>
        <w:t xml:space="preserve"> </w:t>
      </w:r>
      <w:r w:rsidRPr="00756280">
        <w:rPr>
          <w:rFonts w:asciiTheme="minorBidi" w:eastAsia="Aptos" w:hAnsiTheme="minorBidi" w:cstheme="minorBidi"/>
          <w:i/>
          <w:iCs/>
          <w:sz w:val="24"/>
          <w:szCs w:val="24"/>
          <w:lang w:val="cy-GB"/>
        </w:rPr>
        <w:t>Investigating volunteering in mental health settings</w:t>
      </w:r>
      <w:r w:rsidRPr="00756280">
        <w:rPr>
          <w:rFonts w:asciiTheme="minorBidi" w:eastAsiaTheme="minorEastAsia" w:hAnsiTheme="minorBidi" w:cstheme="minorBidi"/>
          <w:color w:val="000000" w:themeColor="text1"/>
          <w:sz w:val="24"/>
          <w:szCs w:val="24"/>
          <w:lang w:val="cy-GB"/>
        </w:rPr>
        <w:t>, West Yorkshire and Harrogate Health and Care Partnership</w:t>
      </w:r>
      <w:r w:rsidR="1FF26385" w:rsidRPr="00756280">
        <w:rPr>
          <w:rFonts w:asciiTheme="minorBidi" w:eastAsiaTheme="minorEastAsia" w:hAnsiTheme="minorBidi" w:cstheme="minorBidi"/>
          <w:color w:val="000000" w:themeColor="text1"/>
          <w:sz w:val="24"/>
          <w:szCs w:val="24"/>
          <w:lang w:val="cy-GB"/>
        </w:rPr>
        <w:t xml:space="preserve">, </w:t>
      </w:r>
      <w:hyperlink r:id="rId91">
        <w:r w:rsidR="58F8AD16" w:rsidRPr="00756280">
          <w:rPr>
            <w:rStyle w:val="Hyperlink"/>
            <w:rFonts w:asciiTheme="minorBidi" w:eastAsiaTheme="minorEastAsia" w:hAnsiTheme="minorBidi" w:cstheme="minorBidi"/>
            <w:sz w:val="24"/>
            <w:szCs w:val="24"/>
            <w:lang w:val="cy-GB"/>
          </w:rPr>
          <w:t>https://helpforce.community/knowledge-base/resources/investigating-volunteering-in-mental-health-settings-west-yorkshire-harrogate-health-care-partnership</w:t>
        </w:r>
      </w:hyperlink>
      <w:r w:rsidR="58F8AD16" w:rsidRPr="00756280">
        <w:rPr>
          <w:rFonts w:asciiTheme="minorBidi" w:eastAsia="Arial" w:hAnsiTheme="minorBidi" w:cstheme="minorBidi"/>
          <w:sz w:val="24"/>
          <w:szCs w:val="24"/>
          <w:lang w:val="cy-GB"/>
        </w:rPr>
        <w:t xml:space="preserve"> </w:t>
      </w:r>
      <w:r w:rsidR="1FF26385" w:rsidRPr="00756280">
        <w:rPr>
          <w:rFonts w:asciiTheme="minorBidi" w:eastAsia="Arial" w:hAnsiTheme="minorBidi" w:cstheme="minorBidi"/>
          <w:sz w:val="24"/>
          <w:szCs w:val="24"/>
          <w:lang w:val="cy-GB"/>
        </w:rPr>
        <w:t>(</w:t>
      </w:r>
      <w:r w:rsidR="00F67348">
        <w:rPr>
          <w:rFonts w:asciiTheme="minorBidi" w:eastAsiaTheme="minorEastAsia" w:hAnsiTheme="minorBidi" w:cstheme="minorBidi"/>
          <w:color w:val="000000" w:themeColor="text1"/>
          <w:sz w:val="24"/>
          <w:szCs w:val="24"/>
          <w:lang w:val="cy-GB"/>
        </w:rPr>
        <w:t>codwyd o’r wefan</w:t>
      </w:r>
      <w:r w:rsidR="1FF26385" w:rsidRPr="00756280">
        <w:rPr>
          <w:rFonts w:asciiTheme="minorBidi" w:eastAsia="Arial" w:hAnsiTheme="minorBidi" w:cstheme="minorBidi"/>
          <w:sz w:val="24"/>
          <w:szCs w:val="24"/>
          <w:lang w:val="cy-GB"/>
        </w:rPr>
        <w:t xml:space="preserve"> 25.2.25)</w:t>
      </w:r>
    </w:p>
    <w:p w14:paraId="2CF3FD98" w14:textId="77777777" w:rsidR="00DC5367" w:rsidRPr="00756280" w:rsidRDefault="00DC5367" w:rsidP="02AD960D">
      <w:pPr>
        <w:spacing w:after="180"/>
        <w:rPr>
          <w:rFonts w:asciiTheme="minorBidi" w:eastAsia="Arial" w:hAnsiTheme="minorBidi" w:cstheme="minorBidi"/>
          <w:sz w:val="24"/>
          <w:szCs w:val="24"/>
          <w:lang w:val="cy-GB"/>
        </w:rPr>
      </w:pPr>
    </w:p>
    <w:p w14:paraId="03870F54" w14:textId="7F1B2851" w:rsidR="16A13A5A" w:rsidRPr="00756280" w:rsidRDefault="16A13A5A" w:rsidP="5AC54508">
      <w:pPr>
        <w:widowControl/>
        <w:spacing w:after="120" w:line="259" w:lineRule="auto"/>
        <w:rPr>
          <w:rFonts w:asciiTheme="minorBidi" w:eastAsiaTheme="minorEastAsia" w:hAnsiTheme="minorBidi" w:cstheme="minorBidi"/>
          <w:color w:val="000000" w:themeColor="text1"/>
          <w:sz w:val="24"/>
          <w:szCs w:val="24"/>
          <w:lang w:val="cy-GB"/>
        </w:rPr>
        <w:sectPr w:rsidR="16A13A5A" w:rsidRPr="00756280" w:rsidSect="00005986">
          <w:headerReference w:type="even" r:id="rId92"/>
          <w:headerReference w:type="default" r:id="rId93"/>
          <w:footerReference w:type="default" r:id="rId94"/>
          <w:headerReference w:type="first" r:id="rId95"/>
          <w:footerReference w:type="first" r:id="rId96"/>
          <w:pgSz w:w="11906" w:h="16838"/>
          <w:pgMar w:top="1134" w:right="1276" w:bottom="1134" w:left="1134" w:header="709" w:footer="431" w:gutter="0"/>
          <w:cols w:space="708"/>
          <w:docGrid w:linePitch="360"/>
        </w:sectPr>
      </w:pPr>
    </w:p>
    <w:p w14:paraId="2F1FD4FF" w14:textId="77777777" w:rsidR="002E5C02" w:rsidRPr="00756280" w:rsidRDefault="002E5C02" w:rsidP="007E17B9">
      <w:pPr>
        <w:spacing w:after="360"/>
        <w:jc w:val="both"/>
        <w:rPr>
          <w:rFonts w:asciiTheme="minorBidi" w:hAnsiTheme="minorBidi" w:cstheme="minorBidi"/>
          <w:bCs/>
          <w:color w:val="000000"/>
          <w:sz w:val="24"/>
          <w:szCs w:val="24"/>
          <w:lang w:val="cy-GB"/>
        </w:rPr>
      </w:pPr>
    </w:p>
    <w:p w14:paraId="733B081C" w14:textId="3507A259" w:rsidR="002E5C02" w:rsidRPr="00756280" w:rsidRDefault="002E5C02" w:rsidP="007E17B9">
      <w:pPr>
        <w:spacing w:after="360"/>
        <w:jc w:val="both"/>
        <w:rPr>
          <w:rFonts w:asciiTheme="minorBidi" w:hAnsiTheme="minorBidi" w:cstheme="minorBidi"/>
          <w:bCs/>
          <w:color w:val="000000"/>
          <w:sz w:val="24"/>
          <w:szCs w:val="24"/>
          <w:lang w:val="cy-GB"/>
        </w:rPr>
      </w:pPr>
    </w:p>
    <w:p w14:paraId="3AB31355" w14:textId="48771F1B" w:rsidR="002E5C02" w:rsidRPr="00756280" w:rsidRDefault="002E5C02" w:rsidP="007E17B9">
      <w:pPr>
        <w:spacing w:after="360"/>
        <w:jc w:val="both"/>
        <w:rPr>
          <w:rFonts w:asciiTheme="minorBidi" w:hAnsiTheme="minorBidi" w:cstheme="minorBidi"/>
          <w:bCs/>
          <w:color w:val="000000"/>
          <w:sz w:val="24"/>
          <w:szCs w:val="24"/>
          <w:lang w:val="cy-GB"/>
        </w:rPr>
      </w:pPr>
    </w:p>
    <w:p w14:paraId="02F972C8" w14:textId="77777777" w:rsidR="002E5C02" w:rsidRPr="00756280" w:rsidRDefault="002E5C02" w:rsidP="007E17B9">
      <w:pPr>
        <w:spacing w:after="360"/>
        <w:jc w:val="both"/>
        <w:rPr>
          <w:rFonts w:asciiTheme="minorBidi" w:hAnsiTheme="minorBidi" w:cstheme="minorBidi"/>
          <w:bCs/>
          <w:color w:val="000000"/>
          <w:sz w:val="24"/>
          <w:szCs w:val="24"/>
          <w:lang w:val="cy-GB"/>
        </w:rPr>
      </w:pPr>
    </w:p>
    <w:p w14:paraId="36B52066" w14:textId="008E0A3B" w:rsidR="002E5C02" w:rsidRPr="00756280" w:rsidRDefault="002E5C02" w:rsidP="007E17B9">
      <w:pPr>
        <w:spacing w:after="360"/>
        <w:jc w:val="both"/>
        <w:rPr>
          <w:rFonts w:asciiTheme="minorBidi" w:hAnsiTheme="minorBidi" w:cstheme="minorBidi"/>
          <w:bCs/>
          <w:color w:val="000000"/>
          <w:sz w:val="24"/>
          <w:szCs w:val="24"/>
          <w:lang w:val="cy-GB"/>
        </w:rPr>
      </w:pPr>
    </w:p>
    <w:p w14:paraId="5DA8B64E" w14:textId="77777777" w:rsidR="002E5C02" w:rsidRPr="00756280" w:rsidRDefault="002E5C02" w:rsidP="007E17B9">
      <w:pPr>
        <w:spacing w:after="360"/>
        <w:jc w:val="both"/>
        <w:rPr>
          <w:rFonts w:asciiTheme="minorBidi" w:hAnsiTheme="minorBidi" w:cstheme="minorBidi"/>
          <w:bCs/>
          <w:color w:val="000000"/>
          <w:sz w:val="24"/>
          <w:szCs w:val="24"/>
          <w:lang w:val="cy-GB"/>
        </w:rPr>
      </w:pPr>
    </w:p>
    <w:p w14:paraId="2C66C998" w14:textId="7A509C69" w:rsidR="002E5C02" w:rsidRPr="00756280" w:rsidRDefault="002E5C02" w:rsidP="007E17B9">
      <w:pPr>
        <w:spacing w:after="360"/>
        <w:jc w:val="both"/>
        <w:rPr>
          <w:rFonts w:asciiTheme="minorBidi" w:hAnsiTheme="minorBidi" w:cstheme="minorBidi"/>
          <w:bCs/>
          <w:color w:val="000000"/>
          <w:sz w:val="24"/>
          <w:szCs w:val="24"/>
          <w:lang w:val="cy-GB"/>
        </w:rPr>
      </w:pPr>
    </w:p>
    <w:p w14:paraId="7E509E56" w14:textId="0891ABB2" w:rsidR="002E5C02" w:rsidRPr="00756280" w:rsidRDefault="002E5C02" w:rsidP="007E17B9">
      <w:pPr>
        <w:spacing w:after="360"/>
        <w:jc w:val="both"/>
        <w:rPr>
          <w:rFonts w:asciiTheme="minorBidi" w:hAnsiTheme="minorBidi" w:cstheme="minorBidi"/>
          <w:bCs/>
          <w:color w:val="000000"/>
          <w:sz w:val="24"/>
          <w:szCs w:val="24"/>
          <w:lang w:val="cy-GB"/>
        </w:rPr>
      </w:pPr>
    </w:p>
    <w:p w14:paraId="75D74C70" w14:textId="0550E838" w:rsidR="0054344E" w:rsidRPr="00756280" w:rsidRDefault="0054344E" w:rsidP="007E17B9">
      <w:pPr>
        <w:spacing w:after="360"/>
        <w:jc w:val="both"/>
        <w:rPr>
          <w:rFonts w:asciiTheme="minorBidi" w:hAnsiTheme="minorBidi" w:cstheme="minorBidi"/>
          <w:bCs/>
          <w:color w:val="000000"/>
          <w:sz w:val="24"/>
          <w:szCs w:val="24"/>
          <w:lang w:val="cy-GB"/>
        </w:rPr>
      </w:pPr>
    </w:p>
    <w:p w14:paraId="5F9C66FC" w14:textId="77777777" w:rsidR="0054344E" w:rsidRPr="00756280" w:rsidRDefault="0054344E" w:rsidP="007E17B9">
      <w:pPr>
        <w:spacing w:after="360"/>
        <w:jc w:val="both"/>
        <w:rPr>
          <w:rFonts w:asciiTheme="minorBidi" w:hAnsiTheme="minorBidi" w:cstheme="minorBidi"/>
          <w:bCs/>
          <w:color w:val="000000"/>
          <w:sz w:val="24"/>
          <w:szCs w:val="24"/>
          <w:lang w:val="cy-GB"/>
        </w:rPr>
      </w:pPr>
    </w:p>
    <w:p w14:paraId="27EE8CB3" w14:textId="7651CB2A" w:rsidR="0054344E" w:rsidRPr="00756280" w:rsidRDefault="0054344E" w:rsidP="007E17B9">
      <w:pPr>
        <w:spacing w:after="360"/>
        <w:jc w:val="both"/>
        <w:rPr>
          <w:rFonts w:asciiTheme="minorBidi" w:hAnsiTheme="minorBidi" w:cstheme="minorBidi"/>
          <w:bCs/>
          <w:color w:val="000000"/>
          <w:sz w:val="24"/>
          <w:szCs w:val="24"/>
          <w:lang w:val="cy-GB"/>
        </w:rPr>
      </w:pPr>
    </w:p>
    <w:p w14:paraId="059883A0" w14:textId="46EF6F10" w:rsidR="0054344E" w:rsidRPr="00756280" w:rsidRDefault="0054344E" w:rsidP="007E17B9">
      <w:pPr>
        <w:spacing w:after="360"/>
        <w:jc w:val="both"/>
        <w:rPr>
          <w:rFonts w:asciiTheme="minorBidi" w:hAnsiTheme="minorBidi" w:cstheme="minorBidi"/>
          <w:bCs/>
          <w:color w:val="000000"/>
          <w:sz w:val="24"/>
          <w:szCs w:val="24"/>
          <w:lang w:val="cy-GB"/>
        </w:rPr>
      </w:pPr>
    </w:p>
    <w:p w14:paraId="46FE475F" w14:textId="4F65B965" w:rsidR="0054344E" w:rsidRPr="00756280" w:rsidRDefault="0054344E" w:rsidP="007E17B9">
      <w:pPr>
        <w:spacing w:after="360"/>
        <w:jc w:val="both"/>
        <w:rPr>
          <w:rFonts w:asciiTheme="minorBidi" w:hAnsiTheme="minorBidi" w:cstheme="minorBidi"/>
          <w:bCs/>
          <w:color w:val="000000"/>
          <w:sz w:val="24"/>
          <w:szCs w:val="24"/>
          <w:lang w:val="cy-GB"/>
        </w:rPr>
      </w:pPr>
    </w:p>
    <w:p w14:paraId="2404F4D6" w14:textId="0F246F29" w:rsidR="002E5C02" w:rsidRPr="00756280" w:rsidRDefault="002E5C02" w:rsidP="007E17B9">
      <w:pPr>
        <w:spacing w:after="360"/>
        <w:jc w:val="both"/>
        <w:rPr>
          <w:rFonts w:asciiTheme="minorBidi" w:hAnsiTheme="minorBidi" w:cstheme="minorBidi"/>
          <w:bCs/>
          <w:color w:val="000000"/>
          <w:sz w:val="24"/>
          <w:szCs w:val="24"/>
          <w:lang w:val="cy-GB"/>
        </w:rPr>
      </w:pPr>
    </w:p>
    <w:p w14:paraId="19237EE3" w14:textId="77777777" w:rsidR="00B4649E" w:rsidRPr="00756280" w:rsidRDefault="00B4649E" w:rsidP="007E17B9">
      <w:pPr>
        <w:spacing w:after="360"/>
        <w:jc w:val="both"/>
        <w:rPr>
          <w:rFonts w:asciiTheme="minorBidi" w:hAnsiTheme="minorBidi" w:cstheme="minorBidi"/>
          <w:bCs/>
          <w:color w:val="000000"/>
          <w:sz w:val="24"/>
          <w:szCs w:val="24"/>
          <w:lang w:val="cy-GB"/>
        </w:rPr>
      </w:pPr>
    </w:p>
    <w:p w14:paraId="5C2364A3" w14:textId="77777777" w:rsidR="00B4649E" w:rsidRPr="00756280" w:rsidRDefault="00B4649E" w:rsidP="007E17B9">
      <w:pPr>
        <w:spacing w:after="360"/>
        <w:jc w:val="both"/>
        <w:rPr>
          <w:rFonts w:asciiTheme="minorBidi" w:hAnsiTheme="minorBidi" w:cstheme="minorBidi"/>
          <w:bCs/>
          <w:color w:val="000000"/>
          <w:sz w:val="24"/>
          <w:szCs w:val="24"/>
          <w:lang w:val="cy-GB"/>
        </w:rPr>
      </w:pPr>
    </w:p>
    <w:p w14:paraId="167BFCD9" w14:textId="77777777" w:rsidR="00B4649E" w:rsidRPr="00756280" w:rsidRDefault="00B4649E" w:rsidP="007E17B9">
      <w:pPr>
        <w:spacing w:after="360"/>
        <w:jc w:val="both"/>
        <w:rPr>
          <w:rFonts w:asciiTheme="minorBidi" w:hAnsiTheme="minorBidi" w:cstheme="minorBidi"/>
          <w:bCs/>
          <w:color w:val="000000"/>
          <w:sz w:val="24"/>
          <w:szCs w:val="24"/>
          <w:lang w:val="cy-GB"/>
        </w:rPr>
      </w:pPr>
    </w:p>
    <w:p w14:paraId="666E6E88" w14:textId="77777777" w:rsidR="00B4649E" w:rsidRPr="00756280" w:rsidRDefault="00B4649E" w:rsidP="007E17B9">
      <w:pPr>
        <w:spacing w:after="360"/>
        <w:jc w:val="both"/>
        <w:rPr>
          <w:rFonts w:asciiTheme="minorBidi" w:hAnsiTheme="minorBidi" w:cstheme="minorBidi"/>
          <w:bCs/>
          <w:color w:val="000000"/>
          <w:sz w:val="24"/>
          <w:szCs w:val="24"/>
          <w:lang w:val="cy-GB"/>
        </w:rPr>
      </w:pPr>
    </w:p>
    <w:p w14:paraId="6DAC4ED6" w14:textId="77777777" w:rsidR="00B4649E" w:rsidRPr="00756280" w:rsidRDefault="00B4649E" w:rsidP="007E17B9">
      <w:pPr>
        <w:spacing w:after="360"/>
        <w:jc w:val="both"/>
        <w:rPr>
          <w:rFonts w:asciiTheme="minorBidi" w:hAnsiTheme="minorBidi" w:cstheme="minorBidi"/>
          <w:bCs/>
          <w:color w:val="000000"/>
          <w:sz w:val="24"/>
          <w:szCs w:val="24"/>
          <w:lang w:val="cy-GB"/>
        </w:rPr>
      </w:pPr>
    </w:p>
    <w:p w14:paraId="3E64BC23" w14:textId="77777777" w:rsidR="000C1A48" w:rsidRPr="00756280" w:rsidRDefault="000C1A48" w:rsidP="007E17B9">
      <w:pPr>
        <w:spacing w:after="360"/>
        <w:jc w:val="both"/>
        <w:rPr>
          <w:rFonts w:asciiTheme="minorBidi" w:hAnsiTheme="minorBidi" w:cstheme="minorBidi"/>
          <w:bCs/>
          <w:color w:val="000000"/>
          <w:sz w:val="16"/>
          <w:szCs w:val="16"/>
          <w:lang w:val="cy-GB"/>
        </w:rPr>
      </w:pPr>
    </w:p>
    <w:p w14:paraId="1BB27A1D" w14:textId="30C54966" w:rsidR="0030197D" w:rsidRPr="00756280" w:rsidRDefault="00D07F4F" w:rsidP="0030197D">
      <w:pPr>
        <w:ind w:right="359"/>
        <w:jc w:val="right"/>
        <w:rPr>
          <w:rFonts w:asciiTheme="minorBidi" w:hAnsiTheme="minorBidi" w:cstheme="minorBidi"/>
          <w:b/>
          <w:sz w:val="62"/>
          <w:szCs w:val="52"/>
          <w:lang w:val="cy-GB"/>
        </w:rPr>
      </w:pPr>
      <w:r w:rsidRPr="00756280">
        <w:rPr>
          <w:rFonts w:asciiTheme="minorBidi" w:hAnsiTheme="minorBidi" w:cstheme="minorBidi"/>
          <w:noProof/>
          <w:sz w:val="24"/>
          <w:szCs w:val="22"/>
          <w:lang w:val="cy-GB"/>
        </w:rPr>
        <w:drawing>
          <wp:anchor distT="0" distB="0" distL="114300" distR="114300" simplePos="0" relativeHeight="251651072" behindDoc="0" locked="0" layoutInCell="1" allowOverlap="1" wp14:anchorId="36E856ED" wp14:editId="5BFB41E5">
            <wp:simplePos x="0" y="0"/>
            <wp:positionH relativeFrom="column">
              <wp:posOffset>-48401</wp:posOffset>
            </wp:positionH>
            <wp:positionV relativeFrom="paragraph">
              <wp:posOffset>444746</wp:posOffset>
            </wp:positionV>
            <wp:extent cx="1842448" cy="767416"/>
            <wp:effectExtent l="0" t="0" r="5715" b="0"/>
            <wp:wrapNone/>
            <wp:docPr id="1776284028" name="Picture 1776284028" descr="Logo Sefydliad Iechyd a Gofal Cymdeithasol Cymru, Prifysgol De Cy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84028" name="Picture 1776284028" descr="Logo Sefydliad Iechyd a Gofal Cymdeithasol Cymru, Prifysgol De Cymru."/>
                    <pic:cNvPicPr/>
                  </pic:nvPicPr>
                  <pic:blipFill>
                    <a:blip r:embed="rId97" cstate="print">
                      <a:extLst>
                        <a:ext uri="{28A0092B-C50C-407E-A947-70E740481C1C}">
                          <a14:useLocalDpi xmlns:a14="http://schemas.microsoft.com/office/drawing/2010/main" val="0"/>
                        </a:ext>
                      </a:extLst>
                    </a:blip>
                    <a:stretch>
                      <a:fillRect/>
                    </a:stretch>
                  </pic:blipFill>
                  <pic:spPr>
                    <a:xfrm>
                      <a:off x="0" y="0"/>
                      <a:ext cx="1842448" cy="767416"/>
                    </a:xfrm>
                    <a:prstGeom prst="rect">
                      <a:avLst/>
                    </a:prstGeom>
                  </pic:spPr>
                </pic:pic>
              </a:graphicData>
            </a:graphic>
            <wp14:sizeRelH relativeFrom="margin">
              <wp14:pctWidth>0</wp14:pctWidth>
            </wp14:sizeRelH>
            <wp14:sizeRelV relativeFrom="margin">
              <wp14:pctHeight>0</wp14:pctHeight>
            </wp14:sizeRelV>
          </wp:anchor>
        </w:drawing>
      </w:r>
    </w:p>
    <w:p w14:paraId="0C592A09" w14:textId="2F2D6293" w:rsidR="482CF822" w:rsidRPr="00756280" w:rsidRDefault="482CF822" w:rsidP="482CF822">
      <w:pPr>
        <w:spacing w:after="360"/>
        <w:jc w:val="both"/>
        <w:rPr>
          <w:rFonts w:asciiTheme="minorBidi" w:hAnsiTheme="minorBidi" w:cstheme="minorBidi"/>
          <w:color w:val="000000" w:themeColor="text1"/>
          <w:sz w:val="24"/>
          <w:szCs w:val="24"/>
          <w:lang w:val="cy-GB"/>
        </w:rPr>
      </w:pPr>
    </w:p>
    <w:p w14:paraId="02991AFD" w14:textId="6048030D" w:rsidR="0030197D" w:rsidRDefault="00E630C4" w:rsidP="00AC7236">
      <w:pPr>
        <w:ind w:right="-426"/>
        <w:jc w:val="right"/>
        <w:rPr>
          <w:rFonts w:asciiTheme="minorBidi" w:hAnsiTheme="minorBidi" w:cstheme="minorBidi"/>
          <w:b/>
          <w:lang w:val="cy-GB"/>
        </w:rPr>
      </w:pPr>
      <w:r w:rsidRPr="00E630C4">
        <w:rPr>
          <w:rFonts w:asciiTheme="minorBidi" w:hAnsiTheme="minorBidi" w:cstheme="minorBidi"/>
          <w:b/>
          <w:lang w:val="cy-GB"/>
        </w:rPr>
        <w:t>Sefydliad Iechyd a Gofal Cymdeithasol Cymru</w:t>
      </w:r>
    </w:p>
    <w:p w14:paraId="104974A2" w14:textId="77777777" w:rsidR="00E630C4" w:rsidRPr="00756280" w:rsidRDefault="00E630C4" w:rsidP="00AC7236">
      <w:pPr>
        <w:ind w:right="-426"/>
        <w:jc w:val="right"/>
        <w:rPr>
          <w:rFonts w:asciiTheme="minorBidi" w:hAnsiTheme="minorBidi" w:cstheme="minorBidi"/>
          <w:b/>
          <w:sz w:val="18"/>
          <w:lang w:val="cy-GB"/>
        </w:rPr>
      </w:pPr>
    </w:p>
    <w:p w14:paraId="46AD0AE4" w14:textId="444349AC" w:rsidR="0030197D" w:rsidRPr="00756280" w:rsidRDefault="00897D78" w:rsidP="00AC7236">
      <w:pPr>
        <w:spacing w:after="60"/>
        <w:ind w:right="-426"/>
        <w:jc w:val="right"/>
        <w:rPr>
          <w:rFonts w:asciiTheme="minorBidi" w:hAnsiTheme="minorBidi" w:cstheme="minorBidi"/>
          <w:lang w:val="cy-GB"/>
        </w:rPr>
      </w:pPr>
      <w:r>
        <w:rPr>
          <w:rFonts w:asciiTheme="minorBidi" w:hAnsiTheme="minorBidi" w:cstheme="minorBidi"/>
          <w:lang w:val="cy-GB"/>
        </w:rPr>
        <w:t>Prifysgol De Cymru</w:t>
      </w:r>
      <w:r w:rsidR="0030197D" w:rsidRPr="00756280">
        <w:rPr>
          <w:rFonts w:asciiTheme="minorBidi" w:hAnsiTheme="minorBidi" w:cstheme="minorBidi"/>
          <w:lang w:val="cy-GB"/>
        </w:rPr>
        <w:t xml:space="preserve">, </w:t>
      </w:r>
      <w:r w:rsidR="005A4A09" w:rsidRPr="00756280">
        <w:rPr>
          <w:rFonts w:asciiTheme="minorBidi" w:hAnsiTheme="minorBidi" w:cstheme="minorBidi"/>
          <w:lang w:val="cy-GB"/>
        </w:rPr>
        <w:t xml:space="preserve">Lower </w:t>
      </w:r>
      <w:r w:rsidR="0030197D" w:rsidRPr="00756280">
        <w:rPr>
          <w:rFonts w:asciiTheme="minorBidi" w:hAnsiTheme="minorBidi" w:cstheme="minorBidi"/>
          <w:lang w:val="cy-GB"/>
        </w:rPr>
        <w:t>Glyntaf Campus, Pontypridd, CF37 1DL</w:t>
      </w:r>
    </w:p>
    <w:p w14:paraId="7787A265" w14:textId="26745BBA" w:rsidR="0030197D" w:rsidRPr="00756280" w:rsidRDefault="0030197D" w:rsidP="000C7966">
      <w:pPr>
        <w:ind w:right="-426"/>
        <w:jc w:val="right"/>
        <w:rPr>
          <w:rFonts w:asciiTheme="minorBidi" w:hAnsiTheme="minorBidi" w:cstheme="minorBidi"/>
          <w:sz w:val="2"/>
          <w:szCs w:val="24"/>
          <w:lang w:val="cy-GB"/>
        </w:rPr>
      </w:pPr>
      <w:r w:rsidRPr="00756280">
        <w:rPr>
          <w:rFonts w:asciiTheme="minorBidi" w:hAnsiTheme="minorBidi" w:cstheme="minorBidi"/>
          <w:lang w:val="cy-GB"/>
        </w:rPr>
        <w:t xml:space="preserve">wihsc.southwales.ac.uk · </w:t>
      </w:r>
      <w:r w:rsidR="00691DD4" w:rsidRPr="00756280">
        <w:rPr>
          <w:rFonts w:asciiTheme="minorBidi" w:hAnsiTheme="minorBidi" w:cstheme="minorBidi"/>
          <w:lang w:val="cy-GB"/>
        </w:rPr>
        <w:t>mark.llewellyn</w:t>
      </w:r>
      <w:r w:rsidRPr="00756280">
        <w:rPr>
          <w:rFonts w:asciiTheme="minorBidi" w:hAnsiTheme="minorBidi" w:cstheme="minorBidi"/>
          <w:lang w:val="cy-GB"/>
        </w:rPr>
        <w:t>@southwales.ac.uk</w:t>
      </w:r>
    </w:p>
    <w:sectPr w:rsidR="0030197D" w:rsidRPr="00756280" w:rsidSect="00005986">
      <w:footerReference w:type="first" r:id="rId98"/>
      <w:pgSz w:w="11906" w:h="16838"/>
      <w:pgMar w:top="851" w:right="991" w:bottom="709" w:left="851"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FD07" w14:textId="77777777" w:rsidR="00A57FDE" w:rsidRDefault="00A57FDE">
      <w:r>
        <w:separator/>
      </w:r>
    </w:p>
  </w:endnote>
  <w:endnote w:type="continuationSeparator" w:id="0">
    <w:p w14:paraId="0AB0F16F" w14:textId="77777777" w:rsidR="00A57FDE" w:rsidRDefault="00A57FDE">
      <w:r>
        <w:continuationSeparator/>
      </w:r>
    </w:p>
  </w:endnote>
  <w:endnote w:type="continuationNotice" w:id="1">
    <w:p w14:paraId="2323BCFA" w14:textId="77777777" w:rsidR="00A57FDE" w:rsidRDefault="00A57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ynulliad Serif">
    <w:altName w:val="Cynulliad Serif"/>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F97A" w14:textId="29AE50F4" w:rsidR="00207A13" w:rsidRPr="00DD226C" w:rsidRDefault="00DD226C" w:rsidP="00FD544D">
    <w:pPr>
      <w:spacing w:before="240" w:after="120"/>
      <w:ind w:left="-142" w:right="-426"/>
      <w:rPr>
        <w:lang w:val="cy-GB"/>
      </w:rPr>
    </w:pPr>
    <w:r w:rsidRPr="00DD226C">
      <w:rPr>
        <w:rFonts w:ascii="Calibri" w:hAnsi="Calibri"/>
        <w:b/>
        <w:bCs/>
        <w:color w:val="C00000"/>
        <w:lang w:val="cy-GB"/>
      </w:rPr>
      <w:t>Amser i Ofalu: Gwirfoddoli Gofal Cymdeithasol yng Nghymru</w:t>
    </w:r>
    <w:r w:rsidR="16A13A5A" w:rsidRPr="00DD226C">
      <w:rPr>
        <w:rFonts w:ascii="Calibri" w:hAnsi="Calibri"/>
        <w:lang w:val="cy-GB"/>
      </w:rPr>
      <w:t xml:space="preserve">  </w:t>
    </w:r>
    <w:r w:rsidR="00207A13" w:rsidRPr="00DD226C">
      <w:rPr>
        <w:lang w:val="cy-GB"/>
      </w:rPr>
      <w:tab/>
    </w:r>
    <w:r w:rsidR="00207A13" w:rsidRPr="00DD226C">
      <w:rPr>
        <w:lang w:val="cy-GB"/>
      </w:rPr>
      <w:tab/>
    </w:r>
    <w:r w:rsidR="00207A13" w:rsidRPr="00DD226C">
      <w:rPr>
        <w:lang w:val="cy-GB"/>
      </w:rPr>
      <w:tab/>
    </w:r>
    <w:r w:rsidR="00207A13" w:rsidRPr="00DD226C">
      <w:rPr>
        <w:lang w:val="cy-GB"/>
      </w:rPr>
      <w:tab/>
    </w:r>
    <w:r w:rsidR="00207A13" w:rsidRPr="00DD226C">
      <w:rPr>
        <w:lang w:val="cy-GB"/>
      </w:rPr>
      <w:tab/>
    </w:r>
    <w:r w:rsidR="00207A13" w:rsidRPr="00DD226C">
      <w:rPr>
        <w:lang w:val="cy-GB"/>
      </w:rPr>
      <w:tab/>
    </w:r>
    <w:r>
      <w:rPr>
        <w:lang w:val="cy-GB"/>
      </w:rPr>
      <w:t xml:space="preserve">              </w:t>
    </w:r>
    <w:r>
      <w:rPr>
        <w:rFonts w:ascii="Calibri" w:hAnsi="Calibri"/>
        <w:lang w:val="cy-GB"/>
      </w:rPr>
      <w:t>Tudalen</w:t>
    </w:r>
    <w:r w:rsidR="16A13A5A" w:rsidRPr="00DD226C">
      <w:rPr>
        <w:rFonts w:ascii="Calibri" w:hAnsi="Calibri"/>
        <w:lang w:val="cy-GB"/>
      </w:rPr>
      <w:t xml:space="preserve"> </w:t>
    </w:r>
    <w:r w:rsidR="00207A13" w:rsidRPr="00DD226C">
      <w:rPr>
        <w:rStyle w:val="PageNumber"/>
        <w:rFonts w:ascii="Calibri" w:hAnsi="Calibri"/>
        <w:noProof/>
        <w:lang w:val="cy-GB"/>
      </w:rPr>
      <w:fldChar w:fldCharType="begin"/>
    </w:r>
    <w:r w:rsidR="00207A13" w:rsidRPr="00DD226C">
      <w:rPr>
        <w:rStyle w:val="PageNumber"/>
        <w:rFonts w:ascii="Calibri" w:hAnsi="Calibri"/>
        <w:lang w:val="cy-GB"/>
      </w:rPr>
      <w:instrText xml:space="preserve"> PAGE </w:instrText>
    </w:r>
    <w:r w:rsidR="00207A13" w:rsidRPr="00DD226C">
      <w:rPr>
        <w:rStyle w:val="PageNumber"/>
        <w:rFonts w:ascii="Calibri" w:hAnsi="Calibri"/>
        <w:lang w:val="cy-GB"/>
      </w:rPr>
      <w:fldChar w:fldCharType="separate"/>
    </w:r>
    <w:r w:rsidR="16A13A5A" w:rsidRPr="00DD226C">
      <w:rPr>
        <w:rStyle w:val="PageNumber"/>
        <w:rFonts w:ascii="Calibri" w:hAnsi="Calibri"/>
        <w:noProof/>
        <w:lang w:val="cy-GB"/>
      </w:rPr>
      <w:t>1</w:t>
    </w:r>
    <w:r w:rsidR="00207A13" w:rsidRPr="00DD226C">
      <w:rPr>
        <w:rStyle w:val="PageNumber"/>
        <w:rFonts w:ascii="Calibri" w:hAnsi="Calibri"/>
        <w:noProof/>
        <w:lang w:val="cy-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8FE9300" w14:paraId="4CF1E20C" w14:textId="77777777" w:rsidTr="00766378">
      <w:trPr>
        <w:trHeight w:val="300"/>
      </w:trPr>
      <w:tc>
        <w:tcPr>
          <w:tcW w:w="3400" w:type="dxa"/>
        </w:tcPr>
        <w:p w14:paraId="70B61FCF" w14:textId="33F0CE20" w:rsidR="78FE9300" w:rsidRDefault="78FE9300" w:rsidP="00766378">
          <w:pPr>
            <w:pStyle w:val="Header"/>
            <w:ind w:left="-115"/>
          </w:pPr>
        </w:p>
      </w:tc>
      <w:tc>
        <w:tcPr>
          <w:tcW w:w="3400" w:type="dxa"/>
        </w:tcPr>
        <w:p w14:paraId="69986138" w14:textId="04C3F55A" w:rsidR="78FE9300" w:rsidRDefault="78FE9300" w:rsidP="00766378">
          <w:pPr>
            <w:pStyle w:val="Header"/>
            <w:jc w:val="center"/>
          </w:pPr>
        </w:p>
      </w:tc>
      <w:tc>
        <w:tcPr>
          <w:tcW w:w="3400" w:type="dxa"/>
        </w:tcPr>
        <w:p w14:paraId="19922951" w14:textId="21F7091B" w:rsidR="78FE9300" w:rsidRDefault="78FE9300" w:rsidP="00766378">
          <w:pPr>
            <w:pStyle w:val="Header"/>
            <w:ind w:right="-115"/>
            <w:jc w:val="right"/>
          </w:pPr>
        </w:p>
      </w:tc>
    </w:tr>
  </w:tbl>
  <w:p w14:paraId="1225BD87" w14:textId="4AE6BD51" w:rsidR="78FE9300" w:rsidRDefault="78FE9300" w:rsidP="00766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1D27" w14:textId="65084FB9" w:rsidR="00207A13" w:rsidRPr="00DD226C" w:rsidRDefault="00DD226C" w:rsidP="000C7966">
    <w:pPr>
      <w:spacing w:before="240" w:after="120"/>
      <w:ind w:left="-284" w:right="-568"/>
      <w:rPr>
        <w:rFonts w:asciiTheme="minorBidi" w:hAnsiTheme="minorBidi" w:cstheme="minorBidi"/>
        <w:lang w:val="cy-GB"/>
      </w:rPr>
    </w:pPr>
    <w:r w:rsidRPr="00DD226C">
      <w:rPr>
        <w:rFonts w:asciiTheme="minorBidi" w:hAnsiTheme="minorBidi" w:cstheme="minorBidi"/>
        <w:b/>
        <w:color w:val="C00000"/>
        <w:lang w:val="cy-GB"/>
      </w:rPr>
      <w:t>Gwirfoddoli Gofal Cymdeithasol</w:t>
    </w:r>
    <w:r w:rsidR="00207A13" w:rsidRPr="00DD226C">
      <w:rPr>
        <w:rFonts w:asciiTheme="minorBidi" w:hAnsiTheme="minorBidi" w:cstheme="minorBidi"/>
        <w:b/>
        <w:color w:val="C00000"/>
        <w:lang w:val="cy-GB"/>
      </w:rPr>
      <w:t xml:space="preserve"> </w:t>
    </w:r>
    <w:r w:rsidR="00207A13" w:rsidRPr="00DD226C">
      <w:rPr>
        <w:rFonts w:asciiTheme="minorBidi" w:hAnsiTheme="minorBidi" w:cstheme="minorBidi"/>
        <w:bCs/>
        <w:lang w:val="cy-GB"/>
      </w:rPr>
      <w:t xml:space="preserve">– </w:t>
    </w:r>
    <w:r w:rsidRPr="00DD226C">
      <w:rPr>
        <w:rFonts w:asciiTheme="minorBidi" w:hAnsiTheme="minorBidi" w:cstheme="minorBidi"/>
        <w:bCs/>
        <w:lang w:val="cy-GB"/>
      </w:rPr>
      <w:t xml:space="preserve">Adroddiad ar gyfer Gofal Cymdeithasol Cymru </w:t>
    </w:r>
    <w:r w:rsidR="00207A13" w:rsidRPr="00DD226C">
      <w:rPr>
        <w:rFonts w:asciiTheme="minorBidi" w:hAnsiTheme="minorBidi" w:cstheme="minorBidi"/>
        <w:lang w:val="cy-GB"/>
      </w:rPr>
      <w:t xml:space="preserve">· </w:t>
    </w:r>
    <w:r w:rsidR="0099285D" w:rsidRPr="00DD226C">
      <w:rPr>
        <w:rFonts w:asciiTheme="minorBidi" w:hAnsiTheme="minorBidi" w:cstheme="minorBidi"/>
        <w:lang w:val="cy-GB"/>
      </w:rPr>
      <w:t>Ma</w:t>
    </w:r>
    <w:r w:rsidRPr="00DD226C">
      <w:rPr>
        <w:rFonts w:asciiTheme="minorBidi" w:hAnsiTheme="minorBidi" w:cstheme="minorBidi"/>
        <w:lang w:val="cy-GB"/>
      </w:rPr>
      <w:t>wrth</w:t>
    </w:r>
    <w:r w:rsidR="00B32B2F" w:rsidRPr="00DD226C">
      <w:rPr>
        <w:rFonts w:asciiTheme="minorBidi" w:hAnsiTheme="minorBidi" w:cstheme="minorBidi"/>
        <w:lang w:val="cy-GB"/>
      </w:rPr>
      <w:t xml:space="preserve"> 2025</w:t>
    </w:r>
    <w:r w:rsidR="00B32B2F" w:rsidRPr="00DD226C">
      <w:rPr>
        <w:rFonts w:asciiTheme="minorBidi" w:hAnsiTheme="minorBidi" w:cstheme="minorBidi"/>
        <w:lang w:val="cy-GB"/>
      </w:rPr>
      <w:tab/>
    </w:r>
    <w:r w:rsidRPr="00DD226C">
      <w:rPr>
        <w:rFonts w:asciiTheme="minorBidi" w:hAnsiTheme="minorBidi" w:cstheme="minorBidi"/>
        <w:lang w:val="cy-GB"/>
      </w:rPr>
      <w:t xml:space="preserve"> Tudalen </w:t>
    </w:r>
    <w:r w:rsidR="00207A13" w:rsidRPr="00DD226C">
      <w:rPr>
        <w:rStyle w:val="PageNumber"/>
        <w:rFonts w:asciiTheme="minorBidi" w:hAnsiTheme="minorBidi" w:cstheme="minorBidi"/>
        <w:lang w:val="cy-GB"/>
      </w:rPr>
      <w:fldChar w:fldCharType="begin"/>
    </w:r>
    <w:r w:rsidR="00207A13" w:rsidRPr="00DD226C">
      <w:rPr>
        <w:rStyle w:val="PageNumber"/>
        <w:rFonts w:asciiTheme="minorBidi" w:hAnsiTheme="minorBidi" w:cstheme="minorBidi"/>
        <w:lang w:val="cy-GB"/>
      </w:rPr>
      <w:instrText xml:space="preserve"> PAGE </w:instrText>
    </w:r>
    <w:r w:rsidR="00207A13" w:rsidRPr="00DD226C">
      <w:rPr>
        <w:rStyle w:val="PageNumber"/>
        <w:rFonts w:asciiTheme="minorBidi" w:hAnsiTheme="minorBidi" w:cstheme="minorBidi"/>
        <w:lang w:val="cy-GB"/>
      </w:rPr>
      <w:fldChar w:fldCharType="separate"/>
    </w:r>
    <w:r w:rsidR="00207A13" w:rsidRPr="00DD226C">
      <w:rPr>
        <w:rStyle w:val="PageNumber"/>
        <w:rFonts w:asciiTheme="minorBidi" w:hAnsiTheme="minorBidi" w:cstheme="minorBidi"/>
        <w:noProof/>
        <w:lang w:val="cy-GB"/>
      </w:rPr>
      <w:t>22</w:t>
    </w:r>
    <w:r w:rsidR="00207A13" w:rsidRPr="00DD226C">
      <w:rPr>
        <w:rStyle w:val="PageNumber"/>
        <w:rFonts w:asciiTheme="minorBidi" w:hAnsiTheme="minorBidi" w:cstheme="minorBidi"/>
        <w:lang w:val="cy-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8FE9300" w14:paraId="6A57D607" w14:textId="77777777" w:rsidTr="00A8387A">
      <w:trPr>
        <w:trHeight w:val="300"/>
      </w:trPr>
      <w:tc>
        <w:tcPr>
          <w:tcW w:w="3165" w:type="dxa"/>
        </w:tcPr>
        <w:p w14:paraId="5F88B52D" w14:textId="45D003E0" w:rsidR="78FE9300" w:rsidRDefault="78FE9300" w:rsidP="00504D5A">
          <w:pPr>
            <w:pStyle w:val="Header"/>
            <w:ind w:left="-115"/>
          </w:pPr>
        </w:p>
      </w:tc>
      <w:tc>
        <w:tcPr>
          <w:tcW w:w="3165" w:type="dxa"/>
        </w:tcPr>
        <w:p w14:paraId="1E859673" w14:textId="54F0FC50" w:rsidR="78FE9300" w:rsidRDefault="78FE9300" w:rsidP="00504D5A">
          <w:pPr>
            <w:pStyle w:val="Header"/>
            <w:jc w:val="center"/>
          </w:pPr>
        </w:p>
      </w:tc>
      <w:tc>
        <w:tcPr>
          <w:tcW w:w="3165" w:type="dxa"/>
        </w:tcPr>
        <w:p w14:paraId="3D4EA9B3" w14:textId="4A8DAD90" w:rsidR="78FE9300" w:rsidRDefault="78FE9300" w:rsidP="007222E9">
          <w:pPr>
            <w:pStyle w:val="Header"/>
            <w:ind w:right="-115"/>
            <w:jc w:val="right"/>
          </w:pPr>
        </w:p>
      </w:tc>
    </w:tr>
  </w:tbl>
  <w:p w14:paraId="3A0D5183" w14:textId="6ABCE5C3" w:rsidR="78FE9300" w:rsidRDefault="78FE9300" w:rsidP="007222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8FE9300" w14:paraId="12257A66" w14:textId="77777777" w:rsidTr="00D50A4A">
      <w:trPr>
        <w:trHeight w:val="300"/>
      </w:trPr>
      <w:tc>
        <w:tcPr>
          <w:tcW w:w="3350" w:type="dxa"/>
        </w:tcPr>
        <w:p w14:paraId="6C978D69" w14:textId="355BBE98" w:rsidR="78FE9300" w:rsidRDefault="78FE9300" w:rsidP="00D50A4A">
          <w:pPr>
            <w:pStyle w:val="Header"/>
            <w:ind w:left="-115"/>
          </w:pPr>
        </w:p>
      </w:tc>
      <w:tc>
        <w:tcPr>
          <w:tcW w:w="3350" w:type="dxa"/>
        </w:tcPr>
        <w:p w14:paraId="631D0F55" w14:textId="3BB72449" w:rsidR="78FE9300" w:rsidRDefault="78FE9300" w:rsidP="00D50A4A">
          <w:pPr>
            <w:pStyle w:val="Header"/>
            <w:jc w:val="center"/>
          </w:pPr>
        </w:p>
      </w:tc>
      <w:tc>
        <w:tcPr>
          <w:tcW w:w="3350" w:type="dxa"/>
        </w:tcPr>
        <w:p w14:paraId="6A256BAB" w14:textId="1AF766EA" w:rsidR="78FE9300" w:rsidRDefault="78FE9300" w:rsidP="00D50A4A">
          <w:pPr>
            <w:pStyle w:val="Header"/>
            <w:ind w:right="-115"/>
            <w:jc w:val="right"/>
          </w:pPr>
        </w:p>
      </w:tc>
    </w:tr>
  </w:tbl>
  <w:p w14:paraId="1EABC023" w14:textId="134A6631" w:rsidR="78FE9300" w:rsidRDefault="78FE9300" w:rsidP="00D50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577E" w14:textId="77777777" w:rsidR="00A57FDE" w:rsidRDefault="00A57FDE">
      <w:r>
        <w:separator/>
      </w:r>
    </w:p>
  </w:footnote>
  <w:footnote w:type="continuationSeparator" w:id="0">
    <w:p w14:paraId="1A20C968" w14:textId="77777777" w:rsidR="00A57FDE" w:rsidRDefault="00A57FDE">
      <w:r>
        <w:continuationSeparator/>
      </w:r>
    </w:p>
  </w:footnote>
  <w:footnote w:type="continuationNotice" w:id="1">
    <w:p w14:paraId="56E5C52E" w14:textId="77777777" w:rsidR="00A57FDE" w:rsidRDefault="00A57FDE"/>
  </w:footnote>
  <w:footnote w:id="2">
    <w:p w14:paraId="42B8CF28" w14:textId="2D3218F3" w:rsidR="00FF26A6" w:rsidRPr="00D06FB2" w:rsidRDefault="00FF26A6" w:rsidP="00FF26A6">
      <w:pPr>
        <w:pStyle w:val="FootnoteText"/>
        <w:spacing w:before="60" w:after="60"/>
        <w:rPr>
          <w:rFonts w:asciiTheme="minorBidi" w:hAnsiTheme="minorBidi" w:cstheme="minorBidi"/>
          <w:sz w:val="24"/>
          <w:szCs w:val="24"/>
        </w:rPr>
      </w:pPr>
      <w:r w:rsidRPr="00D06FB2">
        <w:rPr>
          <w:rStyle w:val="FootnoteReference"/>
          <w:rFonts w:asciiTheme="minorBidi" w:hAnsiTheme="minorBidi" w:cstheme="minorBidi"/>
          <w:sz w:val="24"/>
          <w:szCs w:val="24"/>
        </w:rPr>
        <w:footnoteRef/>
      </w:r>
      <w:r w:rsidRPr="00D06FB2">
        <w:rPr>
          <w:rFonts w:asciiTheme="minorBidi" w:hAnsiTheme="minorBidi" w:cstheme="minorBidi"/>
          <w:sz w:val="24"/>
          <w:szCs w:val="24"/>
        </w:rPr>
        <w:t xml:space="preserve"> </w:t>
      </w:r>
      <w:hyperlink r:id="rId1" w:history="1">
        <w:r>
          <w:rPr>
            <w:rStyle w:val="Hyperlink"/>
            <w:rFonts w:asciiTheme="minorBidi" w:hAnsiTheme="minorBidi" w:cstheme="minorBidi"/>
            <w:sz w:val="24"/>
            <w:szCs w:val="24"/>
          </w:rPr>
          <w:t>Egwyddorion Iechyd a Gofal Darbodus - Comisiwn Bevan</w:t>
        </w:r>
      </w:hyperlink>
    </w:p>
  </w:footnote>
  <w:footnote w:id="3">
    <w:p w14:paraId="39DD2BA6" w14:textId="77777777" w:rsidR="00FF26A6" w:rsidRPr="00D06FB2" w:rsidRDefault="00FF26A6" w:rsidP="00FF26A6">
      <w:pPr>
        <w:pStyle w:val="FootnoteText"/>
        <w:spacing w:before="60" w:after="60"/>
        <w:rPr>
          <w:rFonts w:asciiTheme="minorBidi" w:hAnsiTheme="minorBidi" w:cstheme="minorBidi"/>
          <w:sz w:val="24"/>
          <w:szCs w:val="24"/>
        </w:rPr>
      </w:pPr>
      <w:r w:rsidRPr="00D06FB2">
        <w:rPr>
          <w:rStyle w:val="FootnoteReference"/>
          <w:rFonts w:asciiTheme="minorBidi" w:hAnsiTheme="minorBidi" w:cstheme="minorBidi"/>
          <w:sz w:val="24"/>
          <w:szCs w:val="24"/>
        </w:rPr>
        <w:footnoteRef/>
      </w:r>
      <w:r w:rsidRPr="00D06FB2">
        <w:rPr>
          <w:rFonts w:asciiTheme="minorBidi" w:hAnsiTheme="minorBidi" w:cstheme="minorBidi"/>
          <w:sz w:val="24"/>
          <w:szCs w:val="24"/>
        </w:rPr>
        <w:t xml:space="preserve"> </w:t>
      </w:r>
      <w:hyperlink r:id="rId2" w:history="1">
        <w:r w:rsidRPr="00D06FB2">
          <w:rPr>
            <w:rStyle w:val="Hyperlink"/>
            <w:rFonts w:asciiTheme="minorBidi" w:hAnsiTheme="minorBidi" w:cstheme="minorBidi"/>
            <w:sz w:val="24"/>
            <w:szCs w:val="24"/>
          </w:rPr>
          <w:t>http://www.legislation.gov.uk/anaw/2015/2/contents/enacted</w:t>
        </w:r>
      </w:hyperlink>
      <w:r w:rsidRPr="00D06FB2">
        <w:rPr>
          <w:rFonts w:asciiTheme="minorBidi" w:hAnsiTheme="minorBidi" w:cstheme="minorBidi"/>
          <w:sz w:val="24"/>
          <w:szCs w:val="24"/>
        </w:rPr>
        <w:t xml:space="preserve"> </w:t>
      </w:r>
    </w:p>
  </w:footnote>
  <w:footnote w:id="4">
    <w:p w14:paraId="35037E00" w14:textId="7B8E8DFF" w:rsidR="0048410B" w:rsidRPr="008406E3" w:rsidRDefault="0048410B" w:rsidP="000F25BE">
      <w:pPr>
        <w:pStyle w:val="FootnoteText"/>
        <w:spacing w:before="60" w:after="60"/>
        <w:rPr>
          <w:rFonts w:asciiTheme="minorBidi" w:hAnsiTheme="minorBidi" w:cstheme="minorBidi"/>
          <w:sz w:val="24"/>
          <w:szCs w:val="24"/>
          <w:lang w:val="cy-GB"/>
        </w:rPr>
      </w:pPr>
      <w:r w:rsidRPr="008406E3">
        <w:rPr>
          <w:rStyle w:val="FootnoteReference"/>
          <w:rFonts w:asciiTheme="minorBidi" w:hAnsiTheme="minorBidi" w:cstheme="minorBidi"/>
          <w:sz w:val="24"/>
          <w:szCs w:val="24"/>
          <w:lang w:val="cy-GB"/>
        </w:rPr>
        <w:footnoteRef/>
      </w:r>
      <w:r w:rsidR="16A13A5A" w:rsidRPr="008406E3">
        <w:rPr>
          <w:rFonts w:asciiTheme="minorBidi" w:hAnsiTheme="minorBidi" w:cstheme="minorBidi"/>
          <w:sz w:val="24"/>
          <w:szCs w:val="24"/>
          <w:lang w:val="cy-GB"/>
        </w:rPr>
        <w:t xml:space="preserve"> </w:t>
      </w:r>
      <w:hyperlink r:id="rId3" w:history="1">
        <w:r w:rsidR="16A13A5A" w:rsidRPr="008406E3">
          <w:rPr>
            <w:rStyle w:val="Hyperlink"/>
            <w:rFonts w:asciiTheme="minorBidi" w:hAnsiTheme="minorBidi" w:cstheme="minorBidi"/>
            <w:sz w:val="24"/>
            <w:szCs w:val="24"/>
            <w:lang w:val="cy-GB"/>
          </w:rPr>
          <w:t>https://www.visionforvolunteering.org.uk/</w:t>
        </w:r>
      </w:hyperlink>
      <w:r w:rsidR="16A13A5A" w:rsidRPr="008406E3">
        <w:rPr>
          <w:rFonts w:asciiTheme="minorBidi" w:hAnsiTheme="minorBidi" w:cstheme="minorBidi"/>
          <w:sz w:val="24"/>
          <w:szCs w:val="24"/>
          <w:lang w:val="cy-GB"/>
        </w:rPr>
        <w:t xml:space="preserve">; </w:t>
      </w:r>
      <w:hyperlink r:id="rId4" w:history="1">
        <w:r w:rsidR="00DD226C" w:rsidRPr="008406E3">
          <w:rPr>
            <w:rStyle w:val="Hyperlink"/>
            <w:rFonts w:asciiTheme="minorBidi" w:hAnsiTheme="minorBidi" w:cstheme="minorBidi"/>
            <w:sz w:val="24"/>
            <w:szCs w:val="24"/>
            <w:lang w:val="cy-GB"/>
          </w:rPr>
          <w:t>Gweledigaeth Newydd ar gyfer Gwirfoddoli i Helpu'r Sector i Ffynnu| LLYW.CYMRU</w:t>
        </w:r>
      </w:hyperlink>
    </w:p>
  </w:footnote>
  <w:footnote w:id="5">
    <w:p w14:paraId="47963A61" w14:textId="39410A7D" w:rsidR="00DC7CAE" w:rsidRPr="008406E3" w:rsidRDefault="00DC7CAE" w:rsidP="00DC7CAE">
      <w:pPr>
        <w:pStyle w:val="FootnoteText"/>
        <w:rPr>
          <w:rFonts w:asciiTheme="minorBidi" w:eastAsia="Calibri" w:hAnsiTheme="minorBidi" w:cstheme="minorBidi"/>
          <w:sz w:val="24"/>
          <w:szCs w:val="24"/>
          <w:lang w:val="cy-GB"/>
        </w:rPr>
      </w:pPr>
      <w:r w:rsidRPr="008406E3">
        <w:rPr>
          <w:rStyle w:val="FootnoteReference"/>
          <w:rFonts w:asciiTheme="minorBidi" w:hAnsiTheme="minorBidi" w:cstheme="minorBidi"/>
          <w:sz w:val="24"/>
          <w:szCs w:val="24"/>
          <w:lang w:val="cy-GB"/>
        </w:rPr>
        <w:footnoteRef/>
      </w:r>
      <w:r w:rsidRPr="008406E3">
        <w:rPr>
          <w:rFonts w:asciiTheme="minorBidi" w:hAnsiTheme="minorBidi" w:cstheme="minorBidi"/>
          <w:sz w:val="24"/>
          <w:szCs w:val="24"/>
          <w:lang w:val="cy-GB"/>
        </w:rPr>
        <w:t xml:space="preserve"> </w:t>
      </w:r>
      <w:r w:rsidR="008406E3" w:rsidRPr="008406E3">
        <w:rPr>
          <w:rFonts w:asciiTheme="minorBidi" w:hAnsiTheme="minorBidi" w:cstheme="minorBidi"/>
          <w:sz w:val="24"/>
          <w:szCs w:val="24"/>
          <w:lang w:val="cy-GB"/>
        </w:rPr>
        <w:t>Ffynhonnell</w:t>
      </w:r>
      <w:r w:rsidRPr="008406E3">
        <w:rPr>
          <w:rFonts w:asciiTheme="minorBidi" w:hAnsiTheme="minorBidi" w:cstheme="minorBidi"/>
          <w:sz w:val="24"/>
          <w:szCs w:val="24"/>
          <w:lang w:val="cy-GB"/>
        </w:rPr>
        <w:t xml:space="preserve">: </w:t>
      </w:r>
      <w:hyperlink r:id="rId5">
        <w:r w:rsidR="008406E3" w:rsidRPr="008406E3">
          <w:rPr>
            <w:rStyle w:val="Hyperlink"/>
            <w:rFonts w:asciiTheme="minorBidi" w:eastAsia="Calibri" w:hAnsiTheme="minorBidi" w:cstheme="minorBidi"/>
            <w:sz w:val="24"/>
            <w:szCs w:val="24"/>
            <w:lang w:val="cy-GB"/>
          </w:rPr>
          <w:t>Cyfeiriadur Gwasanaethau Gofal AGC</w:t>
        </w:r>
      </w:hyperlink>
      <w:r w:rsidRPr="008406E3">
        <w:rPr>
          <w:rFonts w:asciiTheme="minorBidi" w:eastAsia="Calibri" w:hAnsiTheme="minorBidi" w:cstheme="minorBidi"/>
          <w:sz w:val="24"/>
          <w:szCs w:val="24"/>
          <w:lang w:val="cy-GB"/>
        </w:rPr>
        <w:t xml:space="preserve"> </w:t>
      </w:r>
      <w:r w:rsidR="008406E3" w:rsidRPr="008406E3">
        <w:rPr>
          <w:rFonts w:asciiTheme="minorBidi" w:eastAsia="Calibri" w:hAnsiTheme="minorBidi" w:cstheme="minorBidi"/>
          <w:sz w:val="24"/>
          <w:szCs w:val="24"/>
          <w:lang w:val="cy-GB"/>
        </w:rPr>
        <w:t xml:space="preserve">ar 31 Mawrth </w:t>
      </w:r>
      <w:r w:rsidRPr="008406E3">
        <w:rPr>
          <w:rFonts w:asciiTheme="minorBidi" w:eastAsia="Calibri" w:hAnsiTheme="minorBidi" w:cstheme="minorBidi"/>
          <w:sz w:val="24"/>
          <w:szCs w:val="24"/>
          <w:lang w:val="cy-GB"/>
        </w:rPr>
        <w:t>2024</w:t>
      </w:r>
    </w:p>
  </w:footnote>
  <w:footnote w:id="6">
    <w:p w14:paraId="4B867645" w14:textId="7CAB1E82" w:rsidR="00AC2965" w:rsidRPr="008406E3" w:rsidRDefault="00AC2965" w:rsidP="00AC2965">
      <w:pPr>
        <w:pStyle w:val="FootnoteText"/>
        <w:rPr>
          <w:rStyle w:val="Hyperlink"/>
          <w:rFonts w:asciiTheme="minorBidi" w:eastAsia="Calibri" w:hAnsiTheme="minorBidi" w:cstheme="minorBidi"/>
          <w:sz w:val="24"/>
          <w:szCs w:val="24"/>
          <w:lang w:val="cy-GB"/>
        </w:rPr>
      </w:pPr>
      <w:r w:rsidRPr="008406E3">
        <w:rPr>
          <w:rStyle w:val="FootnoteReference"/>
          <w:rFonts w:asciiTheme="minorBidi" w:hAnsiTheme="minorBidi" w:cstheme="minorBidi"/>
          <w:sz w:val="24"/>
          <w:szCs w:val="24"/>
          <w:lang w:val="cy-GB"/>
        </w:rPr>
        <w:footnoteRef/>
      </w:r>
      <w:r w:rsidRPr="008406E3">
        <w:rPr>
          <w:rFonts w:asciiTheme="minorBidi" w:hAnsiTheme="minorBidi" w:cstheme="minorBidi"/>
          <w:sz w:val="24"/>
          <w:szCs w:val="24"/>
          <w:lang w:val="cy-GB"/>
        </w:rPr>
        <w:t xml:space="preserve"> </w:t>
      </w:r>
      <w:r w:rsidR="008406E3" w:rsidRPr="008406E3">
        <w:rPr>
          <w:rFonts w:asciiTheme="minorBidi" w:eastAsia="Calibri" w:hAnsiTheme="minorBidi" w:cstheme="minorBidi"/>
          <w:sz w:val="24"/>
          <w:szCs w:val="24"/>
          <w:lang w:val="cy-GB"/>
        </w:rPr>
        <w:t>Mae’r data ar</w:t>
      </w:r>
      <w:r w:rsidR="008406E3">
        <w:rPr>
          <w:rFonts w:asciiTheme="minorBidi" w:eastAsia="Calibri" w:hAnsiTheme="minorBidi" w:cstheme="minorBidi"/>
          <w:sz w:val="24"/>
          <w:szCs w:val="24"/>
          <w:lang w:val="cy-GB"/>
        </w:rPr>
        <w:t xml:space="preserve"> nifer y gwirfoddolwyr yn seiliedig ar ddata wedi’i adrodd gan gartrefi gofal rhwng 1 Ebrill 2023 a 26 Mai 2023 yn eu Datganiadau Blynyddol i AGC am 2022-23. Dylid nodi bod y data ar nifer y cartrefi gofal (wedi eu gwahanu yn ôl sector wedyn) yn seiliedig ar ddata gan AGC o’i gyfeiriadur o ddarparwyr gwasanaethau gofal yn ôl y sefyllfa ar 31 Mawrth</w:t>
      </w:r>
      <w:r w:rsidRPr="008406E3">
        <w:rPr>
          <w:rFonts w:asciiTheme="minorBidi" w:eastAsia="Calibri" w:hAnsiTheme="minorBidi" w:cstheme="minorBidi"/>
          <w:sz w:val="24"/>
          <w:szCs w:val="24"/>
          <w:lang w:val="cy-GB"/>
        </w:rPr>
        <w:t xml:space="preserve"> 2024: </w:t>
      </w:r>
      <w:hyperlink r:id="rId6" w:history="1">
        <w:r w:rsidR="008406E3">
          <w:rPr>
            <w:rStyle w:val="Hyperlink"/>
            <w:rFonts w:asciiTheme="minorBidi" w:eastAsia="Calibri" w:hAnsiTheme="minorBidi" w:cstheme="minorBidi"/>
            <w:sz w:val="24"/>
            <w:szCs w:val="24"/>
            <w:lang w:val="cy-GB"/>
          </w:rPr>
          <w:t>Cyfeiriadur Gwasanaethau Gofal | Arolygiaeth Gofal Cymru</w:t>
        </w:r>
      </w:hyperlink>
      <w:r w:rsidR="008406E3">
        <w:rPr>
          <w:lang w:val="cy-GB"/>
        </w:rPr>
        <w:t xml:space="preserve"> </w:t>
      </w:r>
      <w:hyperlink w:history="1">
        <w:hyperlink r:id="rId7" w:history="1">
          <w:r w:rsidR="008406E3">
            <w:rPr>
              <w:rStyle w:val="Hyperlink"/>
              <w:rFonts w:asciiTheme="minorBidi" w:hAnsiTheme="minorBidi" w:cstheme="minorBidi"/>
              <w:sz w:val="24"/>
              <w:szCs w:val="24"/>
              <w:lang w:val="cy-GB"/>
            </w:rPr>
            <w:t>Datganiad Blynyddol 2023 - Canllawiau i Ddarparwyr</w:t>
          </w:r>
        </w:hyperlink>
      </w:hyperlink>
      <w:r w:rsidRPr="008406E3">
        <w:rPr>
          <w:rFonts w:asciiTheme="minorBidi" w:eastAsia="Calibri" w:hAnsiTheme="minorBidi" w:cstheme="minorBidi"/>
          <w:sz w:val="24"/>
          <w:szCs w:val="24"/>
          <w:lang w:val="cy-GB"/>
        </w:rPr>
        <w:t xml:space="preserve"> </w:t>
      </w:r>
    </w:p>
  </w:footnote>
  <w:footnote w:id="7">
    <w:p w14:paraId="0DE43F56" w14:textId="70A3C9D4" w:rsidR="004132BE" w:rsidRPr="00E24B11" w:rsidRDefault="004132BE" w:rsidP="004132BE">
      <w:pPr>
        <w:pStyle w:val="FootnoteText"/>
        <w:spacing w:before="60" w:after="60"/>
        <w:rPr>
          <w:rFonts w:asciiTheme="minorBidi" w:hAnsiTheme="minorBidi" w:cstheme="minorBidi"/>
        </w:rPr>
      </w:pPr>
      <w:r w:rsidRPr="00E24B11">
        <w:rPr>
          <w:rStyle w:val="FootnoteReference"/>
          <w:rFonts w:asciiTheme="minorBidi" w:hAnsiTheme="minorBidi" w:cstheme="minorBidi"/>
        </w:rPr>
        <w:footnoteRef/>
      </w:r>
      <w:r w:rsidRPr="00E24B11">
        <w:rPr>
          <w:rFonts w:asciiTheme="minorBidi" w:hAnsiTheme="minorBidi" w:cstheme="minorBidi"/>
        </w:rPr>
        <w:t xml:space="preserve"> </w:t>
      </w:r>
      <w:hyperlink r:id="rId8" w:history="1">
        <w:r w:rsidRPr="00E24B11">
          <w:rPr>
            <w:rStyle w:val="Hyperlink"/>
            <w:rFonts w:asciiTheme="minorBidi" w:hAnsiTheme="minorBidi" w:cstheme="minorBidi"/>
          </w:rPr>
          <w:t>Pecyn Cymorth Cartrefi Gofal ¦ Age Cymru</w:t>
        </w:r>
      </w:hyperlink>
    </w:p>
  </w:footnote>
  <w:footnote w:id="8">
    <w:p w14:paraId="40313298" w14:textId="11799CBB" w:rsidR="004132BE" w:rsidRPr="00E24B11" w:rsidRDefault="004132BE" w:rsidP="004132BE">
      <w:pPr>
        <w:pStyle w:val="FootnoteText"/>
        <w:spacing w:before="60" w:after="60"/>
        <w:rPr>
          <w:rFonts w:asciiTheme="minorBidi" w:hAnsiTheme="minorBidi" w:cstheme="minorBidi"/>
        </w:rPr>
      </w:pPr>
      <w:r w:rsidRPr="00E24B11">
        <w:rPr>
          <w:rStyle w:val="FootnoteReference"/>
          <w:rFonts w:asciiTheme="minorBidi" w:hAnsiTheme="minorBidi" w:cstheme="minorBidi"/>
        </w:rPr>
        <w:footnoteRef/>
      </w:r>
      <w:r w:rsidRPr="00E24B11">
        <w:rPr>
          <w:rFonts w:asciiTheme="minorBidi" w:hAnsiTheme="minorBidi" w:cstheme="minorBidi"/>
        </w:rPr>
        <w:t xml:space="preserve"> </w:t>
      </w:r>
      <w:hyperlink r:id="rId9" w:history="1">
        <w:r w:rsidRPr="00E24B11">
          <w:rPr>
            <w:rStyle w:val="Hyperlink"/>
            <w:rFonts w:asciiTheme="minorBidi" w:hAnsiTheme="minorBidi" w:cstheme="minorBidi"/>
          </w:rPr>
          <w:t>Fframwaith Gwirfoddoli mewn Iechyd a Gofal Cymdeithasol - Comisiwn Bevan</w:t>
        </w:r>
      </w:hyperlink>
    </w:p>
  </w:footnote>
  <w:footnote w:id="9">
    <w:p w14:paraId="766745C1" w14:textId="20E56CD3" w:rsidR="004132BE" w:rsidRPr="00D06FB2" w:rsidRDefault="004132BE" w:rsidP="004132BE">
      <w:pPr>
        <w:pStyle w:val="FootnoteText"/>
        <w:spacing w:before="60" w:after="60"/>
        <w:rPr>
          <w:rFonts w:asciiTheme="minorBidi" w:hAnsiTheme="minorBidi" w:cstheme="minorBidi"/>
          <w:sz w:val="24"/>
          <w:szCs w:val="24"/>
        </w:rPr>
      </w:pPr>
      <w:r w:rsidRPr="00E24B11">
        <w:rPr>
          <w:rStyle w:val="FootnoteReference"/>
          <w:rFonts w:asciiTheme="minorBidi" w:hAnsiTheme="minorBidi" w:cstheme="minorBidi"/>
        </w:rPr>
        <w:footnoteRef/>
      </w:r>
      <w:r w:rsidRPr="00E24B11">
        <w:rPr>
          <w:rFonts w:asciiTheme="minorBidi" w:hAnsiTheme="minorBidi" w:cstheme="minorBidi"/>
        </w:rPr>
        <w:t xml:space="preserve"> </w:t>
      </w:r>
      <w:hyperlink r:id="rId10" w:history="1">
        <w:r w:rsidRPr="00E24B11">
          <w:rPr>
            <w:rStyle w:val="Hyperlink"/>
            <w:rFonts w:asciiTheme="minorBidi" w:hAnsiTheme="minorBidi" w:cstheme="minorBidi"/>
          </w:rPr>
          <w:t>Gwirfoddoli mewn Iechyd a Gofal Cymdeithasol: Safonau ac Adnoddau Dysgu - Hwb Gwybodaeth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7BFB" w14:textId="359C3234" w:rsidR="00207A13" w:rsidRDefault="00207A13">
    <w:pPr>
      <w:pStyle w:val="Header"/>
    </w:pPr>
    <w:r>
      <w:rPr>
        <w:noProof/>
      </w:rPr>
      <mc:AlternateContent>
        <mc:Choice Requires="wps">
          <w:drawing>
            <wp:anchor distT="0" distB="0" distL="0" distR="0" simplePos="0" relativeHeight="251658241" behindDoc="0" locked="0" layoutInCell="1" allowOverlap="1" wp14:anchorId="443EB6E7" wp14:editId="32E10695">
              <wp:simplePos x="635" y="635"/>
              <wp:positionH relativeFrom="rightMargin">
                <wp:align>right</wp:align>
              </wp:positionH>
              <wp:positionV relativeFrom="paragraph">
                <wp:posOffset>635</wp:posOffset>
              </wp:positionV>
              <wp:extent cx="443865" cy="443865"/>
              <wp:effectExtent l="0" t="0" r="0" b="16510"/>
              <wp:wrapSquare wrapText="bothSides"/>
              <wp:docPr id="8" name="Text Box 8"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3EBCC6" w14:textId="1DDCCB07" w:rsidR="00207A13" w:rsidRPr="00941248" w:rsidRDefault="00207A13">
                          <w:pPr>
                            <w:rPr>
                              <w:rFonts w:ascii="Calibri" w:eastAsia="Calibri" w:hAnsi="Calibri" w:cs="Calibri"/>
                              <w:color w:val="000000"/>
                            </w:rPr>
                          </w:pPr>
                          <w:r w:rsidRPr="00941248">
                            <w:rPr>
                              <w:rFonts w:ascii="Calibri" w:eastAsia="Calibri" w:hAnsi="Calibri" w:cs="Calibri"/>
                              <w:color w:val="00000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43EB6E7" id="_x0000_t202" coordsize="21600,21600" o:spt="202" path="m,l,21600r21600,l21600,xe">
              <v:stroke joinstyle="miter"/>
              <v:path gradientshapeok="t" o:connecttype="rect"/>
            </v:shapetype>
            <v:shape id="Text Box 8" o:spid="_x0000_s1039" type="#_x0000_t202" alt="PUBLIC / CYHOEDDUS"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4C3EBCC6" w14:textId="1DDCCB07" w:rsidR="00207A13" w:rsidRPr="00941248" w:rsidRDefault="00207A13">
                    <w:pPr>
                      <w:rPr>
                        <w:rFonts w:ascii="Calibri" w:eastAsia="Calibri" w:hAnsi="Calibri" w:cs="Calibri"/>
                        <w:color w:val="000000"/>
                      </w:rPr>
                    </w:pPr>
                    <w:r w:rsidRPr="00941248">
                      <w:rPr>
                        <w:rFonts w:ascii="Calibri" w:eastAsia="Calibri" w:hAnsi="Calibri" w:cs="Calibri"/>
                        <w:color w:val="000000"/>
                      </w:rPr>
                      <w:t>PUBLIC / CYHOEDDUS</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8FE9300" w14:paraId="4091A06E" w14:textId="77777777" w:rsidTr="00A8387A">
      <w:trPr>
        <w:trHeight w:val="300"/>
      </w:trPr>
      <w:tc>
        <w:tcPr>
          <w:tcW w:w="3400" w:type="dxa"/>
        </w:tcPr>
        <w:p w14:paraId="080C100C" w14:textId="1A28D7A6" w:rsidR="78FE9300" w:rsidRDefault="78FE9300" w:rsidP="00504D5A">
          <w:pPr>
            <w:pStyle w:val="Header"/>
            <w:ind w:left="-115"/>
          </w:pPr>
        </w:p>
      </w:tc>
      <w:tc>
        <w:tcPr>
          <w:tcW w:w="3400" w:type="dxa"/>
        </w:tcPr>
        <w:p w14:paraId="51902B40" w14:textId="6EC443A9" w:rsidR="78FE9300" w:rsidRDefault="78FE9300" w:rsidP="00504D5A">
          <w:pPr>
            <w:pStyle w:val="Header"/>
            <w:jc w:val="center"/>
          </w:pPr>
        </w:p>
      </w:tc>
      <w:tc>
        <w:tcPr>
          <w:tcW w:w="3400" w:type="dxa"/>
        </w:tcPr>
        <w:p w14:paraId="21906008" w14:textId="389D3FAB" w:rsidR="78FE9300" w:rsidRDefault="78FE9300" w:rsidP="00504D5A">
          <w:pPr>
            <w:pStyle w:val="Header"/>
            <w:ind w:right="-115"/>
            <w:jc w:val="right"/>
          </w:pPr>
        </w:p>
      </w:tc>
    </w:tr>
  </w:tbl>
  <w:p w14:paraId="3CDC2D57" w14:textId="12CDE004" w:rsidR="78FE9300" w:rsidRDefault="78FE9300" w:rsidP="00722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5A72" w14:textId="5D247202" w:rsidR="00207A13" w:rsidRDefault="00207A13">
    <w:pPr>
      <w:pStyle w:val="Header"/>
    </w:pPr>
    <w:r>
      <w:rPr>
        <w:noProof/>
      </w:rPr>
      <mc:AlternateContent>
        <mc:Choice Requires="wps">
          <w:drawing>
            <wp:anchor distT="0" distB="0" distL="0" distR="0" simplePos="0" relativeHeight="251658240" behindDoc="0" locked="0" layoutInCell="1" allowOverlap="1" wp14:anchorId="7B565491" wp14:editId="61657B61">
              <wp:simplePos x="0" y="0"/>
              <wp:positionH relativeFrom="rightMargin">
                <wp:posOffset>-927735</wp:posOffset>
              </wp:positionH>
              <wp:positionV relativeFrom="paragraph">
                <wp:posOffset>-142240</wp:posOffset>
              </wp:positionV>
              <wp:extent cx="443865" cy="443865"/>
              <wp:effectExtent l="0" t="0" r="0" b="16510"/>
              <wp:wrapSquare wrapText="bothSides"/>
              <wp:docPr id="7" name="Text Box 7"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78660A" w14:textId="18EF49F4"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B565491" id="_x0000_t202" coordsize="21600,21600" o:spt="202" path="m,l,21600r21600,l21600,xe">
              <v:stroke joinstyle="miter"/>
              <v:path gradientshapeok="t" o:connecttype="rect"/>
            </v:shapetype>
            <v:shape id="Text Box 7" o:spid="_x0000_s1040" type="#_x0000_t202" alt="PUBLIC / CYHOEDDUS" style="position:absolute;margin-left:-73.05pt;margin-top:-11.2pt;width:34.95pt;height:34.95pt;z-index:251658240;visibility:visible;mso-wrap-style:none;mso-wrap-distance-left:0;mso-wrap-distance-top:0;mso-wrap-distance-right:0;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" filled="f" stroked="f">
              <v:textbox style="mso-fit-shape-to-text:t" inset="0,0,5pt,0">
                <w:txbxContent>
                  <w:p w14:paraId="0F78660A" w14:textId="18EF49F4"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EEE6" w14:textId="5A299FAA" w:rsidR="00207A13" w:rsidRDefault="00207A13">
    <w:pPr>
      <w:pStyle w:val="Header"/>
    </w:pPr>
    <w:r>
      <w:rPr>
        <w:noProof/>
      </w:rPr>
      <mc:AlternateContent>
        <mc:Choice Requires="wps">
          <w:drawing>
            <wp:anchor distT="0" distB="0" distL="0" distR="0" simplePos="0" relativeHeight="251658243" behindDoc="0" locked="0" layoutInCell="1" allowOverlap="1" wp14:anchorId="09DF2E0E" wp14:editId="3AD83173">
              <wp:simplePos x="635" y="635"/>
              <wp:positionH relativeFrom="rightMargin">
                <wp:align>right</wp:align>
              </wp:positionH>
              <wp:positionV relativeFrom="paragraph">
                <wp:posOffset>635</wp:posOffset>
              </wp:positionV>
              <wp:extent cx="443865" cy="443865"/>
              <wp:effectExtent l="0" t="0" r="0" b="16510"/>
              <wp:wrapSquare wrapText="bothSides"/>
              <wp:docPr id="15" name="Text Box 15"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99440E" w14:textId="03D4A32F" w:rsidR="00207A13" w:rsidRPr="00941248" w:rsidRDefault="00207A13">
                          <w:pPr>
                            <w:rPr>
                              <w:rFonts w:ascii="Calibri" w:eastAsia="Calibri" w:hAnsi="Calibri" w:cs="Calibri"/>
                              <w:color w:val="000000"/>
                            </w:rPr>
                          </w:pPr>
                          <w:r w:rsidRPr="00941248">
                            <w:rPr>
                              <w:rFonts w:ascii="Calibri" w:eastAsia="Calibri" w:hAnsi="Calibri" w:cs="Calibri"/>
                              <w:color w:val="00000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09DF2E0E" id="_x0000_t202" coordsize="21600,21600" o:spt="202" path="m,l,21600r21600,l21600,xe">
              <v:stroke joinstyle="miter"/>
              <v:path gradientshapeok="t" o:connecttype="rect"/>
            </v:shapetype>
            <v:shape id="Text Box 15" o:spid="_x0000_s1041" type="#_x0000_t202" alt="PUBLIC / CYHOEDDUS" style="position:absolute;margin-left:-16.25pt;margin-top:.05pt;width:34.95pt;height:34.95pt;z-index:251658243;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2599440E" w14:textId="03D4A32F" w:rsidR="00207A13" w:rsidRPr="00941248" w:rsidRDefault="00207A13">
                    <w:pPr>
                      <w:rPr>
                        <w:rFonts w:ascii="Calibri" w:eastAsia="Calibri" w:hAnsi="Calibri" w:cs="Calibri"/>
                        <w:color w:val="000000"/>
                      </w:rPr>
                    </w:pPr>
                    <w:r w:rsidRPr="00941248">
                      <w:rPr>
                        <w:rFonts w:ascii="Calibri" w:eastAsia="Calibri" w:hAnsi="Calibri" w:cs="Calibri"/>
                        <w:color w:val="000000"/>
                      </w:rPr>
                      <w:t>PUBLIC / CYHOEDDUS</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8452" w14:textId="79947D5C" w:rsidR="00207A13" w:rsidRDefault="00207A13">
    <w:pPr>
      <w:pStyle w:val="Header"/>
    </w:pPr>
    <w:r>
      <w:rPr>
        <w:noProof/>
      </w:rPr>
      <mc:AlternateContent>
        <mc:Choice Requires="wps">
          <w:drawing>
            <wp:anchor distT="0" distB="0" distL="0" distR="0" simplePos="0" relativeHeight="251658244" behindDoc="0" locked="0" layoutInCell="1" allowOverlap="1" wp14:anchorId="7CCEB296" wp14:editId="799D9325">
              <wp:simplePos x="0" y="0"/>
              <wp:positionH relativeFrom="page">
                <wp:align>right</wp:align>
              </wp:positionH>
              <wp:positionV relativeFrom="paragraph">
                <wp:posOffset>-227965</wp:posOffset>
              </wp:positionV>
              <wp:extent cx="443865" cy="443865"/>
              <wp:effectExtent l="0" t="0" r="0" b="16510"/>
              <wp:wrapSquare wrapText="bothSides"/>
              <wp:docPr id="16" name="Text Box 16"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857E3C" w14:textId="0148836A"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CCEB296" id="_x0000_t202" coordsize="21600,21600" o:spt="202" path="m,l,21600r21600,l21600,xe">
              <v:stroke joinstyle="miter"/>
              <v:path gradientshapeok="t" o:connecttype="rect"/>
            </v:shapetype>
            <v:shape id="Text Box 16" o:spid="_x0000_s1042" type="#_x0000_t202" alt="PUBLIC / CYHOEDDUS" style="position:absolute;margin-left:-16.25pt;margin-top:-17.95pt;width:34.95pt;height:34.95pt;z-index:251658244;visibility:visible;mso-wrap-style:non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" filled="f" stroked="f">
              <v:textbox style="mso-fit-shape-to-text:t" inset="0,0,5pt,0">
                <w:txbxContent>
                  <w:p w14:paraId="29857E3C" w14:textId="0148836A"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v:textbox>
              <w10:wrap type="square"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862F" w14:textId="2782AC6C" w:rsidR="00207A13" w:rsidRDefault="00207A13">
    <w:pPr>
      <w:pStyle w:val="Header"/>
    </w:pPr>
    <w:r>
      <w:rPr>
        <w:noProof/>
      </w:rPr>
      <mc:AlternateContent>
        <mc:Choice Requires="wps">
          <w:drawing>
            <wp:anchor distT="0" distB="0" distL="0" distR="0" simplePos="0" relativeHeight="251658242" behindDoc="0" locked="0" layoutInCell="1" allowOverlap="1" wp14:anchorId="5B1D7C61" wp14:editId="16139F6C">
              <wp:simplePos x="635" y="635"/>
              <wp:positionH relativeFrom="rightMargin">
                <wp:align>right</wp:align>
              </wp:positionH>
              <wp:positionV relativeFrom="paragraph">
                <wp:posOffset>635</wp:posOffset>
              </wp:positionV>
              <wp:extent cx="443865" cy="443865"/>
              <wp:effectExtent l="0" t="0" r="0" b="16510"/>
              <wp:wrapSquare wrapText="bothSides"/>
              <wp:docPr id="14" name="Text Box 14"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CC5573" w14:textId="56F70168"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5B1D7C61" id="_x0000_t202" coordsize="21600,21600" o:spt="202" path="m,l,21600r21600,l21600,xe">
              <v:stroke joinstyle="miter"/>
              <v:path gradientshapeok="t" o:connecttype="rect"/>
            </v:shapetype>
            <v:shape id="Text Box 14" o:spid="_x0000_s1043" type="#_x0000_t202" alt="PUBLIC / CYHOEDDUS" style="position:absolute;margin-left:-16.25pt;margin-top:.05pt;width:34.95pt;height:34.95pt;z-index:25165824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" filled="f" stroked="f">
              <v:textbox style="mso-fit-shape-to-text:t" inset="0,0,5pt,0">
                <w:txbxContent>
                  <w:p w14:paraId="41CC5573" w14:textId="56F70168"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011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F473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C10D0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B7435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3E52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AB2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AC6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8E7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382E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4AC2F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D6E80"/>
    <w:multiLevelType w:val="hybridMultilevel"/>
    <w:tmpl w:val="1FFC4C86"/>
    <w:lvl w:ilvl="0" w:tplc="42146A56">
      <w:start w:val="1"/>
      <w:numFmt w:val="bullet"/>
      <w:lvlText w:val=""/>
      <w:lvlJc w:val="left"/>
      <w:pPr>
        <w:ind w:left="862" w:hanging="360"/>
      </w:pPr>
      <w:rPr>
        <w:rFonts w:ascii="Wingdings" w:hAnsi="Wingdings" w:hint="default"/>
        <w:color w:val="C00000"/>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0EE51362"/>
    <w:multiLevelType w:val="hybridMultilevel"/>
    <w:tmpl w:val="C36EE682"/>
    <w:lvl w:ilvl="0" w:tplc="9998F570">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BA6486"/>
    <w:multiLevelType w:val="hybridMultilevel"/>
    <w:tmpl w:val="2C74EBEA"/>
    <w:lvl w:ilvl="0" w:tplc="FFFFFFFF">
      <w:start w:val="1"/>
      <w:numFmt w:val="bullet"/>
      <w:lvlText w:val="·"/>
      <w:lvlJc w:val="left"/>
      <w:pPr>
        <w:ind w:left="720" w:hanging="360"/>
      </w:pPr>
      <w:rPr>
        <w:rFonts w:ascii="Symbol" w:hAnsi="Symbol" w:hint="default"/>
      </w:rPr>
    </w:lvl>
    <w:lvl w:ilvl="1" w:tplc="1570C54C">
      <w:start w:val="1"/>
      <w:numFmt w:val="decimal"/>
      <w:lvlText w:val="%2."/>
      <w:lvlJc w:val="left"/>
      <w:pPr>
        <w:ind w:left="1440" w:hanging="360"/>
      </w:pPr>
      <w:rPr>
        <w:color w:val="C0000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4BF23D5"/>
    <w:multiLevelType w:val="multilevel"/>
    <w:tmpl w:val="34FCEECC"/>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CA5216F"/>
    <w:multiLevelType w:val="hybridMultilevel"/>
    <w:tmpl w:val="F4CCD338"/>
    <w:lvl w:ilvl="0" w:tplc="42146A56">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FB4E2F"/>
    <w:multiLevelType w:val="hybridMultilevel"/>
    <w:tmpl w:val="61149E78"/>
    <w:lvl w:ilvl="0" w:tplc="C73852C6">
      <w:start w:val="1"/>
      <w:numFmt w:val="decimal"/>
      <w:lvlText w:val="%1."/>
      <w:lvlJc w:val="left"/>
      <w:pPr>
        <w:ind w:left="720" w:hanging="360"/>
      </w:pPr>
      <w:rPr>
        <w:b w:val="0"/>
        <w:bCs w:val="0"/>
        <w:color w:val="C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D15753"/>
    <w:multiLevelType w:val="hybridMultilevel"/>
    <w:tmpl w:val="00C252F6"/>
    <w:lvl w:ilvl="0" w:tplc="42146A56">
      <w:start w:val="1"/>
      <w:numFmt w:val="bullet"/>
      <w:lvlText w:val=""/>
      <w:lvlJc w:val="left"/>
      <w:pPr>
        <w:ind w:left="360" w:hanging="360"/>
      </w:pPr>
      <w:rPr>
        <w:rFonts w:ascii="Wingdings" w:hAnsi="Wingdings" w:hint="default"/>
        <w:color w:val="C00000"/>
      </w:rPr>
    </w:lvl>
    <w:lvl w:ilvl="1" w:tplc="14E61150" w:tentative="1">
      <w:start w:val="1"/>
      <w:numFmt w:val="bullet"/>
      <w:lvlText w:val="o"/>
      <w:lvlJc w:val="left"/>
      <w:pPr>
        <w:ind w:left="1080" w:hanging="360"/>
      </w:pPr>
      <w:rPr>
        <w:rFonts w:ascii="Courier New" w:hAnsi="Courier New" w:hint="default"/>
      </w:rPr>
    </w:lvl>
    <w:lvl w:ilvl="2" w:tplc="7F988D76" w:tentative="1">
      <w:start w:val="1"/>
      <w:numFmt w:val="bullet"/>
      <w:lvlText w:val=""/>
      <w:lvlJc w:val="left"/>
      <w:pPr>
        <w:ind w:left="1800" w:hanging="360"/>
      </w:pPr>
      <w:rPr>
        <w:rFonts w:ascii="Wingdings" w:hAnsi="Wingdings" w:hint="default"/>
      </w:rPr>
    </w:lvl>
    <w:lvl w:ilvl="3" w:tplc="85CC6F54" w:tentative="1">
      <w:start w:val="1"/>
      <w:numFmt w:val="bullet"/>
      <w:lvlText w:val=""/>
      <w:lvlJc w:val="left"/>
      <w:pPr>
        <w:ind w:left="2520" w:hanging="360"/>
      </w:pPr>
      <w:rPr>
        <w:rFonts w:ascii="Symbol" w:hAnsi="Symbol" w:hint="default"/>
      </w:rPr>
    </w:lvl>
    <w:lvl w:ilvl="4" w:tplc="5EBCEBDC" w:tentative="1">
      <w:start w:val="1"/>
      <w:numFmt w:val="bullet"/>
      <w:lvlText w:val="o"/>
      <w:lvlJc w:val="left"/>
      <w:pPr>
        <w:ind w:left="3240" w:hanging="360"/>
      </w:pPr>
      <w:rPr>
        <w:rFonts w:ascii="Courier New" w:hAnsi="Courier New" w:hint="default"/>
      </w:rPr>
    </w:lvl>
    <w:lvl w:ilvl="5" w:tplc="FB0C7D84" w:tentative="1">
      <w:start w:val="1"/>
      <w:numFmt w:val="bullet"/>
      <w:lvlText w:val=""/>
      <w:lvlJc w:val="left"/>
      <w:pPr>
        <w:ind w:left="3960" w:hanging="360"/>
      </w:pPr>
      <w:rPr>
        <w:rFonts w:ascii="Wingdings" w:hAnsi="Wingdings" w:hint="default"/>
      </w:rPr>
    </w:lvl>
    <w:lvl w:ilvl="6" w:tplc="A724C176" w:tentative="1">
      <w:start w:val="1"/>
      <w:numFmt w:val="bullet"/>
      <w:lvlText w:val=""/>
      <w:lvlJc w:val="left"/>
      <w:pPr>
        <w:ind w:left="4680" w:hanging="360"/>
      </w:pPr>
      <w:rPr>
        <w:rFonts w:ascii="Symbol" w:hAnsi="Symbol" w:hint="default"/>
      </w:rPr>
    </w:lvl>
    <w:lvl w:ilvl="7" w:tplc="4EAEDD26" w:tentative="1">
      <w:start w:val="1"/>
      <w:numFmt w:val="bullet"/>
      <w:lvlText w:val="o"/>
      <w:lvlJc w:val="left"/>
      <w:pPr>
        <w:ind w:left="5400" w:hanging="360"/>
      </w:pPr>
      <w:rPr>
        <w:rFonts w:ascii="Courier New" w:hAnsi="Courier New" w:hint="default"/>
      </w:rPr>
    </w:lvl>
    <w:lvl w:ilvl="8" w:tplc="77C64E2E" w:tentative="1">
      <w:start w:val="1"/>
      <w:numFmt w:val="bullet"/>
      <w:lvlText w:val=""/>
      <w:lvlJc w:val="left"/>
      <w:pPr>
        <w:ind w:left="6120" w:hanging="360"/>
      </w:pPr>
      <w:rPr>
        <w:rFonts w:ascii="Wingdings" w:hAnsi="Wingdings" w:hint="default"/>
      </w:rPr>
    </w:lvl>
  </w:abstractNum>
  <w:abstractNum w:abstractNumId="17" w15:restartNumberingAfterBreak="0">
    <w:nsid w:val="34EA4120"/>
    <w:multiLevelType w:val="multilevel"/>
    <w:tmpl w:val="B7B2A9B4"/>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16D75"/>
    <w:multiLevelType w:val="hybridMultilevel"/>
    <w:tmpl w:val="111A63E4"/>
    <w:lvl w:ilvl="0" w:tplc="B6B27D3A">
      <w:start w:val="1"/>
      <w:numFmt w:val="decimal"/>
      <w:lvlText w:val="%1."/>
      <w:lvlJc w:val="left"/>
      <w:pPr>
        <w:ind w:left="720" w:hanging="360"/>
      </w:pPr>
      <w:rPr>
        <w:rFonts w:hint="default"/>
        <w:b/>
        <w:bCs/>
        <w:color w:val="C0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9D70171"/>
    <w:multiLevelType w:val="hybridMultilevel"/>
    <w:tmpl w:val="D392405E"/>
    <w:lvl w:ilvl="0" w:tplc="42146A56">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45BDA"/>
    <w:multiLevelType w:val="hybridMultilevel"/>
    <w:tmpl w:val="29DC3B9E"/>
    <w:lvl w:ilvl="0" w:tplc="42146A56">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7E056B"/>
    <w:multiLevelType w:val="multilevel"/>
    <w:tmpl w:val="113A5AD8"/>
    <w:lvl w:ilvl="0">
      <w:start w:val="1"/>
      <w:numFmt w:val="decimal"/>
      <w:lvlText w:val="%1."/>
      <w:lvlJc w:val="left"/>
      <w:pPr>
        <w:ind w:left="720" w:hanging="360"/>
      </w:pPr>
      <w:rPr>
        <w:rFonts w:hint="default"/>
        <w:color w:val="C00000"/>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AA603B"/>
    <w:multiLevelType w:val="singleLevel"/>
    <w:tmpl w:val="4D9E11AA"/>
    <w:lvl w:ilvl="0">
      <w:start w:val="1"/>
      <w:numFmt w:val="bullet"/>
      <w:pStyle w:val="Bulleted1stline"/>
      <w:lvlText w:val=""/>
      <w:lvlJc w:val="left"/>
      <w:pPr>
        <w:tabs>
          <w:tab w:val="num" w:pos="216"/>
        </w:tabs>
        <w:ind w:left="216" w:hanging="216"/>
      </w:pPr>
      <w:rPr>
        <w:rFonts w:ascii="Symbol" w:hAnsi="Symbol" w:hint="default"/>
        <w:sz w:val="12"/>
        <w:szCs w:val="12"/>
      </w:rPr>
    </w:lvl>
  </w:abstractNum>
  <w:abstractNum w:abstractNumId="23" w15:restartNumberingAfterBreak="0">
    <w:nsid w:val="64D46D53"/>
    <w:multiLevelType w:val="hybridMultilevel"/>
    <w:tmpl w:val="9B60168C"/>
    <w:lvl w:ilvl="0" w:tplc="42146A56">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5206E"/>
    <w:multiLevelType w:val="hybridMultilevel"/>
    <w:tmpl w:val="531A6FA0"/>
    <w:lvl w:ilvl="0" w:tplc="FFFFFFFF">
      <w:start w:val="1"/>
      <w:numFmt w:val="bullet"/>
      <w:lvlText w:val=""/>
      <w:lvlJc w:val="left"/>
      <w:pPr>
        <w:ind w:left="360" w:hanging="360"/>
      </w:pPr>
      <w:rPr>
        <w:rFonts w:ascii="Wingdings" w:hAnsi="Wingdings" w:hint="default"/>
        <w:color w:val="C0000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FD873CF"/>
    <w:multiLevelType w:val="multilevel"/>
    <w:tmpl w:val="F91AF000"/>
    <w:lvl w:ilvl="0">
      <w:start w:val="1"/>
      <w:numFmt w:val="none"/>
      <w:suff w:val="nothing"/>
      <w:lvlText w:val=""/>
      <w:lvlJc w:val="left"/>
      <w:pPr>
        <w:ind w:left="0" w:firstLine="0"/>
      </w:pPr>
      <w:rPr>
        <w:rFonts w:hint="default"/>
      </w:rPr>
    </w:lvl>
    <w:lvl w:ilvl="1">
      <w:start w:val="1"/>
      <w:numFmt w:val="decimal"/>
      <w:lvlText w:val="2.%2"/>
      <w:lvlJc w:val="left"/>
      <w:pPr>
        <w:tabs>
          <w:tab w:val="num" w:pos="0"/>
        </w:tabs>
        <w:ind w:left="0" w:firstLine="0"/>
      </w:pPr>
      <w:rPr>
        <w:rFonts w:hint="default"/>
        <w:color w:val="C0000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73C8E7BB"/>
    <w:multiLevelType w:val="hybridMultilevel"/>
    <w:tmpl w:val="17DC9452"/>
    <w:lvl w:ilvl="0" w:tplc="71DEBE28">
      <w:start w:val="1"/>
      <w:numFmt w:val="decimal"/>
      <w:lvlText w:val="%1."/>
      <w:lvlJc w:val="left"/>
      <w:pPr>
        <w:ind w:left="720" w:hanging="360"/>
      </w:pPr>
    </w:lvl>
    <w:lvl w:ilvl="1" w:tplc="9828AA32">
      <w:start w:val="1"/>
      <w:numFmt w:val="lowerLetter"/>
      <w:lvlText w:val="%2."/>
      <w:lvlJc w:val="left"/>
      <w:pPr>
        <w:ind w:left="1440" w:hanging="360"/>
      </w:pPr>
    </w:lvl>
    <w:lvl w:ilvl="2" w:tplc="F014F776">
      <w:start w:val="1"/>
      <w:numFmt w:val="lowerRoman"/>
      <w:lvlText w:val="%3."/>
      <w:lvlJc w:val="right"/>
      <w:pPr>
        <w:ind w:left="2160" w:hanging="180"/>
      </w:pPr>
    </w:lvl>
    <w:lvl w:ilvl="3" w:tplc="1B48EA42">
      <w:start w:val="1"/>
      <w:numFmt w:val="decimal"/>
      <w:lvlText w:val="%4."/>
      <w:lvlJc w:val="left"/>
      <w:pPr>
        <w:ind w:left="2880" w:hanging="360"/>
      </w:pPr>
    </w:lvl>
    <w:lvl w:ilvl="4" w:tplc="8724FF84">
      <w:start w:val="1"/>
      <w:numFmt w:val="lowerLetter"/>
      <w:lvlText w:val="%5."/>
      <w:lvlJc w:val="left"/>
      <w:pPr>
        <w:ind w:left="3600" w:hanging="360"/>
      </w:pPr>
    </w:lvl>
    <w:lvl w:ilvl="5" w:tplc="FC420A2C">
      <w:start w:val="1"/>
      <w:numFmt w:val="lowerRoman"/>
      <w:lvlText w:val="%6."/>
      <w:lvlJc w:val="right"/>
      <w:pPr>
        <w:ind w:left="4320" w:hanging="180"/>
      </w:pPr>
    </w:lvl>
    <w:lvl w:ilvl="6" w:tplc="80C45198">
      <w:start w:val="1"/>
      <w:numFmt w:val="decimal"/>
      <w:lvlText w:val="%7."/>
      <w:lvlJc w:val="left"/>
      <w:pPr>
        <w:ind w:left="5040" w:hanging="360"/>
      </w:pPr>
    </w:lvl>
    <w:lvl w:ilvl="7" w:tplc="A45CDA94">
      <w:start w:val="1"/>
      <w:numFmt w:val="lowerLetter"/>
      <w:lvlText w:val="%8."/>
      <w:lvlJc w:val="left"/>
      <w:pPr>
        <w:ind w:left="5760" w:hanging="360"/>
      </w:pPr>
    </w:lvl>
    <w:lvl w:ilvl="8" w:tplc="236C3930">
      <w:start w:val="1"/>
      <w:numFmt w:val="lowerRoman"/>
      <w:lvlText w:val="%9."/>
      <w:lvlJc w:val="right"/>
      <w:pPr>
        <w:ind w:left="6480" w:hanging="180"/>
      </w:pPr>
    </w:lvl>
  </w:abstractNum>
  <w:abstractNum w:abstractNumId="27" w15:restartNumberingAfterBreak="0">
    <w:nsid w:val="74FF2EE7"/>
    <w:multiLevelType w:val="hybridMultilevel"/>
    <w:tmpl w:val="4A02A960"/>
    <w:lvl w:ilvl="0" w:tplc="FFFFFFFF">
      <w:start w:val="1"/>
      <w:numFmt w:val="bullet"/>
      <w:lvlText w:val="·"/>
      <w:lvlJc w:val="left"/>
      <w:pPr>
        <w:ind w:left="720" w:hanging="360"/>
      </w:pPr>
      <w:rPr>
        <w:rFonts w:ascii="Symbol" w:hAnsi="Symbol" w:hint="default"/>
      </w:rPr>
    </w:lvl>
    <w:lvl w:ilvl="1" w:tplc="42146A56">
      <w:start w:val="1"/>
      <w:numFmt w:val="bullet"/>
      <w:lvlText w:val=""/>
      <w:lvlJc w:val="left"/>
      <w:pPr>
        <w:ind w:left="1440" w:hanging="360"/>
      </w:pPr>
      <w:rPr>
        <w:rFonts w:ascii="Wingdings" w:hAnsi="Wingdings" w:hint="default"/>
        <w:color w:val="C0000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54A5D44"/>
    <w:multiLevelType w:val="hybridMultilevel"/>
    <w:tmpl w:val="742C3514"/>
    <w:lvl w:ilvl="0" w:tplc="C73852C6">
      <w:start w:val="1"/>
      <w:numFmt w:val="decimal"/>
      <w:lvlText w:val="%1."/>
      <w:lvlJc w:val="left"/>
      <w:pPr>
        <w:ind w:left="720" w:hanging="360"/>
      </w:pPr>
      <w:rPr>
        <w:rFonts w:hint="default"/>
        <w:b w:val="0"/>
        <w:bCs w:val="0"/>
        <w:color w:val="C0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786B0565"/>
    <w:multiLevelType w:val="hybridMultilevel"/>
    <w:tmpl w:val="60EC9FAC"/>
    <w:lvl w:ilvl="0" w:tplc="42146A56">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7F49747C"/>
    <w:multiLevelType w:val="hybridMultilevel"/>
    <w:tmpl w:val="04D81536"/>
    <w:lvl w:ilvl="0" w:tplc="42146A56">
      <w:start w:val="1"/>
      <w:numFmt w:val="bullet"/>
      <w:lvlText w:val=""/>
      <w:lvlJc w:val="left"/>
      <w:pPr>
        <w:ind w:left="787" w:hanging="360"/>
      </w:pPr>
      <w:rPr>
        <w:rFonts w:ascii="Wingdings" w:hAnsi="Wingdings" w:hint="default"/>
        <w:color w:val="C00000"/>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16cid:durableId="671643242">
    <w:abstractNumId w:val="26"/>
  </w:num>
  <w:num w:numId="2" w16cid:durableId="2006010895">
    <w:abstractNumId w:val="22"/>
  </w:num>
  <w:num w:numId="3" w16cid:durableId="1120763514">
    <w:abstractNumId w:val="13"/>
  </w:num>
  <w:num w:numId="4" w16cid:durableId="1736857504">
    <w:abstractNumId w:val="25"/>
  </w:num>
  <w:num w:numId="5" w16cid:durableId="784886834">
    <w:abstractNumId w:val="17"/>
  </w:num>
  <w:num w:numId="6" w16cid:durableId="1253053465">
    <w:abstractNumId w:val="21"/>
  </w:num>
  <w:num w:numId="7" w16cid:durableId="1788574005">
    <w:abstractNumId w:val="15"/>
  </w:num>
  <w:num w:numId="8" w16cid:durableId="1123619896">
    <w:abstractNumId w:val="11"/>
  </w:num>
  <w:num w:numId="9" w16cid:durableId="86123683">
    <w:abstractNumId w:val="16"/>
  </w:num>
  <w:num w:numId="10" w16cid:durableId="178856174">
    <w:abstractNumId w:val="20"/>
  </w:num>
  <w:num w:numId="11" w16cid:durableId="1299382375">
    <w:abstractNumId w:val="24"/>
  </w:num>
  <w:num w:numId="12" w16cid:durableId="322853920">
    <w:abstractNumId w:val="10"/>
  </w:num>
  <w:num w:numId="13" w16cid:durableId="1631278291">
    <w:abstractNumId w:val="14"/>
  </w:num>
  <w:num w:numId="14" w16cid:durableId="1724282167">
    <w:abstractNumId w:val="18"/>
  </w:num>
  <w:num w:numId="15" w16cid:durableId="428701590">
    <w:abstractNumId w:val="30"/>
  </w:num>
  <w:num w:numId="16" w16cid:durableId="1368489263">
    <w:abstractNumId w:val="19"/>
  </w:num>
  <w:num w:numId="17" w16cid:durableId="2052877902">
    <w:abstractNumId w:val="23"/>
  </w:num>
  <w:num w:numId="18" w16cid:durableId="951477419">
    <w:abstractNumId w:val="28"/>
  </w:num>
  <w:num w:numId="19" w16cid:durableId="163787012">
    <w:abstractNumId w:val="27"/>
  </w:num>
  <w:num w:numId="20" w16cid:durableId="458452823">
    <w:abstractNumId w:val="29"/>
  </w:num>
  <w:num w:numId="21" w16cid:durableId="971402429">
    <w:abstractNumId w:val="12"/>
  </w:num>
  <w:num w:numId="22" w16cid:durableId="1154906740">
    <w:abstractNumId w:val="9"/>
  </w:num>
  <w:num w:numId="23" w16cid:durableId="2073893044">
    <w:abstractNumId w:val="7"/>
  </w:num>
  <w:num w:numId="24" w16cid:durableId="610236432">
    <w:abstractNumId w:val="6"/>
  </w:num>
  <w:num w:numId="25" w16cid:durableId="1272785957">
    <w:abstractNumId w:val="5"/>
  </w:num>
  <w:num w:numId="26" w16cid:durableId="1783764681">
    <w:abstractNumId w:val="4"/>
  </w:num>
  <w:num w:numId="27" w16cid:durableId="140848899">
    <w:abstractNumId w:val="8"/>
  </w:num>
  <w:num w:numId="28" w16cid:durableId="154732425">
    <w:abstractNumId w:val="3"/>
  </w:num>
  <w:num w:numId="29" w16cid:durableId="648896917">
    <w:abstractNumId w:val="2"/>
  </w:num>
  <w:num w:numId="30" w16cid:durableId="1827939602">
    <w:abstractNumId w:val="1"/>
  </w:num>
  <w:num w:numId="31" w16cid:durableId="203256603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lassic" w:val="Selection=356609;Styles=391;Untranslatable=0"/>
    <w:docVar w:name="WfObjects" w:val="Warned"/>
  </w:docVars>
  <w:rsids>
    <w:rsidRoot w:val="00C94587"/>
    <w:rsid w:val="00001538"/>
    <w:rsid w:val="00002492"/>
    <w:rsid w:val="0000307F"/>
    <w:rsid w:val="00003108"/>
    <w:rsid w:val="00003389"/>
    <w:rsid w:val="00004039"/>
    <w:rsid w:val="000057CD"/>
    <w:rsid w:val="000058FB"/>
    <w:rsid w:val="00005986"/>
    <w:rsid w:val="00005EAD"/>
    <w:rsid w:val="00006960"/>
    <w:rsid w:val="00006F97"/>
    <w:rsid w:val="00010F5C"/>
    <w:rsid w:val="00011CFF"/>
    <w:rsid w:val="0001263A"/>
    <w:rsid w:val="00012E09"/>
    <w:rsid w:val="00013FD8"/>
    <w:rsid w:val="000142BA"/>
    <w:rsid w:val="00014318"/>
    <w:rsid w:val="00015221"/>
    <w:rsid w:val="0001530C"/>
    <w:rsid w:val="00015D0E"/>
    <w:rsid w:val="00016290"/>
    <w:rsid w:val="000169A8"/>
    <w:rsid w:val="000169CD"/>
    <w:rsid w:val="00017139"/>
    <w:rsid w:val="000171AA"/>
    <w:rsid w:val="00017D1F"/>
    <w:rsid w:val="00020C31"/>
    <w:rsid w:val="00020E96"/>
    <w:rsid w:val="000214E6"/>
    <w:rsid w:val="000215E1"/>
    <w:rsid w:val="00021EE1"/>
    <w:rsid w:val="00022275"/>
    <w:rsid w:val="00022EAC"/>
    <w:rsid w:val="0002412A"/>
    <w:rsid w:val="000241D4"/>
    <w:rsid w:val="000243BC"/>
    <w:rsid w:val="00024BF5"/>
    <w:rsid w:val="00024CE0"/>
    <w:rsid w:val="0002507F"/>
    <w:rsid w:val="0002712D"/>
    <w:rsid w:val="000275F5"/>
    <w:rsid w:val="0002768E"/>
    <w:rsid w:val="00027F17"/>
    <w:rsid w:val="000303B8"/>
    <w:rsid w:val="00030D52"/>
    <w:rsid w:val="00031732"/>
    <w:rsid w:val="00031947"/>
    <w:rsid w:val="00032554"/>
    <w:rsid w:val="0003261E"/>
    <w:rsid w:val="0003275D"/>
    <w:rsid w:val="00033069"/>
    <w:rsid w:val="00033E1A"/>
    <w:rsid w:val="00034821"/>
    <w:rsid w:val="0003520C"/>
    <w:rsid w:val="00035600"/>
    <w:rsid w:val="000361B9"/>
    <w:rsid w:val="0003676F"/>
    <w:rsid w:val="00037290"/>
    <w:rsid w:val="000400B6"/>
    <w:rsid w:val="0004055C"/>
    <w:rsid w:val="000406D9"/>
    <w:rsid w:val="00040B7E"/>
    <w:rsid w:val="00040C16"/>
    <w:rsid w:val="00041C17"/>
    <w:rsid w:val="00041F40"/>
    <w:rsid w:val="00041FF9"/>
    <w:rsid w:val="000424E6"/>
    <w:rsid w:val="00044109"/>
    <w:rsid w:val="0004445C"/>
    <w:rsid w:val="00044531"/>
    <w:rsid w:val="00045160"/>
    <w:rsid w:val="00045500"/>
    <w:rsid w:val="000459FF"/>
    <w:rsid w:val="00045B42"/>
    <w:rsid w:val="00045E26"/>
    <w:rsid w:val="00046454"/>
    <w:rsid w:val="00046C29"/>
    <w:rsid w:val="00047A4B"/>
    <w:rsid w:val="00047F92"/>
    <w:rsid w:val="000515A8"/>
    <w:rsid w:val="00052063"/>
    <w:rsid w:val="00052AC1"/>
    <w:rsid w:val="000541B9"/>
    <w:rsid w:val="000549C9"/>
    <w:rsid w:val="00054AC3"/>
    <w:rsid w:val="000552C3"/>
    <w:rsid w:val="00055A31"/>
    <w:rsid w:val="000560EA"/>
    <w:rsid w:val="0005613E"/>
    <w:rsid w:val="00056895"/>
    <w:rsid w:val="00056AFB"/>
    <w:rsid w:val="00056F47"/>
    <w:rsid w:val="0006005D"/>
    <w:rsid w:val="00060149"/>
    <w:rsid w:val="0006119C"/>
    <w:rsid w:val="000614DD"/>
    <w:rsid w:val="000620CA"/>
    <w:rsid w:val="0006294F"/>
    <w:rsid w:val="00064D35"/>
    <w:rsid w:val="0006502F"/>
    <w:rsid w:val="00065209"/>
    <w:rsid w:val="000660D7"/>
    <w:rsid w:val="0006760E"/>
    <w:rsid w:val="00067742"/>
    <w:rsid w:val="00067BDF"/>
    <w:rsid w:val="0007098D"/>
    <w:rsid w:val="00070FD4"/>
    <w:rsid w:val="00071481"/>
    <w:rsid w:val="00071580"/>
    <w:rsid w:val="00071D24"/>
    <w:rsid w:val="00071D2B"/>
    <w:rsid w:val="0007275F"/>
    <w:rsid w:val="00072D3F"/>
    <w:rsid w:val="00072F74"/>
    <w:rsid w:val="00073184"/>
    <w:rsid w:val="000744C5"/>
    <w:rsid w:val="00074918"/>
    <w:rsid w:val="0007709C"/>
    <w:rsid w:val="00077C6D"/>
    <w:rsid w:val="00080C5A"/>
    <w:rsid w:val="00081573"/>
    <w:rsid w:val="00081C3F"/>
    <w:rsid w:val="0008238B"/>
    <w:rsid w:val="00082BC5"/>
    <w:rsid w:val="00082D82"/>
    <w:rsid w:val="0008304B"/>
    <w:rsid w:val="00083C9F"/>
    <w:rsid w:val="0008418F"/>
    <w:rsid w:val="00084230"/>
    <w:rsid w:val="0008463D"/>
    <w:rsid w:val="00084D98"/>
    <w:rsid w:val="00086AED"/>
    <w:rsid w:val="00087541"/>
    <w:rsid w:val="00090AB9"/>
    <w:rsid w:val="00090DAC"/>
    <w:rsid w:val="000913A1"/>
    <w:rsid w:val="00091A8D"/>
    <w:rsid w:val="00091AD1"/>
    <w:rsid w:val="00091F2B"/>
    <w:rsid w:val="00093195"/>
    <w:rsid w:val="00093308"/>
    <w:rsid w:val="0009396C"/>
    <w:rsid w:val="00093989"/>
    <w:rsid w:val="0009413D"/>
    <w:rsid w:val="000944AE"/>
    <w:rsid w:val="00094EC6"/>
    <w:rsid w:val="0009506D"/>
    <w:rsid w:val="000956BE"/>
    <w:rsid w:val="00095C03"/>
    <w:rsid w:val="00096023"/>
    <w:rsid w:val="000964B0"/>
    <w:rsid w:val="000969D1"/>
    <w:rsid w:val="00097BD7"/>
    <w:rsid w:val="000A0A76"/>
    <w:rsid w:val="000A2870"/>
    <w:rsid w:val="000A3331"/>
    <w:rsid w:val="000A3C55"/>
    <w:rsid w:val="000A4103"/>
    <w:rsid w:val="000A45A1"/>
    <w:rsid w:val="000A55AC"/>
    <w:rsid w:val="000A6951"/>
    <w:rsid w:val="000B00F5"/>
    <w:rsid w:val="000B05A5"/>
    <w:rsid w:val="000B09FE"/>
    <w:rsid w:val="000B0BB0"/>
    <w:rsid w:val="000B1087"/>
    <w:rsid w:val="000B13CC"/>
    <w:rsid w:val="000B2B65"/>
    <w:rsid w:val="000B30F0"/>
    <w:rsid w:val="000B335D"/>
    <w:rsid w:val="000B450B"/>
    <w:rsid w:val="000B46DF"/>
    <w:rsid w:val="000B57CF"/>
    <w:rsid w:val="000B7A47"/>
    <w:rsid w:val="000C0204"/>
    <w:rsid w:val="000C05E5"/>
    <w:rsid w:val="000C0CDC"/>
    <w:rsid w:val="000C1295"/>
    <w:rsid w:val="000C1A48"/>
    <w:rsid w:val="000C21D6"/>
    <w:rsid w:val="000C36D5"/>
    <w:rsid w:val="000C41CF"/>
    <w:rsid w:val="000C463B"/>
    <w:rsid w:val="000C484B"/>
    <w:rsid w:val="000C4BA7"/>
    <w:rsid w:val="000C55D0"/>
    <w:rsid w:val="000C5A04"/>
    <w:rsid w:val="000C5DBD"/>
    <w:rsid w:val="000C60B7"/>
    <w:rsid w:val="000C6701"/>
    <w:rsid w:val="000C6B7F"/>
    <w:rsid w:val="000C6D3C"/>
    <w:rsid w:val="000C6F55"/>
    <w:rsid w:val="000C6F74"/>
    <w:rsid w:val="000C7273"/>
    <w:rsid w:val="000C7966"/>
    <w:rsid w:val="000D0062"/>
    <w:rsid w:val="000D01F0"/>
    <w:rsid w:val="000D2192"/>
    <w:rsid w:val="000D2940"/>
    <w:rsid w:val="000D35C2"/>
    <w:rsid w:val="000D3FC3"/>
    <w:rsid w:val="000D4BDB"/>
    <w:rsid w:val="000D529B"/>
    <w:rsid w:val="000D5D70"/>
    <w:rsid w:val="000D61DF"/>
    <w:rsid w:val="000D6588"/>
    <w:rsid w:val="000D7A64"/>
    <w:rsid w:val="000E0293"/>
    <w:rsid w:val="000E177A"/>
    <w:rsid w:val="000E1E99"/>
    <w:rsid w:val="000E324B"/>
    <w:rsid w:val="000E33A8"/>
    <w:rsid w:val="000E36E1"/>
    <w:rsid w:val="000E665F"/>
    <w:rsid w:val="000E6CFF"/>
    <w:rsid w:val="000E6D93"/>
    <w:rsid w:val="000E6F9F"/>
    <w:rsid w:val="000E7329"/>
    <w:rsid w:val="000F2365"/>
    <w:rsid w:val="000F25BE"/>
    <w:rsid w:val="000F38C0"/>
    <w:rsid w:val="000F481D"/>
    <w:rsid w:val="000F601A"/>
    <w:rsid w:val="000F6025"/>
    <w:rsid w:val="000F6670"/>
    <w:rsid w:val="000F74E2"/>
    <w:rsid w:val="00100C60"/>
    <w:rsid w:val="00100EFF"/>
    <w:rsid w:val="00101EC2"/>
    <w:rsid w:val="00102002"/>
    <w:rsid w:val="001022B9"/>
    <w:rsid w:val="001022D9"/>
    <w:rsid w:val="00102937"/>
    <w:rsid w:val="00103122"/>
    <w:rsid w:val="00103906"/>
    <w:rsid w:val="00103F7C"/>
    <w:rsid w:val="00104660"/>
    <w:rsid w:val="001060FF"/>
    <w:rsid w:val="00106508"/>
    <w:rsid w:val="001065E3"/>
    <w:rsid w:val="00106DF1"/>
    <w:rsid w:val="001073E0"/>
    <w:rsid w:val="001077F9"/>
    <w:rsid w:val="00107F6D"/>
    <w:rsid w:val="001116E3"/>
    <w:rsid w:val="00111B82"/>
    <w:rsid w:val="001127DC"/>
    <w:rsid w:val="00112863"/>
    <w:rsid w:val="00112D8A"/>
    <w:rsid w:val="001134A4"/>
    <w:rsid w:val="001134D0"/>
    <w:rsid w:val="001143A9"/>
    <w:rsid w:val="00115505"/>
    <w:rsid w:val="0011564C"/>
    <w:rsid w:val="00115DB0"/>
    <w:rsid w:val="00116AF3"/>
    <w:rsid w:val="00116BA8"/>
    <w:rsid w:val="00117051"/>
    <w:rsid w:val="001173B7"/>
    <w:rsid w:val="00117E68"/>
    <w:rsid w:val="0012007A"/>
    <w:rsid w:val="00120301"/>
    <w:rsid w:val="00120AE5"/>
    <w:rsid w:val="00120BC3"/>
    <w:rsid w:val="00120EA6"/>
    <w:rsid w:val="0012149E"/>
    <w:rsid w:val="00121AEF"/>
    <w:rsid w:val="00121E8C"/>
    <w:rsid w:val="0012208B"/>
    <w:rsid w:val="001220C1"/>
    <w:rsid w:val="001228C3"/>
    <w:rsid w:val="00122CDC"/>
    <w:rsid w:val="00125008"/>
    <w:rsid w:val="001250EC"/>
    <w:rsid w:val="0012621E"/>
    <w:rsid w:val="00126238"/>
    <w:rsid w:val="00127833"/>
    <w:rsid w:val="00127C32"/>
    <w:rsid w:val="001313F9"/>
    <w:rsid w:val="00131656"/>
    <w:rsid w:val="001316AF"/>
    <w:rsid w:val="00131FEA"/>
    <w:rsid w:val="00133EAF"/>
    <w:rsid w:val="00135BD2"/>
    <w:rsid w:val="00135D0E"/>
    <w:rsid w:val="00135EB8"/>
    <w:rsid w:val="00135FA1"/>
    <w:rsid w:val="00137EF9"/>
    <w:rsid w:val="0014010B"/>
    <w:rsid w:val="0014027A"/>
    <w:rsid w:val="00140866"/>
    <w:rsid w:val="00141F73"/>
    <w:rsid w:val="0014221B"/>
    <w:rsid w:val="001428AF"/>
    <w:rsid w:val="0014407C"/>
    <w:rsid w:val="001456C4"/>
    <w:rsid w:val="00145F00"/>
    <w:rsid w:val="001460CD"/>
    <w:rsid w:val="001467AC"/>
    <w:rsid w:val="00146902"/>
    <w:rsid w:val="00146D01"/>
    <w:rsid w:val="00147EB2"/>
    <w:rsid w:val="00150BFF"/>
    <w:rsid w:val="001513F8"/>
    <w:rsid w:val="001537FE"/>
    <w:rsid w:val="00153BCE"/>
    <w:rsid w:val="0015483F"/>
    <w:rsid w:val="00154E6D"/>
    <w:rsid w:val="00155041"/>
    <w:rsid w:val="00155942"/>
    <w:rsid w:val="00155DB0"/>
    <w:rsid w:val="001568B8"/>
    <w:rsid w:val="00156B9F"/>
    <w:rsid w:val="00156E91"/>
    <w:rsid w:val="00157671"/>
    <w:rsid w:val="00157B4A"/>
    <w:rsid w:val="0016091F"/>
    <w:rsid w:val="00160BCB"/>
    <w:rsid w:val="00162239"/>
    <w:rsid w:val="001627DF"/>
    <w:rsid w:val="00162C84"/>
    <w:rsid w:val="00163134"/>
    <w:rsid w:val="0016322C"/>
    <w:rsid w:val="0016366F"/>
    <w:rsid w:val="00163F41"/>
    <w:rsid w:val="00164822"/>
    <w:rsid w:val="00165C7D"/>
    <w:rsid w:val="00165CE7"/>
    <w:rsid w:val="00166365"/>
    <w:rsid w:val="00166700"/>
    <w:rsid w:val="00166EB0"/>
    <w:rsid w:val="00167090"/>
    <w:rsid w:val="001670BE"/>
    <w:rsid w:val="00167C64"/>
    <w:rsid w:val="001703A5"/>
    <w:rsid w:val="00170B63"/>
    <w:rsid w:val="0017114B"/>
    <w:rsid w:val="00171A07"/>
    <w:rsid w:val="00171A33"/>
    <w:rsid w:val="001724B9"/>
    <w:rsid w:val="00172A76"/>
    <w:rsid w:val="00172C71"/>
    <w:rsid w:val="00173109"/>
    <w:rsid w:val="001733CD"/>
    <w:rsid w:val="0017397A"/>
    <w:rsid w:val="0017490D"/>
    <w:rsid w:val="00174A00"/>
    <w:rsid w:val="00174C78"/>
    <w:rsid w:val="00176224"/>
    <w:rsid w:val="001763C5"/>
    <w:rsid w:val="001765A6"/>
    <w:rsid w:val="00176DE6"/>
    <w:rsid w:val="00180D30"/>
    <w:rsid w:val="0018166B"/>
    <w:rsid w:val="00181734"/>
    <w:rsid w:val="0018202F"/>
    <w:rsid w:val="00182ECD"/>
    <w:rsid w:val="00182F8A"/>
    <w:rsid w:val="00183371"/>
    <w:rsid w:val="00183470"/>
    <w:rsid w:val="0018349E"/>
    <w:rsid w:val="00183DC2"/>
    <w:rsid w:val="00183E5E"/>
    <w:rsid w:val="0018476C"/>
    <w:rsid w:val="00184A3B"/>
    <w:rsid w:val="0018522C"/>
    <w:rsid w:val="00186350"/>
    <w:rsid w:val="001864CD"/>
    <w:rsid w:val="001866E3"/>
    <w:rsid w:val="00186950"/>
    <w:rsid w:val="00186D32"/>
    <w:rsid w:val="00187E07"/>
    <w:rsid w:val="001905E9"/>
    <w:rsid w:val="00190A36"/>
    <w:rsid w:val="001917FC"/>
    <w:rsid w:val="00192E37"/>
    <w:rsid w:val="001934E3"/>
    <w:rsid w:val="001939DC"/>
    <w:rsid w:val="00194692"/>
    <w:rsid w:val="00194FE2"/>
    <w:rsid w:val="001955E9"/>
    <w:rsid w:val="00197482"/>
    <w:rsid w:val="001A0D21"/>
    <w:rsid w:val="001A1B9E"/>
    <w:rsid w:val="001A311C"/>
    <w:rsid w:val="001A3331"/>
    <w:rsid w:val="001A3BFB"/>
    <w:rsid w:val="001A4623"/>
    <w:rsid w:val="001A4FDF"/>
    <w:rsid w:val="001A51E0"/>
    <w:rsid w:val="001A63E9"/>
    <w:rsid w:val="001A6743"/>
    <w:rsid w:val="001A6A2B"/>
    <w:rsid w:val="001A6A73"/>
    <w:rsid w:val="001A70F6"/>
    <w:rsid w:val="001A772E"/>
    <w:rsid w:val="001A7D19"/>
    <w:rsid w:val="001B0118"/>
    <w:rsid w:val="001B0A65"/>
    <w:rsid w:val="001B0D4F"/>
    <w:rsid w:val="001B0F83"/>
    <w:rsid w:val="001B113D"/>
    <w:rsid w:val="001B18BF"/>
    <w:rsid w:val="001B2289"/>
    <w:rsid w:val="001B22B2"/>
    <w:rsid w:val="001B232E"/>
    <w:rsid w:val="001B2D50"/>
    <w:rsid w:val="001B3485"/>
    <w:rsid w:val="001B3A94"/>
    <w:rsid w:val="001B4483"/>
    <w:rsid w:val="001B5FC4"/>
    <w:rsid w:val="001B6393"/>
    <w:rsid w:val="001B7433"/>
    <w:rsid w:val="001B793E"/>
    <w:rsid w:val="001C05B9"/>
    <w:rsid w:val="001C1384"/>
    <w:rsid w:val="001C18A1"/>
    <w:rsid w:val="001C2703"/>
    <w:rsid w:val="001C3C8F"/>
    <w:rsid w:val="001C4297"/>
    <w:rsid w:val="001C4378"/>
    <w:rsid w:val="001C4504"/>
    <w:rsid w:val="001C51E3"/>
    <w:rsid w:val="001C5548"/>
    <w:rsid w:val="001C6551"/>
    <w:rsid w:val="001C6969"/>
    <w:rsid w:val="001C6A52"/>
    <w:rsid w:val="001C71F2"/>
    <w:rsid w:val="001D0BF1"/>
    <w:rsid w:val="001D24F8"/>
    <w:rsid w:val="001D3201"/>
    <w:rsid w:val="001D4E72"/>
    <w:rsid w:val="001D59F0"/>
    <w:rsid w:val="001D5A47"/>
    <w:rsid w:val="001D61F0"/>
    <w:rsid w:val="001D68F4"/>
    <w:rsid w:val="001D6D57"/>
    <w:rsid w:val="001D7231"/>
    <w:rsid w:val="001E15CB"/>
    <w:rsid w:val="001E17FE"/>
    <w:rsid w:val="001E388C"/>
    <w:rsid w:val="001E38F8"/>
    <w:rsid w:val="001E4AF5"/>
    <w:rsid w:val="001E5CC8"/>
    <w:rsid w:val="001E690E"/>
    <w:rsid w:val="001E69DB"/>
    <w:rsid w:val="001E747D"/>
    <w:rsid w:val="001E7AB9"/>
    <w:rsid w:val="001F02CC"/>
    <w:rsid w:val="001F1734"/>
    <w:rsid w:val="001F1CC9"/>
    <w:rsid w:val="001F3328"/>
    <w:rsid w:val="001F3C3A"/>
    <w:rsid w:val="001F41C1"/>
    <w:rsid w:val="001F4204"/>
    <w:rsid w:val="001F43EE"/>
    <w:rsid w:val="001F4509"/>
    <w:rsid w:val="001F463E"/>
    <w:rsid w:val="001F4797"/>
    <w:rsid w:val="001F5545"/>
    <w:rsid w:val="001F6770"/>
    <w:rsid w:val="001F67EC"/>
    <w:rsid w:val="001F7419"/>
    <w:rsid w:val="001F7C77"/>
    <w:rsid w:val="001F7E3A"/>
    <w:rsid w:val="0020064E"/>
    <w:rsid w:val="002010B1"/>
    <w:rsid w:val="00201AC1"/>
    <w:rsid w:val="00201DF0"/>
    <w:rsid w:val="0020314B"/>
    <w:rsid w:val="00204169"/>
    <w:rsid w:val="00206178"/>
    <w:rsid w:val="00207A13"/>
    <w:rsid w:val="00207ABA"/>
    <w:rsid w:val="002111AC"/>
    <w:rsid w:val="00212440"/>
    <w:rsid w:val="0021269B"/>
    <w:rsid w:val="0021311E"/>
    <w:rsid w:val="002135BD"/>
    <w:rsid w:val="00213B4A"/>
    <w:rsid w:val="002168C7"/>
    <w:rsid w:val="0022040E"/>
    <w:rsid w:val="00220467"/>
    <w:rsid w:val="002204A7"/>
    <w:rsid w:val="00220B29"/>
    <w:rsid w:val="00220EEB"/>
    <w:rsid w:val="00221D01"/>
    <w:rsid w:val="002222FC"/>
    <w:rsid w:val="00222B8E"/>
    <w:rsid w:val="0022366E"/>
    <w:rsid w:val="00223F89"/>
    <w:rsid w:val="00224197"/>
    <w:rsid w:val="00226F99"/>
    <w:rsid w:val="00227CD1"/>
    <w:rsid w:val="0023081C"/>
    <w:rsid w:val="00230FEC"/>
    <w:rsid w:val="002312C1"/>
    <w:rsid w:val="00231618"/>
    <w:rsid w:val="00231688"/>
    <w:rsid w:val="0023177F"/>
    <w:rsid w:val="00231911"/>
    <w:rsid w:val="00231A38"/>
    <w:rsid w:val="0023249C"/>
    <w:rsid w:val="002336C9"/>
    <w:rsid w:val="002336CC"/>
    <w:rsid w:val="00233D4F"/>
    <w:rsid w:val="00234102"/>
    <w:rsid w:val="00234831"/>
    <w:rsid w:val="00234D22"/>
    <w:rsid w:val="00234D2D"/>
    <w:rsid w:val="00235800"/>
    <w:rsid w:val="00235ABA"/>
    <w:rsid w:val="00235B02"/>
    <w:rsid w:val="00235E40"/>
    <w:rsid w:val="00236A8D"/>
    <w:rsid w:val="00236FD8"/>
    <w:rsid w:val="00237B0C"/>
    <w:rsid w:val="00237C2F"/>
    <w:rsid w:val="00240152"/>
    <w:rsid w:val="00240258"/>
    <w:rsid w:val="0024029C"/>
    <w:rsid w:val="002406CA"/>
    <w:rsid w:val="00240D49"/>
    <w:rsid w:val="00241073"/>
    <w:rsid w:val="0024119A"/>
    <w:rsid w:val="00241A6D"/>
    <w:rsid w:val="00242088"/>
    <w:rsid w:val="0024251B"/>
    <w:rsid w:val="00242B3E"/>
    <w:rsid w:val="00242C0D"/>
    <w:rsid w:val="00243B1F"/>
    <w:rsid w:val="00243DD4"/>
    <w:rsid w:val="00244232"/>
    <w:rsid w:val="002445FE"/>
    <w:rsid w:val="00244DC4"/>
    <w:rsid w:val="002459EF"/>
    <w:rsid w:val="00245A71"/>
    <w:rsid w:val="002460C7"/>
    <w:rsid w:val="002460F8"/>
    <w:rsid w:val="0024622A"/>
    <w:rsid w:val="00246348"/>
    <w:rsid w:val="00246F09"/>
    <w:rsid w:val="00250827"/>
    <w:rsid w:val="00251913"/>
    <w:rsid w:val="002520C5"/>
    <w:rsid w:val="002527A9"/>
    <w:rsid w:val="00253132"/>
    <w:rsid w:val="002532C6"/>
    <w:rsid w:val="0025381D"/>
    <w:rsid w:val="00253DDF"/>
    <w:rsid w:val="002548A8"/>
    <w:rsid w:val="00255F23"/>
    <w:rsid w:val="00256213"/>
    <w:rsid w:val="00257465"/>
    <w:rsid w:val="002576FF"/>
    <w:rsid w:val="00260245"/>
    <w:rsid w:val="002605F7"/>
    <w:rsid w:val="00260D78"/>
    <w:rsid w:val="00260DF0"/>
    <w:rsid w:val="002627F2"/>
    <w:rsid w:val="00262B7B"/>
    <w:rsid w:val="00262C3A"/>
    <w:rsid w:val="00262FEC"/>
    <w:rsid w:val="002633A1"/>
    <w:rsid w:val="0026351D"/>
    <w:rsid w:val="002655B4"/>
    <w:rsid w:val="0026585A"/>
    <w:rsid w:val="00265A2B"/>
    <w:rsid w:val="00265C2C"/>
    <w:rsid w:val="00266F5F"/>
    <w:rsid w:val="00267C15"/>
    <w:rsid w:val="002714E5"/>
    <w:rsid w:val="002718BD"/>
    <w:rsid w:val="00271DE0"/>
    <w:rsid w:val="0027260C"/>
    <w:rsid w:val="00273689"/>
    <w:rsid w:val="00273B9B"/>
    <w:rsid w:val="002745E3"/>
    <w:rsid w:val="00274BA8"/>
    <w:rsid w:val="00275A35"/>
    <w:rsid w:val="00276670"/>
    <w:rsid w:val="002767A8"/>
    <w:rsid w:val="00276933"/>
    <w:rsid w:val="00276E2A"/>
    <w:rsid w:val="00277037"/>
    <w:rsid w:val="00277D6C"/>
    <w:rsid w:val="00277EFB"/>
    <w:rsid w:val="00280846"/>
    <w:rsid w:val="00280ACF"/>
    <w:rsid w:val="0028249E"/>
    <w:rsid w:val="002826E2"/>
    <w:rsid w:val="00282763"/>
    <w:rsid w:val="00282785"/>
    <w:rsid w:val="00282C84"/>
    <w:rsid w:val="00283720"/>
    <w:rsid w:val="00283757"/>
    <w:rsid w:val="00283878"/>
    <w:rsid w:val="00283B62"/>
    <w:rsid w:val="00284806"/>
    <w:rsid w:val="00284DB5"/>
    <w:rsid w:val="002851F9"/>
    <w:rsid w:val="002853ED"/>
    <w:rsid w:val="00286A18"/>
    <w:rsid w:val="00286F1D"/>
    <w:rsid w:val="00287374"/>
    <w:rsid w:val="00287A02"/>
    <w:rsid w:val="00290794"/>
    <w:rsid w:val="00290796"/>
    <w:rsid w:val="002915E2"/>
    <w:rsid w:val="002916A5"/>
    <w:rsid w:val="002917BC"/>
    <w:rsid w:val="00291CCF"/>
    <w:rsid w:val="00291EA4"/>
    <w:rsid w:val="00291F40"/>
    <w:rsid w:val="002925AF"/>
    <w:rsid w:val="00292608"/>
    <w:rsid w:val="0029286B"/>
    <w:rsid w:val="002935B3"/>
    <w:rsid w:val="00293966"/>
    <w:rsid w:val="002952DC"/>
    <w:rsid w:val="0029605A"/>
    <w:rsid w:val="002963BF"/>
    <w:rsid w:val="00296894"/>
    <w:rsid w:val="00296A23"/>
    <w:rsid w:val="00296F3A"/>
    <w:rsid w:val="002976C1"/>
    <w:rsid w:val="00297A59"/>
    <w:rsid w:val="00297D8A"/>
    <w:rsid w:val="00297F0A"/>
    <w:rsid w:val="002A0F46"/>
    <w:rsid w:val="002A119E"/>
    <w:rsid w:val="002A1B9C"/>
    <w:rsid w:val="002A241F"/>
    <w:rsid w:val="002A2518"/>
    <w:rsid w:val="002A2EFF"/>
    <w:rsid w:val="002A342C"/>
    <w:rsid w:val="002A356D"/>
    <w:rsid w:val="002A3A79"/>
    <w:rsid w:val="002A43BF"/>
    <w:rsid w:val="002A4F36"/>
    <w:rsid w:val="002A4FC1"/>
    <w:rsid w:val="002A589E"/>
    <w:rsid w:val="002A5F20"/>
    <w:rsid w:val="002A603F"/>
    <w:rsid w:val="002A64BE"/>
    <w:rsid w:val="002A65DC"/>
    <w:rsid w:val="002A6B01"/>
    <w:rsid w:val="002A727A"/>
    <w:rsid w:val="002A7681"/>
    <w:rsid w:val="002B0F0B"/>
    <w:rsid w:val="002B136A"/>
    <w:rsid w:val="002B16E4"/>
    <w:rsid w:val="002B21A3"/>
    <w:rsid w:val="002B21B0"/>
    <w:rsid w:val="002B2D67"/>
    <w:rsid w:val="002B4128"/>
    <w:rsid w:val="002B4AF7"/>
    <w:rsid w:val="002B5572"/>
    <w:rsid w:val="002B5846"/>
    <w:rsid w:val="002B6093"/>
    <w:rsid w:val="002B634B"/>
    <w:rsid w:val="002B67A3"/>
    <w:rsid w:val="002B6908"/>
    <w:rsid w:val="002B7370"/>
    <w:rsid w:val="002B747A"/>
    <w:rsid w:val="002B7DD5"/>
    <w:rsid w:val="002B7E1A"/>
    <w:rsid w:val="002C063B"/>
    <w:rsid w:val="002C069B"/>
    <w:rsid w:val="002C11F1"/>
    <w:rsid w:val="002C16E1"/>
    <w:rsid w:val="002C22FE"/>
    <w:rsid w:val="002C26B1"/>
    <w:rsid w:val="002C27F6"/>
    <w:rsid w:val="002C2A16"/>
    <w:rsid w:val="002C300C"/>
    <w:rsid w:val="002C323C"/>
    <w:rsid w:val="002C38AD"/>
    <w:rsid w:val="002C4BB5"/>
    <w:rsid w:val="002C5C84"/>
    <w:rsid w:val="002C5D93"/>
    <w:rsid w:val="002C5F0B"/>
    <w:rsid w:val="002C60C1"/>
    <w:rsid w:val="002C77A3"/>
    <w:rsid w:val="002C7E97"/>
    <w:rsid w:val="002D0F90"/>
    <w:rsid w:val="002D1AE4"/>
    <w:rsid w:val="002D22C2"/>
    <w:rsid w:val="002D26C9"/>
    <w:rsid w:val="002D3724"/>
    <w:rsid w:val="002D3743"/>
    <w:rsid w:val="002D3E76"/>
    <w:rsid w:val="002D3F89"/>
    <w:rsid w:val="002D4294"/>
    <w:rsid w:val="002D49F4"/>
    <w:rsid w:val="002D4D91"/>
    <w:rsid w:val="002D5866"/>
    <w:rsid w:val="002D5A2E"/>
    <w:rsid w:val="002D68ED"/>
    <w:rsid w:val="002D68F6"/>
    <w:rsid w:val="002D7B5E"/>
    <w:rsid w:val="002DC0D7"/>
    <w:rsid w:val="002E08F5"/>
    <w:rsid w:val="002E1159"/>
    <w:rsid w:val="002E135B"/>
    <w:rsid w:val="002E13E1"/>
    <w:rsid w:val="002E192F"/>
    <w:rsid w:val="002E2CAB"/>
    <w:rsid w:val="002E2EBF"/>
    <w:rsid w:val="002E3E18"/>
    <w:rsid w:val="002E40FF"/>
    <w:rsid w:val="002E4342"/>
    <w:rsid w:val="002E4AAE"/>
    <w:rsid w:val="002E4FA4"/>
    <w:rsid w:val="002E5070"/>
    <w:rsid w:val="002E517A"/>
    <w:rsid w:val="002E55E9"/>
    <w:rsid w:val="002E591D"/>
    <w:rsid w:val="002E5C02"/>
    <w:rsid w:val="002E626B"/>
    <w:rsid w:val="002E7540"/>
    <w:rsid w:val="002F15AA"/>
    <w:rsid w:val="002F17A0"/>
    <w:rsid w:val="002F19A3"/>
    <w:rsid w:val="002F2CD1"/>
    <w:rsid w:val="002F2D01"/>
    <w:rsid w:val="002F3041"/>
    <w:rsid w:val="002F30AC"/>
    <w:rsid w:val="002F4153"/>
    <w:rsid w:val="002F45EA"/>
    <w:rsid w:val="002F5B41"/>
    <w:rsid w:val="002F5DCC"/>
    <w:rsid w:val="002F632F"/>
    <w:rsid w:val="002F7C2E"/>
    <w:rsid w:val="00300798"/>
    <w:rsid w:val="0030112A"/>
    <w:rsid w:val="0030197D"/>
    <w:rsid w:val="00302517"/>
    <w:rsid w:val="00302DD0"/>
    <w:rsid w:val="0030342E"/>
    <w:rsid w:val="00303EB7"/>
    <w:rsid w:val="00304144"/>
    <w:rsid w:val="0030416B"/>
    <w:rsid w:val="00304270"/>
    <w:rsid w:val="00305792"/>
    <w:rsid w:val="003068DE"/>
    <w:rsid w:val="003070D3"/>
    <w:rsid w:val="003102C8"/>
    <w:rsid w:val="0031037A"/>
    <w:rsid w:val="00310674"/>
    <w:rsid w:val="00310E86"/>
    <w:rsid w:val="0031133A"/>
    <w:rsid w:val="00311467"/>
    <w:rsid w:val="00312515"/>
    <w:rsid w:val="00313489"/>
    <w:rsid w:val="0031356D"/>
    <w:rsid w:val="003137FF"/>
    <w:rsid w:val="00313F20"/>
    <w:rsid w:val="003154BD"/>
    <w:rsid w:val="00316F2E"/>
    <w:rsid w:val="003176CA"/>
    <w:rsid w:val="0031775D"/>
    <w:rsid w:val="003200DF"/>
    <w:rsid w:val="003207AD"/>
    <w:rsid w:val="00321003"/>
    <w:rsid w:val="00321828"/>
    <w:rsid w:val="00321DCB"/>
    <w:rsid w:val="0032340B"/>
    <w:rsid w:val="003242B1"/>
    <w:rsid w:val="00324435"/>
    <w:rsid w:val="003245F2"/>
    <w:rsid w:val="00324D7E"/>
    <w:rsid w:val="00325049"/>
    <w:rsid w:val="00325D1A"/>
    <w:rsid w:val="003265E8"/>
    <w:rsid w:val="003268F9"/>
    <w:rsid w:val="003272BF"/>
    <w:rsid w:val="00327B94"/>
    <w:rsid w:val="00330325"/>
    <w:rsid w:val="003307C7"/>
    <w:rsid w:val="00330EBE"/>
    <w:rsid w:val="00331D10"/>
    <w:rsid w:val="00333464"/>
    <w:rsid w:val="003350FC"/>
    <w:rsid w:val="00335215"/>
    <w:rsid w:val="00335ACB"/>
    <w:rsid w:val="0033665F"/>
    <w:rsid w:val="00336912"/>
    <w:rsid w:val="00336A68"/>
    <w:rsid w:val="00337173"/>
    <w:rsid w:val="0033725A"/>
    <w:rsid w:val="0033763A"/>
    <w:rsid w:val="00340A82"/>
    <w:rsid w:val="00340F60"/>
    <w:rsid w:val="0034108A"/>
    <w:rsid w:val="00341800"/>
    <w:rsid w:val="003419DA"/>
    <w:rsid w:val="00341FF0"/>
    <w:rsid w:val="00342873"/>
    <w:rsid w:val="00342935"/>
    <w:rsid w:val="0034295E"/>
    <w:rsid w:val="00342C7A"/>
    <w:rsid w:val="003430C1"/>
    <w:rsid w:val="003439BB"/>
    <w:rsid w:val="00343D6D"/>
    <w:rsid w:val="00344646"/>
    <w:rsid w:val="003449D8"/>
    <w:rsid w:val="0034662D"/>
    <w:rsid w:val="003467B4"/>
    <w:rsid w:val="00347710"/>
    <w:rsid w:val="00350AAE"/>
    <w:rsid w:val="00351A89"/>
    <w:rsid w:val="00351B14"/>
    <w:rsid w:val="0035336C"/>
    <w:rsid w:val="003533C6"/>
    <w:rsid w:val="003542F0"/>
    <w:rsid w:val="003546BC"/>
    <w:rsid w:val="00354C13"/>
    <w:rsid w:val="00354E9D"/>
    <w:rsid w:val="0035593E"/>
    <w:rsid w:val="00355F82"/>
    <w:rsid w:val="0035691D"/>
    <w:rsid w:val="00357453"/>
    <w:rsid w:val="00360305"/>
    <w:rsid w:val="0036059C"/>
    <w:rsid w:val="00360AFC"/>
    <w:rsid w:val="00360D99"/>
    <w:rsid w:val="00361550"/>
    <w:rsid w:val="00361801"/>
    <w:rsid w:val="00361CFE"/>
    <w:rsid w:val="0036289D"/>
    <w:rsid w:val="0036290B"/>
    <w:rsid w:val="00362B2E"/>
    <w:rsid w:val="003631ED"/>
    <w:rsid w:val="0036452B"/>
    <w:rsid w:val="003666C7"/>
    <w:rsid w:val="003672D1"/>
    <w:rsid w:val="00367392"/>
    <w:rsid w:val="003678D4"/>
    <w:rsid w:val="00370151"/>
    <w:rsid w:val="00370350"/>
    <w:rsid w:val="00370504"/>
    <w:rsid w:val="00370B7E"/>
    <w:rsid w:val="00372574"/>
    <w:rsid w:val="00372B48"/>
    <w:rsid w:val="0037300A"/>
    <w:rsid w:val="003738A5"/>
    <w:rsid w:val="00374354"/>
    <w:rsid w:val="00374A19"/>
    <w:rsid w:val="003755E9"/>
    <w:rsid w:val="00375DF8"/>
    <w:rsid w:val="00377369"/>
    <w:rsid w:val="0037763F"/>
    <w:rsid w:val="00377A5D"/>
    <w:rsid w:val="003803C2"/>
    <w:rsid w:val="003803C8"/>
    <w:rsid w:val="00380673"/>
    <w:rsid w:val="003815E0"/>
    <w:rsid w:val="00381C10"/>
    <w:rsid w:val="00381E72"/>
    <w:rsid w:val="003822D1"/>
    <w:rsid w:val="0038255A"/>
    <w:rsid w:val="003831DE"/>
    <w:rsid w:val="00383E39"/>
    <w:rsid w:val="003845E8"/>
    <w:rsid w:val="003856E9"/>
    <w:rsid w:val="00385C7B"/>
    <w:rsid w:val="00386059"/>
    <w:rsid w:val="00387E36"/>
    <w:rsid w:val="003900A5"/>
    <w:rsid w:val="003901C6"/>
    <w:rsid w:val="0039030E"/>
    <w:rsid w:val="003905B5"/>
    <w:rsid w:val="003906E4"/>
    <w:rsid w:val="00390C03"/>
    <w:rsid w:val="003912AB"/>
    <w:rsid w:val="003918B6"/>
    <w:rsid w:val="0039231C"/>
    <w:rsid w:val="00392CD9"/>
    <w:rsid w:val="00393904"/>
    <w:rsid w:val="00393A23"/>
    <w:rsid w:val="00393EC7"/>
    <w:rsid w:val="00394E94"/>
    <w:rsid w:val="00395394"/>
    <w:rsid w:val="003967D4"/>
    <w:rsid w:val="00396B6A"/>
    <w:rsid w:val="00396F64"/>
    <w:rsid w:val="00397430"/>
    <w:rsid w:val="003A0331"/>
    <w:rsid w:val="003A0D75"/>
    <w:rsid w:val="003A174E"/>
    <w:rsid w:val="003A2040"/>
    <w:rsid w:val="003A2852"/>
    <w:rsid w:val="003A3E3B"/>
    <w:rsid w:val="003A43B1"/>
    <w:rsid w:val="003A4E6D"/>
    <w:rsid w:val="003A50FC"/>
    <w:rsid w:val="003A5429"/>
    <w:rsid w:val="003A5A64"/>
    <w:rsid w:val="003A6009"/>
    <w:rsid w:val="003A68CB"/>
    <w:rsid w:val="003A6E4E"/>
    <w:rsid w:val="003A70FE"/>
    <w:rsid w:val="003A730F"/>
    <w:rsid w:val="003A79EF"/>
    <w:rsid w:val="003A7D4A"/>
    <w:rsid w:val="003B16F3"/>
    <w:rsid w:val="003B1D69"/>
    <w:rsid w:val="003B2D4B"/>
    <w:rsid w:val="003B331D"/>
    <w:rsid w:val="003B3BA8"/>
    <w:rsid w:val="003B4195"/>
    <w:rsid w:val="003B4540"/>
    <w:rsid w:val="003B46CE"/>
    <w:rsid w:val="003B4C8C"/>
    <w:rsid w:val="003B5F79"/>
    <w:rsid w:val="003B6690"/>
    <w:rsid w:val="003B6EA6"/>
    <w:rsid w:val="003BDB44"/>
    <w:rsid w:val="003C1054"/>
    <w:rsid w:val="003C1813"/>
    <w:rsid w:val="003C1829"/>
    <w:rsid w:val="003C21C2"/>
    <w:rsid w:val="003C2865"/>
    <w:rsid w:val="003C29C5"/>
    <w:rsid w:val="003C2BBD"/>
    <w:rsid w:val="003C2E99"/>
    <w:rsid w:val="003C47ED"/>
    <w:rsid w:val="003C4A24"/>
    <w:rsid w:val="003C4D9D"/>
    <w:rsid w:val="003C5120"/>
    <w:rsid w:val="003C5294"/>
    <w:rsid w:val="003C558B"/>
    <w:rsid w:val="003C718C"/>
    <w:rsid w:val="003C7400"/>
    <w:rsid w:val="003C762A"/>
    <w:rsid w:val="003C7810"/>
    <w:rsid w:val="003D052A"/>
    <w:rsid w:val="003D08C3"/>
    <w:rsid w:val="003D0EBE"/>
    <w:rsid w:val="003D2F5B"/>
    <w:rsid w:val="003D32D5"/>
    <w:rsid w:val="003D3539"/>
    <w:rsid w:val="003D3A65"/>
    <w:rsid w:val="003D3F37"/>
    <w:rsid w:val="003D4DD3"/>
    <w:rsid w:val="003D672E"/>
    <w:rsid w:val="003E0308"/>
    <w:rsid w:val="003E03ED"/>
    <w:rsid w:val="003E0408"/>
    <w:rsid w:val="003E0416"/>
    <w:rsid w:val="003E20A0"/>
    <w:rsid w:val="003E20B1"/>
    <w:rsid w:val="003E2471"/>
    <w:rsid w:val="003E2EE5"/>
    <w:rsid w:val="003E3B1C"/>
    <w:rsid w:val="003E41E1"/>
    <w:rsid w:val="003E50A7"/>
    <w:rsid w:val="003E54A1"/>
    <w:rsid w:val="003E6350"/>
    <w:rsid w:val="003E64FD"/>
    <w:rsid w:val="003E6CF7"/>
    <w:rsid w:val="003E7649"/>
    <w:rsid w:val="003E7E74"/>
    <w:rsid w:val="003F0763"/>
    <w:rsid w:val="003F078E"/>
    <w:rsid w:val="003F12DA"/>
    <w:rsid w:val="003F1D81"/>
    <w:rsid w:val="003F33FE"/>
    <w:rsid w:val="003F51A8"/>
    <w:rsid w:val="003F5630"/>
    <w:rsid w:val="003F6136"/>
    <w:rsid w:val="003F7F42"/>
    <w:rsid w:val="004001C7"/>
    <w:rsid w:val="004002D2"/>
    <w:rsid w:val="00400431"/>
    <w:rsid w:val="004004F0"/>
    <w:rsid w:val="00400D5B"/>
    <w:rsid w:val="004019B0"/>
    <w:rsid w:val="0040221C"/>
    <w:rsid w:val="004036C8"/>
    <w:rsid w:val="00403706"/>
    <w:rsid w:val="00403CA3"/>
    <w:rsid w:val="00403DBA"/>
    <w:rsid w:val="00403F65"/>
    <w:rsid w:val="00404263"/>
    <w:rsid w:val="00404268"/>
    <w:rsid w:val="00404289"/>
    <w:rsid w:val="004042C9"/>
    <w:rsid w:val="0040525A"/>
    <w:rsid w:val="00405420"/>
    <w:rsid w:val="00406896"/>
    <w:rsid w:val="004071AC"/>
    <w:rsid w:val="004071AF"/>
    <w:rsid w:val="00407F5B"/>
    <w:rsid w:val="0041001A"/>
    <w:rsid w:val="004101FC"/>
    <w:rsid w:val="00410ED7"/>
    <w:rsid w:val="00411AD8"/>
    <w:rsid w:val="004132BE"/>
    <w:rsid w:val="00413F46"/>
    <w:rsid w:val="00413F72"/>
    <w:rsid w:val="004140EC"/>
    <w:rsid w:val="00414B54"/>
    <w:rsid w:val="00414F57"/>
    <w:rsid w:val="0041521A"/>
    <w:rsid w:val="004153CE"/>
    <w:rsid w:val="00415F08"/>
    <w:rsid w:val="004160E4"/>
    <w:rsid w:val="004165CC"/>
    <w:rsid w:val="00416DB3"/>
    <w:rsid w:val="00416FC5"/>
    <w:rsid w:val="00417116"/>
    <w:rsid w:val="004205AC"/>
    <w:rsid w:val="004206F5"/>
    <w:rsid w:val="004209CF"/>
    <w:rsid w:val="00420D61"/>
    <w:rsid w:val="004217E8"/>
    <w:rsid w:val="00421977"/>
    <w:rsid w:val="00421AFE"/>
    <w:rsid w:val="0042242E"/>
    <w:rsid w:val="00423543"/>
    <w:rsid w:val="00423B7E"/>
    <w:rsid w:val="00423EDF"/>
    <w:rsid w:val="00423EF7"/>
    <w:rsid w:val="0042430E"/>
    <w:rsid w:val="00424447"/>
    <w:rsid w:val="00424A1F"/>
    <w:rsid w:val="00426B9A"/>
    <w:rsid w:val="004270F5"/>
    <w:rsid w:val="00427677"/>
    <w:rsid w:val="00431757"/>
    <w:rsid w:val="00431A01"/>
    <w:rsid w:val="00432A86"/>
    <w:rsid w:val="00433868"/>
    <w:rsid w:val="00434046"/>
    <w:rsid w:val="00434A91"/>
    <w:rsid w:val="00434F66"/>
    <w:rsid w:val="00435622"/>
    <w:rsid w:val="004358F8"/>
    <w:rsid w:val="00436D3A"/>
    <w:rsid w:val="00437095"/>
    <w:rsid w:val="004374AD"/>
    <w:rsid w:val="00440F03"/>
    <w:rsid w:val="00441750"/>
    <w:rsid w:val="00442122"/>
    <w:rsid w:val="00442517"/>
    <w:rsid w:val="0044334E"/>
    <w:rsid w:val="00443A41"/>
    <w:rsid w:val="00444FD1"/>
    <w:rsid w:val="004458D4"/>
    <w:rsid w:val="00446875"/>
    <w:rsid w:val="00446966"/>
    <w:rsid w:val="00447061"/>
    <w:rsid w:val="004472C0"/>
    <w:rsid w:val="004472C8"/>
    <w:rsid w:val="004473AB"/>
    <w:rsid w:val="00447962"/>
    <w:rsid w:val="0045114C"/>
    <w:rsid w:val="0045228E"/>
    <w:rsid w:val="004522C7"/>
    <w:rsid w:val="0045254E"/>
    <w:rsid w:val="00452C0D"/>
    <w:rsid w:val="0045354B"/>
    <w:rsid w:val="00453788"/>
    <w:rsid w:val="00453858"/>
    <w:rsid w:val="00453A9F"/>
    <w:rsid w:val="00453C60"/>
    <w:rsid w:val="00453DFF"/>
    <w:rsid w:val="004543E4"/>
    <w:rsid w:val="004555E3"/>
    <w:rsid w:val="00455660"/>
    <w:rsid w:val="00455F30"/>
    <w:rsid w:val="004566D6"/>
    <w:rsid w:val="00457BF8"/>
    <w:rsid w:val="00457DE8"/>
    <w:rsid w:val="0046012E"/>
    <w:rsid w:val="0046039F"/>
    <w:rsid w:val="0046047E"/>
    <w:rsid w:val="004604F7"/>
    <w:rsid w:val="00460AFA"/>
    <w:rsid w:val="004617BD"/>
    <w:rsid w:val="004622D9"/>
    <w:rsid w:val="00463A7D"/>
    <w:rsid w:val="00463FE5"/>
    <w:rsid w:val="00464691"/>
    <w:rsid w:val="00464DC9"/>
    <w:rsid w:val="00464EBB"/>
    <w:rsid w:val="00465D94"/>
    <w:rsid w:val="00465DD4"/>
    <w:rsid w:val="00467372"/>
    <w:rsid w:val="00467418"/>
    <w:rsid w:val="00467BF8"/>
    <w:rsid w:val="00467FEA"/>
    <w:rsid w:val="00470917"/>
    <w:rsid w:val="0047179A"/>
    <w:rsid w:val="004720E7"/>
    <w:rsid w:val="004733AC"/>
    <w:rsid w:val="00473E08"/>
    <w:rsid w:val="0047420C"/>
    <w:rsid w:val="0047470C"/>
    <w:rsid w:val="0047480E"/>
    <w:rsid w:val="004766ED"/>
    <w:rsid w:val="00476759"/>
    <w:rsid w:val="00476902"/>
    <w:rsid w:val="00476FDE"/>
    <w:rsid w:val="0047771C"/>
    <w:rsid w:val="004823B1"/>
    <w:rsid w:val="004825B2"/>
    <w:rsid w:val="00483B55"/>
    <w:rsid w:val="0048410B"/>
    <w:rsid w:val="00484475"/>
    <w:rsid w:val="00484B94"/>
    <w:rsid w:val="0048570C"/>
    <w:rsid w:val="0048775C"/>
    <w:rsid w:val="004901B6"/>
    <w:rsid w:val="00490783"/>
    <w:rsid w:val="004912E4"/>
    <w:rsid w:val="00491701"/>
    <w:rsid w:val="004917F5"/>
    <w:rsid w:val="00491A1A"/>
    <w:rsid w:val="00491CE9"/>
    <w:rsid w:val="00491EDD"/>
    <w:rsid w:val="00491F14"/>
    <w:rsid w:val="00493653"/>
    <w:rsid w:val="00493A8A"/>
    <w:rsid w:val="0049490C"/>
    <w:rsid w:val="004961EA"/>
    <w:rsid w:val="00496D6E"/>
    <w:rsid w:val="00497606"/>
    <w:rsid w:val="004A0C19"/>
    <w:rsid w:val="004A196E"/>
    <w:rsid w:val="004A224B"/>
    <w:rsid w:val="004A2513"/>
    <w:rsid w:val="004A30A1"/>
    <w:rsid w:val="004A31C3"/>
    <w:rsid w:val="004A38A4"/>
    <w:rsid w:val="004A39BC"/>
    <w:rsid w:val="004A4168"/>
    <w:rsid w:val="004A4A92"/>
    <w:rsid w:val="004A4D28"/>
    <w:rsid w:val="004A5511"/>
    <w:rsid w:val="004A5DB2"/>
    <w:rsid w:val="004A7A30"/>
    <w:rsid w:val="004B09D3"/>
    <w:rsid w:val="004B119D"/>
    <w:rsid w:val="004B1B01"/>
    <w:rsid w:val="004B1EFA"/>
    <w:rsid w:val="004B34D1"/>
    <w:rsid w:val="004B3D20"/>
    <w:rsid w:val="004B44CE"/>
    <w:rsid w:val="004B44F4"/>
    <w:rsid w:val="004B48C5"/>
    <w:rsid w:val="004B50C2"/>
    <w:rsid w:val="004B6A63"/>
    <w:rsid w:val="004B6A83"/>
    <w:rsid w:val="004B70EB"/>
    <w:rsid w:val="004B73EB"/>
    <w:rsid w:val="004B742F"/>
    <w:rsid w:val="004B7B06"/>
    <w:rsid w:val="004B7B32"/>
    <w:rsid w:val="004B7BFF"/>
    <w:rsid w:val="004BB230"/>
    <w:rsid w:val="004C1F0F"/>
    <w:rsid w:val="004C1FCC"/>
    <w:rsid w:val="004C229F"/>
    <w:rsid w:val="004C274D"/>
    <w:rsid w:val="004C2B71"/>
    <w:rsid w:val="004C30CD"/>
    <w:rsid w:val="004C32FD"/>
    <w:rsid w:val="004C41CC"/>
    <w:rsid w:val="004C4416"/>
    <w:rsid w:val="004C5167"/>
    <w:rsid w:val="004C5536"/>
    <w:rsid w:val="004C78AB"/>
    <w:rsid w:val="004D024B"/>
    <w:rsid w:val="004D026F"/>
    <w:rsid w:val="004D0519"/>
    <w:rsid w:val="004D09E1"/>
    <w:rsid w:val="004D0FCE"/>
    <w:rsid w:val="004D1EAF"/>
    <w:rsid w:val="004D220B"/>
    <w:rsid w:val="004D2505"/>
    <w:rsid w:val="004D30F9"/>
    <w:rsid w:val="004D32BE"/>
    <w:rsid w:val="004D3AB7"/>
    <w:rsid w:val="004D3E3A"/>
    <w:rsid w:val="004D421B"/>
    <w:rsid w:val="004D4221"/>
    <w:rsid w:val="004D4BC4"/>
    <w:rsid w:val="004D522C"/>
    <w:rsid w:val="004D5915"/>
    <w:rsid w:val="004D5A55"/>
    <w:rsid w:val="004D786E"/>
    <w:rsid w:val="004E011E"/>
    <w:rsid w:val="004E07B5"/>
    <w:rsid w:val="004E087C"/>
    <w:rsid w:val="004E0F65"/>
    <w:rsid w:val="004E1EB6"/>
    <w:rsid w:val="004E287C"/>
    <w:rsid w:val="004E28E0"/>
    <w:rsid w:val="004E2EA0"/>
    <w:rsid w:val="004E32EC"/>
    <w:rsid w:val="004E350B"/>
    <w:rsid w:val="004E366C"/>
    <w:rsid w:val="004E3BCF"/>
    <w:rsid w:val="004E4276"/>
    <w:rsid w:val="004E445F"/>
    <w:rsid w:val="004E528E"/>
    <w:rsid w:val="004E69CA"/>
    <w:rsid w:val="004F056B"/>
    <w:rsid w:val="004F08AB"/>
    <w:rsid w:val="004F0ED9"/>
    <w:rsid w:val="004F1168"/>
    <w:rsid w:val="004F16EB"/>
    <w:rsid w:val="004F1BB5"/>
    <w:rsid w:val="004F20CA"/>
    <w:rsid w:val="004F27D4"/>
    <w:rsid w:val="004F4064"/>
    <w:rsid w:val="004F4412"/>
    <w:rsid w:val="004F4BDB"/>
    <w:rsid w:val="004F5343"/>
    <w:rsid w:val="004F6C7C"/>
    <w:rsid w:val="004F6D75"/>
    <w:rsid w:val="005004DF"/>
    <w:rsid w:val="00500BFB"/>
    <w:rsid w:val="00500C2D"/>
    <w:rsid w:val="00501652"/>
    <w:rsid w:val="00501ED2"/>
    <w:rsid w:val="00502055"/>
    <w:rsid w:val="00502228"/>
    <w:rsid w:val="005024A0"/>
    <w:rsid w:val="00502A34"/>
    <w:rsid w:val="00502E6A"/>
    <w:rsid w:val="0050431E"/>
    <w:rsid w:val="005043B9"/>
    <w:rsid w:val="00504AD2"/>
    <w:rsid w:val="00504D5A"/>
    <w:rsid w:val="00504E81"/>
    <w:rsid w:val="00504EB2"/>
    <w:rsid w:val="00505684"/>
    <w:rsid w:val="00505EE5"/>
    <w:rsid w:val="005077C9"/>
    <w:rsid w:val="0051117E"/>
    <w:rsid w:val="005113BE"/>
    <w:rsid w:val="0051173E"/>
    <w:rsid w:val="005118B7"/>
    <w:rsid w:val="0051248D"/>
    <w:rsid w:val="0051252F"/>
    <w:rsid w:val="005129F8"/>
    <w:rsid w:val="0051338A"/>
    <w:rsid w:val="00514AE1"/>
    <w:rsid w:val="00514E7A"/>
    <w:rsid w:val="0051507B"/>
    <w:rsid w:val="00515195"/>
    <w:rsid w:val="00515AFD"/>
    <w:rsid w:val="00515F0C"/>
    <w:rsid w:val="00516690"/>
    <w:rsid w:val="00517EE3"/>
    <w:rsid w:val="0052043C"/>
    <w:rsid w:val="005214BA"/>
    <w:rsid w:val="00521735"/>
    <w:rsid w:val="00521A79"/>
    <w:rsid w:val="00521AC8"/>
    <w:rsid w:val="00521EED"/>
    <w:rsid w:val="00524DD3"/>
    <w:rsid w:val="005255DE"/>
    <w:rsid w:val="00525F79"/>
    <w:rsid w:val="00526893"/>
    <w:rsid w:val="00526BC7"/>
    <w:rsid w:val="00526E1E"/>
    <w:rsid w:val="00527365"/>
    <w:rsid w:val="00527E37"/>
    <w:rsid w:val="00530801"/>
    <w:rsid w:val="00531523"/>
    <w:rsid w:val="005317F0"/>
    <w:rsid w:val="00531AAA"/>
    <w:rsid w:val="00531CBA"/>
    <w:rsid w:val="00532019"/>
    <w:rsid w:val="00532DB3"/>
    <w:rsid w:val="005335AC"/>
    <w:rsid w:val="00533EDF"/>
    <w:rsid w:val="00534094"/>
    <w:rsid w:val="005349FF"/>
    <w:rsid w:val="005354BA"/>
    <w:rsid w:val="0053693C"/>
    <w:rsid w:val="005369C3"/>
    <w:rsid w:val="00536FF1"/>
    <w:rsid w:val="005371F8"/>
    <w:rsid w:val="00537732"/>
    <w:rsid w:val="0054079B"/>
    <w:rsid w:val="00540825"/>
    <w:rsid w:val="00540901"/>
    <w:rsid w:val="00540A25"/>
    <w:rsid w:val="0054109E"/>
    <w:rsid w:val="00541239"/>
    <w:rsid w:val="00541D3D"/>
    <w:rsid w:val="00542567"/>
    <w:rsid w:val="00542E2B"/>
    <w:rsid w:val="0054344E"/>
    <w:rsid w:val="005435F6"/>
    <w:rsid w:val="00543C99"/>
    <w:rsid w:val="00545EB7"/>
    <w:rsid w:val="00546711"/>
    <w:rsid w:val="00547088"/>
    <w:rsid w:val="005505CD"/>
    <w:rsid w:val="00551100"/>
    <w:rsid w:val="00551EFC"/>
    <w:rsid w:val="0055281E"/>
    <w:rsid w:val="00552876"/>
    <w:rsid w:val="00552F5A"/>
    <w:rsid w:val="0055328F"/>
    <w:rsid w:val="005532EE"/>
    <w:rsid w:val="00553775"/>
    <w:rsid w:val="00554139"/>
    <w:rsid w:val="005553F8"/>
    <w:rsid w:val="005559FE"/>
    <w:rsid w:val="00556F54"/>
    <w:rsid w:val="00557698"/>
    <w:rsid w:val="0055787B"/>
    <w:rsid w:val="00557E15"/>
    <w:rsid w:val="00560E52"/>
    <w:rsid w:val="00560F36"/>
    <w:rsid w:val="005612C4"/>
    <w:rsid w:val="00561813"/>
    <w:rsid w:val="00561BE5"/>
    <w:rsid w:val="005629F3"/>
    <w:rsid w:val="005631A1"/>
    <w:rsid w:val="00563946"/>
    <w:rsid w:val="0056433E"/>
    <w:rsid w:val="005647D8"/>
    <w:rsid w:val="0056486D"/>
    <w:rsid w:val="00564A96"/>
    <w:rsid w:val="00565916"/>
    <w:rsid w:val="0056793D"/>
    <w:rsid w:val="00567D50"/>
    <w:rsid w:val="00570E40"/>
    <w:rsid w:val="005718C3"/>
    <w:rsid w:val="005727AE"/>
    <w:rsid w:val="00573162"/>
    <w:rsid w:val="0057382C"/>
    <w:rsid w:val="00573C0F"/>
    <w:rsid w:val="00573FA6"/>
    <w:rsid w:val="00574565"/>
    <w:rsid w:val="005746CA"/>
    <w:rsid w:val="00574A8A"/>
    <w:rsid w:val="00574B55"/>
    <w:rsid w:val="00574F2E"/>
    <w:rsid w:val="005755D3"/>
    <w:rsid w:val="00576834"/>
    <w:rsid w:val="00577E66"/>
    <w:rsid w:val="005800A4"/>
    <w:rsid w:val="00580A65"/>
    <w:rsid w:val="00580E28"/>
    <w:rsid w:val="00581DA7"/>
    <w:rsid w:val="00583006"/>
    <w:rsid w:val="00585581"/>
    <w:rsid w:val="005859AB"/>
    <w:rsid w:val="00585A81"/>
    <w:rsid w:val="00585E90"/>
    <w:rsid w:val="00586014"/>
    <w:rsid w:val="005866D0"/>
    <w:rsid w:val="00586EAF"/>
    <w:rsid w:val="005874D4"/>
    <w:rsid w:val="00591BDC"/>
    <w:rsid w:val="00591DF5"/>
    <w:rsid w:val="005933A8"/>
    <w:rsid w:val="00593927"/>
    <w:rsid w:val="00593995"/>
    <w:rsid w:val="00593DA3"/>
    <w:rsid w:val="00593E78"/>
    <w:rsid w:val="005941B0"/>
    <w:rsid w:val="005945E8"/>
    <w:rsid w:val="005947BE"/>
    <w:rsid w:val="0059526A"/>
    <w:rsid w:val="00595383"/>
    <w:rsid w:val="00595C69"/>
    <w:rsid w:val="00596440"/>
    <w:rsid w:val="00596F1F"/>
    <w:rsid w:val="005970ED"/>
    <w:rsid w:val="005974C7"/>
    <w:rsid w:val="00597ECF"/>
    <w:rsid w:val="005A0779"/>
    <w:rsid w:val="005A0AB3"/>
    <w:rsid w:val="005A0BE9"/>
    <w:rsid w:val="005A10D4"/>
    <w:rsid w:val="005A11CB"/>
    <w:rsid w:val="005A1955"/>
    <w:rsid w:val="005A1EFD"/>
    <w:rsid w:val="005A2224"/>
    <w:rsid w:val="005A229F"/>
    <w:rsid w:val="005A3416"/>
    <w:rsid w:val="005A3774"/>
    <w:rsid w:val="005A3D23"/>
    <w:rsid w:val="005A42A6"/>
    <w:rsid w:val="005A480D"/>
    <w:rsid w:val="005A4A09"/>
    <w:rsid w:val="005A5D2F"/>
    <w:rsid w:val="005A6201"/>
    <w:rsid w:val="005A6203"/>
    <w:rsid w:val="005A683A"/>
    <w:rsid w:val="005A78B2"/>
    <w:rsid w:val="005A7F6D"/>
    <w:rsid w:val="005B0398"/>
    <w:rsid w:val="005B094F"/>
    <w:rsid w:val="005B20D0"/>
    <w:rsid w:val="005B2ED1"/>
    <w:rsid w:val="005B31E3"/>
    <w:rsid w:val="005B361C"/>
    <w:rsid w:val="005B3BBF"/>
    <w:rsid w:val="005B4CFE"/>
    <w:rsid w:val="005B5ECD"/>
    <w:rsid w:val="005B5ED1"/>
    <w:rsid w:val="005B5FE0"/>
    <w:rsid w:val="005B669D"/>
    <w:rsid w:val="005B66FA"/>
    <w:rsid w:val="005B70E4"/>
    <w:rsid w:val="005B7172"/>
    <w:rsid w:val="005B7872"/>
    <w:rsid w:val="005B7ACC"/>
    <w:rsid w:val="005C0D7C"/>
    <w:rsid w:val="005C22E3"/>
    <w:rsid w:val="005C24AE"/>
    <w:rsid w:val="005C2DF7"/>
    <w:rsid w:val="005C3715"/>
    <w:rsid w:val="005C424B"/>
    <w:rsid w:val="005C4AD3"/>
    <w:rsid w:val="005C5443"/>
    <w:rsid w:val="005C6162"/>
    <w:rsid w:val="005C651A"/>
    <w:rsid w:val="005C677D"/>
    <w:rsid w:val="005C6C4F"/>
    <w:rsid w:val="005C6CA8"/>
    <w:rsid w:val="005C70AB"/>
    <w:rsid w:val="005C7FFC"/>
    <w:rsid w:val="005D0152"/>
    <w:rsid w:val="005D07DF"/>
    <w:rsid w:val="005D085B"/>
    <w:rsid w:val="005D0A45"/>
    <w:rsid w:val="005D1677"/>
    <w:rsid w:val="005D1AB3"/>
    <w:rsid w:val="005D2099"/>
    <w:rsid w:val="005D20ED"/>
    <w:rsid w:val="005D22F3"/>
    <w:rsid w:val="005D2511"/>
    <w:rsid w:val="005D3233"/>
    <w:rsid w:val="005D4136"/>
    <w:rsid w:val="005D4518"/>
    <w:rsid w:val="005D5742"/>
    <w:rsid w:val="005D580F"/>
    <w:rsid w:val="005D5CA9"/>
    <w:rsid w:val="005D61A3"/>
    <w:rsid w:val="005D685C"/>
    <w:rsid w:val="005D7098"/>
    <w:rsid w:val="005D7632"/>
    <w:rsid w:val="005D7FEC"/>
    <w:rsid w:val="005E0488"/>
    <w:rsid w:val="005E07A9"/>
    <w:rsid w:val="005E0AB4"/>
    <w:rsid w:val="005E181B"/>
    <w:rsid w:val="005E1EE4"/>
    <w:rsid w:val="005E24F5"/>
    <w:rsid w:val="005E25E0"/>
    <w:rsid w:val="005E2741"/>
    <w:rsid w:val="005E289C"/>
    <w:rsid w:val="005E2D48"/>
    <w:rsid w:val="005E3DD8"/>
    <w:rsid w:val="005E5183"/>
    <w:rsid w:val="005E5564"/>
    <w:rsid w:val="005E55B2"/>
    <w:rsid w:val="005E5BD4"/>
    <w:rsid w:val="005E6D26"/>
    <w:rsid w:val="005E7975"/>
    <w:rsid w:val="005E7CBB"/>
    <w:rsid w:val="005F0147"/>
    <w:rsid w:val="005F05EA"/>
    <w:rsid w:val="005F086B"/>
    <w:rsid w:val="005F0F9B"/>
    <w:rsid w:val="005F1898"/>
    <w:rsid w:val="005F1D60"/>
    <w:rsid w:val="005F312A"/>
    <w:rsid w:val="005F3CE7"/>
    <w:rsid w:val="005F46F6"/>
    <w:rsid w:val="005F476A"/>
    <w:rsid w:val="005F521C"/>
    <w:rsid w:val="005F5D25"/>
    <w:rsid w:val="005F622D"/>
    <w:rsid w:val="005F6415"/>
    <w:rsid w:val="00601E88"/>
    <w:rsid w:val="006023CE"/>
    <w:rsid w:val="006028C6"/>
    <w:rsid w:val="00602A11"/>
    <w:rsid w:val="00603460"/>
    <w:rsid w:val="006035F2"/>
    <w:rsid w:val="00604C43"/>
    <w:rsid w:val="00605250"/>
    <w:rsid w:val="006055C1"/>
    <w:rsid w:val="006060CB"/>
    <w:rsid w:val="00606C03"/>
    <w:rsid w:val="00607095"/>
    <w:rsid w:val="00607149"/>
    <w:rsid w:val="00607BAD"/>
    <w:rsid w:val="00607BC9"/>
    <w:rsid w:val="00611195"/>
    <w:rsid w:val="006115C3"/>
    <w:rsid w:val="006117D7"/>
    <w:rsid w:val="00611DDD"/>
    <w:rsid w:val="00612F5A"/>
    <w:rsid w:val="006139C9"/>
    <w:rsid w:val="00613E93"/>
    <w:rsid w:val="0061459D"/>
    <w:rsid w:val="006153A0"/>
    <w:rsid w:val="00615610"/>
    <w:rsid w:val="00615DE7"/>
    <w:rsid w:val="00615E66"/>
    <w:rsid w:val="0061627E"/>
    <w:rsid w:val="00616325"/>
    <w:rsid w:val="00616CE5"/>
    <w:rsid w:val="00616F43"/>
    <w:rsid w:val="00617A84"/>
    <w:rsid w:val="00620175"/>
    <w:rsid w:val="00620B27"/>
    <w:rsid w:val="00621B62"/>
    <w:rsid w:val="0062229B"/>
    <w:rsid w:val="006227CC"/>
    <w:rsid w:val="00623229"/>
    <w:rsid w:val="006243C9"/>
    <w:rsid w:val="00624429"/>
    <w:rsid w:val="006249AE"/>
    <w:rsid w:val="006250E4"/>
    <w:rsid w:val="00625174"/>
    <w:rsid w:val="00625868"/>
    <w:rsid w:val="00626D2B"/>
    <w:rsid w:val="00626E97"/>
    <w:rsid w:val="006277E5"/>
    <w:rsid w:val="00631A81"/>
    <w:rsid w:val="00631F18"/>
    <w:rsid w:val="00632585"/>
    <w:rsid w:val="00632C64"/>
    <w:rsid w:val="0063380C"/>
    <w:rsid w:val="006355CF"/>
    <w:rsid w:val="00635819"/>
    <w:rsid w:val="00635BC2"/>
    <w:rsid w:val="006365E8"/>
    <w:rsid w:val="006366B3"/>
    <w:rsid w:val="00636994"/>
    <w:rsid w:val="00636ADB"/>
    <w:rsid w:val="006371E4"/>
    <w:rsid w:val="0063753C"/>
    <w:rsid w:val="00641757"/>
    <w:rsid w:val="006421CE"/>
    <w:rsid w:val="0064259D"/>
    <w:rsid w:val="00642B19"/>
    <w:rsid w:val="00643395"/>
    <w:rsid w:val="00644382"/>
    <w:rsid w:val="0064467B"/>
    <w:rsid w:val="00644AAC"/>
    <w:rsid w:val="0064508D"/>
    <w:rsid w:val="006452D3"/>
    <w:rsid w:val="0064558D"/>
    <w:rsid w:val="00645B11"/>
    <w:rsid w:val="00646127"/>
    <w:rsid w:val="00650047"/>
    <w:rsid w:val="00650111"/>
    <w:rsid w:val="00650963"/>
    <w:rsid w:val="006510C5"/>
    <w:rsid w:val="0065201A"/>
    <w:rsid w:val="006526A1"/>
    <w:rsid w:val="00652A5D"/>
    <w:rsid w:val="00652F2E"/>
    <w:rsid w:val="00653BDD"/>
    <w:rsid w:val="00653F90"/>
    <w:rsid w:val="00654CE2"/>
    <w:rsid w:val="00656757"/>
    <w:rsid w:val="00657712"/>
    <w:rsid w:val="00657994"/>
    <w:rsid w:val="006579F0"/>
    <w:rsid w:val="00657F32"/>
    <w:rsid w:val="006605B0"/>
    <w:rsid w:val="00661AA8"/>
    <w:rsid w:val="00661AE5"/>
    <w:rsid w:val="0066339B"/>
    <w:rsid w:val="006639C4"/>
    <w:rsid w:val="00664037"/>
    <w:rsid w:val="00664322"/>
    <w:rsid w:val="00664B8C"/>
    <w:rsid w:val="00665189"/>
    <w:rsid w:val="0066518F"/>
    <w:rsid w:val="006652A1"/>
    <w:rsid w:val="00665337"/>
    <w:rsid w:val="00665596"/>
    <w:rsid w:val="006657AF"/>
    <w:rsid w:val="00666129"/>
    <w:rsid w:val="0066728C"/>
    <w:rsid w:val="006676DF"/>
    <w:rsid w:val="00667B61"/>
    <w:rsid w:val="0067005A"/>
    <w:rsid w:val="0067047B"/>
    <w:rsid w:val="006704E8"/>
    <w:rsid w:val="00670BC8"/>
    <w:rsid w:val="00671F46"/>
    <w:rsid w:val="006720A4"/>
    <w:rsid w:val="00672117"/>
    <w:rsid w:val="006724B4"/>
    <w:rsid w:val="00672621"/>
    <w:rsid w:val="006728D5"/>
    <w:rsid w:val="00672A49"/>
    <w:rsid w:val="00672AC5"/>
    <w:rsid w:val="00672CDC"/>
    <w:rsid w:val="00673588"/>
    <w:rsid w:val="00673CEF"/>
    <w:rsid w:val="00673DD7"/>
    <w:rsid w:val="006742BA"/>
    <w:rsid w:val="00674E87"/>
    <w:rsid w:val="006755FC"/>
    <w:rsid w:val="00675A1C"/>
    <w:rsid w:val="00675F56"/>
    <w:rsid w:val="006771A1"/>
    <w:rsid w:val="00677B86"/>
    <w:rsid w:val="00677D70"/>
    <w:rsid w:val="0068262E"/>
    <w:rsid w:val="00682846"/>
    <w:rsid w:val="0068295A"/>
    <w:rsid w:val="00682F5D"/>
    <w:rsid w:val="00683AAB"/>
    <w:rsid w:val="0068492E"/>
    <w:rsid w:val="00685008"/>
    <w:rsid w:val="00686651"/>
    <w:rsid w:val="006868B2"/>
    <w:rsid w:val="006869B3"/>
    <w:rsid w:val="00686A99"/>
    <w:rsid w:val="0068721D"/>
    <w:rsid w:val="00687346"/>
    <w:rsid w:val="0068754E"/>
    <w:rsid w:val="00687BF7"/>
    <w:rsid w:val="00690736"/>
    <w:rsid w:val="00690745"/>
    <w:rsid w:val="00690FDD"/>
    <w:rsid w:val="0069147E"/>
    <w:rsid w:val="00691DD4"/>
    <w:rsid w:val="00691FF7"/>
    <w:rsid w:val="00693397"/>
    <w:rsid w:val="00693B4E"/>
    <w:rsid w:val="00695117"/>
    <w:rsid w:val="006955B7"/>
    <w:rsid w:val="006960D2"/>
    <w:rsid w:val="00696523"/>
    <w:rsid w:val="0069666E"/>
    <w:rsid w:val="0069673D"/>
    <w:rsid w:val="006968D6"/>
    <w:rsid w:val="006969A8"/>
    <w:rsid w:val="00696CA8"/>
    <w:rsid w:val="00696E0E"/>
    <w:rsid w:val="00697FCA"/>
    <w:rsid w:val="006A07AB"/>
    <w:rsid w:val="006A088E"/>
    <w:rsid w:val="006A0B3C"/>
    <w:rsid w:val="006A1143"/>
    <w:rsid w:val="006A1BE5"/>
    <w:rsid w:val="006A1BEE"/>
    <w:rsid w:val="006A1EED"/>
    <w:rsid w:val="006A1F51"/>
    <w:rsid w:val="006A225F"/>
    <w:rsid w:val="006A32A6"/>
    <w:rsid w:val="006A34A1"/>
    <w:rsid w:val="006A37E5"/>
    <w:rsid w:val="006A436D"/>
    <w:rsid w:val="006A4B12"/>
    <w:rsid w:val="006A506F"/>
    <w:rsid w:val="006A58D0"/>
    <w:rsid w:val="006A60C7"/>
    <w:rsid w:val="006A63E2"/>
    <w:rsid w:val="006A6D87"/>
    <w:rsid w:val="006A7145"/>
    <w:rsid w:val="006A7C6B"/>
    <w:rsid w:val="006A7E3A"/>
    <w:rsid w:val="006B08E3"/>
    <w:rsid w:val="006B0EF3"/>
    <w:rsid w:val="006B2C02"/>
    <w:rsid w:val="006B315D"/>
    <w:rsid w:val="006B33C7"/>
    <w:rsid w:val="006B3827"/>
    <w:rsid w:val="006B3957"/>
    <w:rsid w:val="006B4129"/>
    <w:rsid w:val="006B4E29"/>
    <w:rsid w:val="006B4F32"/>
    <w:rsid w:val="006B58F7"/>
    <w:rsid w:val="006B5A45"/>
    <w:rsid w:val="006B6751"/>
    <w:rsid w:val="006B6A1D"/>
    <w:rsid w:val="006B7461"/>
    <w:rsid w:val="006B7A6C"/>
    <w:rsid w:val="006C1102"/>
    <w:rsid w:val="006C1E3E"/>
    <w:rsid w:val="006C234E"/>
    <w:rsid w:val="006C25DD"/>
    <w:rsid w:val="006C2842"/>
    <w:rsid w:val="006C2AC3"/>
    <w:rsid w:val="006C330B"/>
    <w:rsid w:val="006C4ABC"/>
    <w:rsid w:val="006C4C6E"/>
    <w:rsid w:val="006C4EF1"/>
    <w:rsid w:val="006C52CB"/>
    <w:rsid w:val="006C57DF"/>
    <w:rsid w:val="006C6746"/>
    <w:rsid w:val="006C7886"/>
    <w:rsid w:val="006C79E5"/>
    <w:rsid w:val="006D0D8A"/>
    <w:rsid w:val="006D15AA"/>
    <w:rsid w:val="006D1C20"/>
    <w:rsid w:val="006D24EB"/>
    <w:rsid w:val="006D27F4"/>
    <w:rsid w:val="006D326D"/>
    <w:rsid w:val="006D3902"/>
    <w:rsid w:val="006D3B34"/>
    <w:rsid w:val="006D3CDB"/>
    <w:rsid w:val="006D4176"/>
    <w:rsid w:val="006D44F6"/>
    <w:rsid w:val="006D51B4"/>
    <w:rsid w:val="006D6545"/>
    <w:rsid w:val="006D6586"/>
    <w:rsid w:val="006D6C6B"/>
    <w:rsid w:val="006D6E21"/>
    <w:rsid w:val="006D7FB0"/>
    <w:rsid w:val="006E05FE"/>
    <w:rsid w:val="006E07AB"/>
    <w:rsid w:val="006E0AB2"/>
    <w:rsid w:val="006E10E6"/>
    <w:rsid w:val="006E10F2"/>
    <w:rsid w:val="006E1662"/>
    <w:rsid w:val="006E2053"/>
    <w:rsid w:val="006E254A"/>
    <w:rsid w:val="006E289B"/>
    <w:rsid w:val="006E2FF5"/>
    <w:rsid w:val="006E32BD"/>
    <w:rsid w:val="006E3AEE"/>
    <w:rsid w:val="006E3DA5"/>
    <w:rsid w:val="006E4AC8"/>
    <w:rsid w:val="006E4BBE"/>
    <w:rsid w:val="006E5502"/>
    <w:rsid w:val="006E5539"/>
    <w:rsid w:val="006E59A2"/>
    <w:rsid w:val="006E5EC5"/>
    <w:rsid w:val="006E63C9"/>
    <w:rsid w:val="006E6469"/>
    <w:rsid w:val="006E6902"/>
    <w:rsid w:val="006E7A11"/>
    <w:rsid w:val="006F00E4"/>
    <w:rsid w:val="006F0EB5"/>
    <w:rsid w:val="006F15F7"/>
    <w:rsid w:val="006F1FD4"/>
    <w:rsid w:val="006F2DA2"/>
    <w:rsid w:val="006F3B2C"/>
    <w:rsid w:val="006F3F07"/>
    <w:rsid w:val="006F4C37"/>
    <w:rsid w:val="006F4C5B"/>
    <w:rsid w:val="006F53C6"/>
    <w:rsid w:val="006F5DD9"/>
    <w:rsid w:val="006F73B4"/>
    <w:rsid w:val="006F78BD"/>
    <w:rsid w:val="00700F07"/>
    <w:rsid w:val="00701017"/>
    <w:rsid w:val="00701A9A"/>
    <w:rsid w:val="00702024"/>
    <w:rsid w:val="00702800"/>
    <w:rsid w:val="00702D00"/>
    <w:rsid w:val="00703010"/>
    <w:rsid w:val="0070360A"/>
    <w:rsid w:val="00703BB7"/>
    <w:rsid w:val="00703E25"/>
    <w:rsid w:val="00704104"/>
    <w:rsid w:val="007045B2"/>
    <w:rsid w:val="00704E39"/>
    <w:rsid w:val="007055B8"/>
    <w:rsid w:val="00705BFC"/>
    <w:rsid w:val="00705C61"/>
    <w:rsid w:val="00705F99"/>
    <w:rsid w:val="00706F43"/>
    <w:rsid w:val="00707176"/>
    <w:rsid w:val="00707325"/>
    <w:rsid w:val="0070769F"/>
    <w:rsid w:val="00707F16"/>
    <w:rsid w:val="00711291"/>
    <w:rsid w:val="007115D2"/>
    <w:rsid w:val="00713C07"/>
    <w:rsid w:val="00713C4D"/>
    <w:rsid w:val="00713CAF"/>
    <w:rsid w:val="00714218"/>
    <w:rsid w:val="007143E4"/>
    <w:rsid w:val="00714810"/>
    <w:rsid w:val="00716EC1"/>
    <w:rsid w:val="007171A1"/>
    <w:rsid w:val="00717753"/>
    <w:rsid w:val="00717A23"/>
    <w:rsid w:val="007206A7"/>
    <w:rsid w:val="00720723"/>
    <w:rsid w:val="007215C2"/>
    <w:rsid w:val="007222E9"/>
    <w:rsid w:val="0072373D"/>
    <w:rsid w:val="00723786"/>
    <w:rsid w:val="00723945"/>
    <w:rsid w:val="00723C81"/>
    <w:rsid w:val="007241DE"/>
    <w:rsid w:val="00724411"/>
    <w:rsid w:val="0072493F"/>
    <w:rsid w:val="00724B6F"/>
    <w:rsid w:val="00724DF5"/>
    <w:rsid w:val="00725F25"/>
    <w:rsid w:val="00726805"/>
    <w:rsid w:val="00726A63"/>
    <w:rsid w:val="00726ABC"/>
    <w:rsid w:val="00726FF5"/>
    <w:rsid w:val="00727D65"/>
    <w:rsid w:val="00727F27"/>
    <w:rsid w:val="00730013"/>
    <w:rsid w:val="007302C2"/>
    <w:rsid w:val="007302E7"/>
    <w:rsid w:val="00730F5C"/>
    <w:rsid w:val="00731297"/>
    <w:rsid w:val="00731301"/>
    <w:rsid w:val="00733D35"/>
    <w:rsid w:val="0073453B"/>
    <w:rsid w:val="00735674"/>
    <w:rsid w:val="00736853"/>
    <w:rsid w:val="007369E7"/>
    <w:rsid w:val="00736C5B"/>
    <w:rsid w:val="00736F1F"/>
    <w:rsid w:val="007371C5"/>
    <w:rsid w:val="00737A0A"/>
    <w:rsid w:val="00737BD5"/>
    <w:rsid w:val="007403A7"/>
    <w:rsid w:val="00740E14"/>
    <w:rsid w:val="0074134F"/>
    <w:rsid w:val="0074243F"/>
    <w:rsid w:val="00742694"/>
    <w:rsid w:val="00742C83"/>
    <w:rsid w:val="007434C8"/>
    <w:rsid w:val="00744E1C"/>
    <w:rsid w:val="0074509F"/>
    <w:rsid w:val="00745364"/>
    <w:rsid w:val="00745EA5"/>
    <w:rsid w:val="00746161"/>
    <w:rsid w:val="00746700"/>
    <w:rsid w:val="00746AC1"/>
    <w:rsid w:val="00746D70"/>
    <w:rsid w:val="0074798F"/>
    <w:rsid w:val="007479DB"/>
    <w:rsid w:val="00747D2B"/>
    <w:rsid w:val="007503E9"/>
    <w:rsid w:val="007507DC"/>
    <w:rsid w:val="00752798"/>
    <w:rsid w:val="00752EAA"/>
    <w:rsid w:val="00753285"/>
    <w:rsid w:val="0075345B"/>
    <w:rsid w:val="00754AAF"/>
    <w:rsid w:val="00754D71"/>
    <w:rsid w:val="007553CA"/>
    <w:rsid w:val="00755566"/>
    <w:rsid w:val="00755AFA"/>
    <w:rsid w:val="00755D0E"/>
    <w:rsid w:val="00756280"/>
    <w:rsid w:val="007564C1"/>
    <w:rsid w:val="007579B0"/>
    <w:rsid w:val="0076043A"/>
    <w:rsid w:val="0076050B"/>
    <w:rsid w:val="00760767"/>
    <w:rsid w:val="00760FB8"/>
    <w:rsid w:val="00761C59"/>
    <w:rsid w:val="0076205E"/>
    <w:rsid w:val="00762E51"/>
    <w:rsid w:val="00763653"/>
    <w:rsid w:val="007641D6"/>
    <w:rsid w:val="0076457D"/>
    <w:rsid w:val="0076515D"/>
    <w:rsid w:val="0076571E"/>
    <w:rsid w:val="007657D1"/>
    <w:rsid w:val="0076601C"/>
    <w:rsid w:val="00766378"/>
    <w:rsid w:val="0076692D"/>
    <w:rsid w:val="00767319"/>
    <w:rsid w:val="0076762B"/>
    <w:rsid w:val="0077042A"/>
    <w:rsid w:val="00772209"/>
    <w:rsid w:val="0077242E"/>
    <w:rsid w:val="00773132"/>
    <w:rsid w:val="007733F0"/>
    <w:rsid w:val="00773CEE"/>
    <w:rsid w:val="0077457B"/>
    <w:rsid w:val="00774D51"/>
    <w:rsid w:val="00775C62"/>
    <w:rsid w:val="00777B03"/>
    <w:rsid w:val="00780A5F"/>
    <w:rsid w:val="00780D5B"/>
    <w:rsid w:val="00780E69"/>
    <w:rsid w:val="007812AE"/>
    <w:rsid w:val="00781429"/>
    <w:rsid w:val="00781AB1"/>
    <w:rsid w:val="00781D00"/>
    <w:rsid w:val="00781E9E"/>
    <w:rsid w:val="007827C1"/>
    <w:rsid w:val="00782B8D"/>
    <w:rsid w:val="00783733"/>
    <w:rsid w:val="00784247"/>
    <w:rsid w:val="007848DA"/>
    <w:rsid w:val="007857D8"/>
    <w:rsid w:val="00785FEB"/>
    <w:rsid w:val="00786ABE"/>
    <w:rsid w:val="00787013"/>
    <w:rsid w:val="007872EB"/>
    <w:rsid w:val="0078794A"/>
    <w:rsid w:val="00790DFE"/>
    <w:rsid w:val="00790ED0"/>
    <w:rsid w:val="00790FE3"/>
    <w:rsid w:val="0079121B"/>
    <w:rsid w:val="00791AB0"/>
    <w:rsid w:val="007920DC"/>
    <w:rsid w:val="0079263D"/>
    <w:rsid w:val="00792860"/>
    <w:rsid w:val="00792A00"/>
    <w:rsid w:val="00792C43"/>
    <w:rsid w:val="00792D2F"/>
    <w:rsid w:val="0079321A"/>
    <w:rsid w:val="00793DC7"/>
    <w:rsid w:val="007940A1"/>
    <w:rsid w:val="00794C00"/>
    <w:rsid w:val="00794C96"/>
    <w:rsid w:val="00795915"/>
    <w:rsid w:val="007959B8"/>
    <w:rsid w:val="0079603F"/>
    <w:rsid w:val="007975AE"/>
    <w:rsid w:val="00797F19"/>
    <w:rsid w:val="007A0502"/>
    <w:rsid w:val="007A13E9"/>
    <w:rsid w:val="007A14E6"/>
    <w:rsid w:val="007A1D96"/>
    <w:rsid w:val="007A1DB8"/>
    <w:rsid w:val="007A1E38"/>
    <w:rsid w:val="007A2187"/>
    <w:rsid w:val="007A2710"/>
    <w:rsid w:val="007A3813"/>
    <w:rsid w:val="007A3D86"/>
    <w:rsid w:val="007A4C7D"/>
    <w:rsid w:val="007A4CF9"/>
    <w:rsid w:val="007A61C6"/>
    <w:rsid w:val="007A61C8"/>
    <w:rsid w:val="007A7091"/>
    <w:rsid w:val="007A76E9"/>
    <w:rsid w:val="007B00C5"/>
    <w:rsid w:val="007B079A"/>
    <w:rsid w:val="007B0F44"/>
    <w:rsid w:val="007B11BB"/>
    <w:rsid w:val="007B1342"/>
    <w:rsid w:val="007B1624"/>
    <w:rsid w:val="007B1CE1"/>
    <w:rsid w:val="007B2C78"/>
    <w:rsid w:val="007B3341"/>
    <w:rsid w:val="007B35D3"/>
    <w:rsid w:val="007B36A8"/>
    <w:rsid w:val="007B4730"/>
    <w:rsid w:val="007B485D"/>
    <w:rsid w:val="007B48B3"/>
    <w:rsid w:val="007B4F8A"/>
    <w:rsid w:val="007B529F"/>
    <w:rsid w:val="007B5A88"/>
    <w:rsid w:val="007B5DAE"/>
    <w:rsid w:val="007B6A0D"/>
    <w:rsid w:val="007B6BBD"/>
    <w:rsid w:val="007B7082"/>
    <w:rsid w:val="007B75A5"/>
    <w:rsid w:val="007B7CA7"/>
    <w:rsid w:val="007C06AC"/>
    <w:rsid w:val="007C07B4"/>
    <w:rsid w:val="007C1634"/>
    <w:rsid w:val="007C1F6E"/>
    <w:rsid w:val="007C2093"/>
    <w:rsid w:val="007C2B7E"/>
    <w:rsid w:val="007C3F74"/>
    <w:rsid w:val="007C48AB"/>
    <w:rsid w:val="007C4EDD"/>
    <w:rsid w:val="007C56E9"/>
    <w:rsid w:val="007C58D9"/>
    <w:rsid w:val="007C6B5E"/>
    <w:rsid w:val="007C742E"/>
    <w:rsid w:val="007C7ABB"/>
    <w:rsid w:val="007C7D76"/>
    <w:rsid w:val="007D04DC"/>
    <w:rsid w:val="007D12B0"/>
    <w:rsid w:val="007D1EFE"/>
    <w:rsid w:val="007D305E"/>
    <w:rsid w:val="007D3928"/>
    <w:rsid w:val="007D404E"/>
    <w:rsid w:val="007D4083"/>
    <w:rsid w:val="007D4C0F"/>
    <w:rsid w:val="007D4C3B"/>
    <w:rsid w:val="007D5833"/>
    <w:rsid w:val="007D5A82"/>
    <w:rsid w:val="007D5E06"/>
    <w:rsid w:val="007D619C"/>
    <w:rsid w:val="007D630B"/>
    <w:rsid w:val="007D6812"/>
    <w:rsid w:val="007D6DAB"/>
    <w:rsid w:val="007D74F9"/>
    <w:rsid w:val="007D7CB4"/>
    <w:rsid w:val="007D7CD0"/>
    <w:rsid w:val="007DE28F"/>
    <w:rsid w:val="007E061B"/>
    <w:rsid w:val="007E0BD0"/>
    <w:rsid w:val="007E0E39"/>
    <w:rsid w:val="007E17B9"/>
    <w:rsid w:val="007E21FD"/>
    <w:rsid w:val="007E45C5"/>
    <w:rsid w:val="007E476B"/>
    <w:rsid w:val="007E4D49"/>
    <w:rsid w:val="007E4EE5"/>
    <w:rsid w:val="007E5058"/>
    <w:rsid w:val="007E5653"/>
    <w:rsid w:val="007E59B1"/>
    <w:rsid w:val="007E5EE3"/>
    <w:rsid w:val="007E6A79"/>
    <w:rsid w:val="007E6EAE"/>
    <w:rsid w:val="007E7489"/>
    <w:rsid w:val="007E7B78"/>
    <w:rsid w:val="007E7DBE"/>
    <w:rsid w:val="007F00EC"/>
    <w:rsid w:val="007F05FF"/>
    <w:rsid w:val="007F0F81"/>
    <w:rsid w:val="007F0FBA"/>
    <w:rsid w:val="007F1AAE"/>
    <w:rsid w:val="007F1BB5"/>
    <w:rsid w:val="007F2B9D"/>
    <w:rsid w:val="007F438D"/>
    <w:rsid w:val="007F46BE"/>
    <w:rsid w:val="007F4991"/>
    <w:rsid w:val="007F4F00"/>
    <w:rsid w:val="007F5FD2"/>
    <w:rsid w:val="007F6159"/>
    <w:rsid w:val="007F6781"/>
    <w:rsid w:val="007F6799"/>
    <w:rsid w:val="007F6DF5"/>
    <w:rsid w:val="007F7976"/>
    <w:rsid w:val="007F7BB5"/>
    <w:rsid w:val="008004A4"/>
    <w:rsid w:val="008005B5"/>
    <w:rsid w:val="00801EE3"/>
    <w:rsid w:val="00802200"/>
    <w:rsid w:val="00804626"/>
    <w:rsid w:val="008048CC"/>
    <w:rsid w:val="00804BAE"/>
    <w:rsid w:val="00804DB8"/>
    <w:rsid w:val="00805B84"/>
    <w:rsid w:val="00805BA1"/>
    <w:rsid w:val="00807209"/>
    <w:rsid w:val="008072BE"/>
    <w:rsid w:val="00807A0F"/>
    <w:rsid w:val="00810D58"/>
    <w:rsid w:val="00811EAC"/>
    <w:rsid w:val="00812396"/>
    <w:rsid w:val="00812549"/>
    <w:rsid w:val="00812B53"/>
    <w:rsid w:val="00813E9C"/>
    <w:rsid w:val="00814097"/>
    <w:rsid w:val="0081428F"/>
    <w:rsid w:val="00815CE0"/>
    <w:rsid w:val="00815F9B"/>
    <w:rsid w:val="0081638C"/>
    <w:rsid w:val="008165B4"/>
    <w:rsid w:val="00816BC4"/>
    <w:rsid w:val="00816BC7"/>
    <w:rsid w:val="008171B3"/>
    <w:rsid w:val="00817710"/>
    <w:rsid w:val="00817E01"/>
    <w:rsid w:val="00820081"/>
    <w:rsid w:val="00820301"/>
    <w:rsid w:val="008204C8"/>
    <w:rsid w:val="0082078C"/>
    <w:rsid w:val="00821149"/>
    <w:rsid w:val="00821D81"/>
    <w:rsid w:val="00822095"/>
    <w:rsid w:val="00822B77"/>
    <w:rsid w:val="00822F9C"/>
    <w:rsid w:val="00823238"/>
    <w:rsid w:val="00823928"/>
    <w:rsid w:val="00823FC3"/>
    <w:rsid w:val="0082435C"/>
    <w:rsid w:val="008249A7"/>
    <w:rsid w:val="00824B2E"/>
    <w:rsid w:val="00825637"/>
    <w:rsid w:val="00826083"/>
    <w:rsid w:val="008264D3"/>
    <w:rsid w:val="00826721"/>
    <w:rsid w:val="00827517"/>
    <w:rsid w:val="0083060E"/>
    <w:rsid w:val="00831498"/>
    <w:rsid w:val="00831644"/>
    <w:rsid w:val="00832B2E"/>
    <w:rsid w:val="00832CAF"/>
    <w:rsid w:val="00833084"/>
    <w:rsid w:val="00835537"/>
    <w:rsid w:val="00836015"/>
    <w:rsid w:val="008366CE"/>
    <w:rsid w:val="008366E6"/>
    <w:rsid w:val="00836D15"/>
    <w:rsid w:val="00837159"/>
    <w:rsid w:val="00837CB1"/>
    <w:rsid w:val="00837FC9"/>
    <w:rsid w:val="00837FE0"/>
    <w:rsid w:val="00840580"/>
    <w:rsid w:val="008406E3"/>
    <w:rsid w:val="0084104C"/>
    <w:rsid w:val="008414BC"/>
    <w:rsid w:val="00842190"/>
    <w:rsid w:val="0084230E"/>
    <w:rsid w:val="00842D3B"/>
    <w:rsid w:val="0084371E"/>
    <w:rsid w:val="00843A9E"/>
    <w:rsid w:val="00843CB1"/>
    <w:rsid w:val="0084477B"/>
    <w:rsid w:val="008449E8"/>
    <w:rsid w:val="00844D1A"/>
    <w:rsid w:val="00845055"/>
    <w:rsid w:val="0084614F"/>
    <w:rsid w:val="00846162"/>
    <w:rsid w:val="00846383"/>
    <w:rsid w:val="00846C71"/>
    <w:rsid w:val="008471AB"/>
    <w:rsid w:val="00847450"/>
    <w:rsid w:val="00850073"/>
    <w:rsid w:val="00850B9A"/>
    <w:rsid w:val="00850E95"/>
    <w:rsid w:val="00851E40"/>
    <w:rsid w:val="00851FAE"/>
    <w:rsid w:val="008526E9"/>
    <w:rsid w:val="00852770"/>
    <w:rsid w:val="00852952"/>
    <w:rsid w:val="008538A0"/>
    <w:rsid w:val="0085553B"/>
    <w:rsid w:val="00855EFA"/>
    <w:rsid w:val="00856461"/>
    <w:rsid w:val="008568BC"/>
    <w:rsid w:val="00856A13"/>
    <w:rsid w:val="00856E04"/>
    <w:rsid w:val="008576EB"/>
    <w:rsid w:val="00860552"/>
    <w:rsid w:val="0086153F"/>
    <w:rsid w:val="00861B9A"/>
    <w:rsid w:val="00862A9D"/>
    <w:rsid w:val="00862EA6"/>
    <w:rsid w:val="0086353A"/>
    <w:rsid w:val="00863730"/>
    <w:rsid w:val="00864019"/>
    <w:rsid w:val="0086446A"/>
    <w:rsid w:val="00864AEC"/>
    <w:rsid w:val="00864F56"/>
    <w:rsid w:val="0086569A"/>
    <w:rsid w:val="00865E3F"/>
    <w:rsid w:val="00865EAD"/>
    <w:rsid w:val="00866BFA"/>
    <w:rsid w:val="008679F0"/>
    <w:rsid w:val="00867C42"/>
    <w:rsid w:val="00867F5C"/>
    <w:rsid w:val="00867F83"/>
    <w:rsid w:val="0087033A"/>
    <w:rsid w:val="008714F2"/>
    <w:rsid w:val="00871A8B"/>
    <w:rsid w:val="00872666"/>
    <w:rsid w:val="00873FFD"/>
    <w:rsid w:val="00874DA6"/>
    <w:rsid w:val="00874DE7"/>
    <w:rsid w:val="0087591E"/>
    <w:rsid w:val="00875948"/>
    <w:rsid w:val="00875B31"/>
    <w:rsid w:val="0087636E"/>
    <w:rsid w:val="0087650B"/>
    <w:rsid w:val="0087684E"/>
    <w:rsid w:val="00877B7E"/>
    <w:rsid w:val="00880734"/>
    <w:rsid w:val="00881662"/>
    <w:rsid w:val="00882B73"/>
    <w:rsid w:val="00883E33"/>
    <w:rsid w:val="0088451B"/>
    <w:rsid w:val="0088463D"/>
    <w:rsid w:val="00885454"/>
    <w:rsid w:val="0088654A"/>
    <w:rsid w:val="008865ED"/>
    <w:rsid w:val="00886A7E"/>
    <w:rsid w:val="008872BA"/>
    <w:rsid w:val="00887DE8"/>
    <w:rsid w:val="00890D69"/>
    <w:rsid w:val="00891821"/>
    <w:rsid w:val="00891D84"/>
    <w:rsid w:val="008922CA"/>
    <w:rsid w:val="008922E6"/>
    <w:rsid w:val="00893134"/>
    <w:rsid w:val="00893DC6"/>
    <w:rsid w:val="00894EBF"/>
    <w:rsid w:val="00894EF5"/>
    <w:rsid w:val="00895715"/>
    <w:rsid w:val="0089578E"/>
    <w:rsid w:val="008957D0"/>
    <w:rsid w:val="008958CC"/>
    <w:rsid w:val="00895A52"/>
    <w:rsid w:val="00896CF7"/>
    <w:rsid w:val="0089713F"/>
    <w:rsid w:val="008975E3"/>
    <w:rsid w:val="00897D78"/>
    <w:rsid w:val="00897DAE"/>
    <w:rsid w:val="008A034E"/>
    <w:rsid w:val="008A0D0B"/>
    <w:rsid w:val="008A0D67"/>
    <w:rsid w:val="008A0FD5"/>
    <w:rsid w:val="008A2A4E"/>
    <w:rsid w:val="008A3641"/>
    <w:rsid w:val="008A3B76"/>
    <w:rsid w:val="008A3FD1"/>
    <w:rsid w:val="008A4B3C"/>
    <w:rsid w:val="008A5705"/>
    <w:rsid w:val="008A577E"/>
    <w:rsid w:val="008A5BCA"/>
    <w:rsid w:val="008A5C42"/>
    <w:rsid w:val="008A64AC"/>
    <w:rsid w:val="008A6674"/>
    <w:rsid w:val="008B036B"/>
    <w:rsid w:val="008B070E"/>
    <w:rsid w:val="008B2478"/>
    <w:rsid w:val="008B27C7"/>
    <w:rsid w:val="008B2D13"/>
    <w:rsid w:val="008B32F9"/>
    <w:rsid w:val="008B332A"/>
    <w:rsid w:val="008B33D2"/>
    <w:rsid w:val="008B39DE"/>
    <w:rsid w:val="008B466D"/>
    <w:rsid w:val="008B49FC"/>
    <w:rsid w:val="008B4B61"/>
    <w:rsid w:val="008B66CD"/>
    <w:rsid w:val="008C024B"/>
    <w:rsid w:val="008C0442"/>
    <w:rsid w:val="008C06B0"/>
    <w:rsid w:val="008C0E6D"/>
    <w:rsid w:val="008C0EA9"/>
    <w:rsid w:val="008C19C0"/>
    <w:rsid w:val="008C1D10"/>
    <w:rsid w:val="008C1F87"/>
    <w:rsid w:val="008C28F2"/>
    <w:rsid w:val="008C2B84"/>
    <w:rsid w:val="008C2D99"/>
    <w:rsid w:val="008C35C7"/>
    <w:rsid w:val="008C419F"/>
    <w:rsid w:val="008C557D"/>
    <w:rsid w:val="008C5CD2"/>
    <w:rsid w:val="008C60CF"/>
    <w:rsid w:val="008C6EA1"/>
    <w:rsid w:val="008C7009"/>
    <w:rsid w:val="008C78F8"/>
    <w:rsid w:val="008C7A8F"/>
    <w:rsid w:val="008C7F14"/>
    <w:rsid w:val="008D0393"/>
    <w:rsid w:val="008D143B"/>
    <w:rsid w:val="008D1A95"/>
    <w:rsid w:val="008D1DBF"/>
    <w:rsid w:val="008D2176"/>
    <w:rsid w:val="008D39F4"/>
    <w:rsid w:val="008D40D0"/>
    <w:rsid w:val="008D4383"/>
    <w:rsid w:val="008D43C1"/>
    <w:rsid w:val="008D4B75"/>
    <w:rsid w:val="008D5021"/>
    <w:rsid w:val="008D6B31"/>
    <w:rsid w:val="008D7F8D"/>
    <w:rsid w:val="008E0EAA"/>
    <w:rsid w:val="008E1229"/>
    <w:rsid w:val="008E1FFC"/>
    <w:rsid w:val="008E300D"/>
    <w:rsid w:val="008E32B8"/>
    <w:rsid w:val="008E3891"/>
    <w:rsid w:val="008E38DC"/>
    <w:rsid w:val="008E3BDE"/>
    <w:rsid w:val="008E42AE"/>
    <w:rsid w:val="008E45D2"/>
    <w:rsid w:val="008E5727"/>
    <w:rsid w:val="008E59EC"/>
    <w:rsid w:val="008E7C82"/>
    <w:rsid w:val="008F0A2A"/>
    <w:rsid w:val="008F136C"/>
    <w:rsid w:val="008F16BF"/>
    <w:rsid w:val="008F171E"/>
    <w:rsid w:val="008F217B"/>
    <w:rsid w:val="008F2A5A"/>
    <w:rsid w:val="008F3837"/>
    <w:rsid w:val="008F4701"/>
    <w:rsid w:val="008F5883"/>
    <w:rsid w:val="008F5A0C"/>
    <w:rsid w:val="008F5BE2"/>
    <w:rsid w:val="008F6A7B"/>
    <w:rsid w:val="008F70CE"/>
    <w:rsid w:val="008F74DE"/>
    <w:rsid w:val="008F79A2"/>
    <w:rsid w:val="0090013F"/>
    <w:rsid w:val="0090053D"/>
    <w:rsid w:val="00900A3A"/>
    <w:rsid w:val="00900A62"/>
    <w:rsid w:val="009010A6"/>
    <w:rsid w:val="00901536"/>
    <w:rsid w:val="00901DFA"/>
    <w:rsid w:val="009032AF"/>
    <w:rsid w:val="00903DEA"/>
    <w:rsid w:val="00905543"/>
    <w:rsid w:val="00905726"/>
    <w:rsid w:val="00905B08"/>
    <w:rsid w:val="00907A42"/>
    <w:rsid w:val="00907E47"/>
    <w:rsid w:val="0091021C"/>
    <w:rsid w:val="00910231"/>
    <w:rsid w:val="009103F5"/>
    <w:rsid w:val="009109EE"/>
    <w:rsid w:val="009110B4"/>
    <w:rsid w:val="009135C9"/>
    <w:rsid w:val="009141AF"/>
    <w:rsid w:val="00914571"/>
    <w:rsid w:val="00914F7D"/>
    <w:rsid w:val="0091516A"/>
    <w:rsid w:val="009160A6"/>
    <w:rsid w:val="00916585"/>
    <w:rsid w:val="00916854"/>
    <w:rsid w:val="00920379"/>
    <w:rsid w:val="00920CB7"/>
    <w:rsid w:val="00920D25"/>
    <w:rsid w:val="00921017"/>
    <w:rsid w:val="00921363"/>
    <w:rsid w:val="009214C8"/>
    <w:rsid w:val="00922161"/>
    <w:rsid w:val="0092216F"/>
    <w:rsid w:val="00922EBC"/>
    <w:rsid w:val="00922ED0"/>
    <w:rsid w:val="009234EC"/>
    <w:rsid w:val="00923B3A"/>
    <w:rsid w:val="009247DD"/>
    <w:rsid w:val="00924FEA"/>
    <w:rsid w:val="00925791"/>
    <w:rsid w:val="00925B21"/>
    <w:rsid w:val="00925FF2"/>
    <w:rsid w:val="00926434"/>
    <w:rsid w:val="0092659C"/>
    <w:rsid w:val="00926C2B"/>
    <w:rsid w:val="00926D18"/>
    <w:rsid w:val="0092700A"/>
    <w:rsid w:val="00927310"/>
    <w:rsid w:val="009277D0"/>
    <w:rsid w:val="009301BF"/>
    <w:rsid w:val="009302B9"/>
    <w:rsid w:val="00930506"/>
    <w:rsid w:val="00931408"/>
    <w:rsid w:val="00931FAA"/>
    <w:rsid w:val="009339D2"/>
    <w:rsid w:val="009339DE"/>
    <w:rsid w:val="00933A6B"/>
    <w:rsid w:val="00933AFA"/>
    <w:rsid w:val="009340F1"/>
    <w:rsid w:val="0093422B"/>
    <w:rsid w:val="00934744"/>
    <w:rsid w:val="00934B50"/>
    <w:rsid w:val="009352EA"/>
    <w:rsid w:val="00935C98"/>
    <w:rsid w:val="00935E20"/>
    <w:rsid w:val="00935FF5"/>
    <w:rsid w:val="009361B7"/>
    <w:rsid w:val="0093668B"/>
    <w:rsid w:val="0093704D"/>
    <w:rsid w:val="00937464"/>
    <w:rsid w:val="009377DA"/>
    <w:rsid w:val="00937B1A"/>
    <w:rsid w:val="00941114"/>
    <w:rsid w:val="00941248"/>
    <w:rsid w:val="0094142F"/>
    <w:rsid w:val="009415D1"/>
    <w:rsid w:val="009417C0"/>
    <w:rsid w:val="00941CB2"/>
    <w:rsid w:val="00942109"/>
    <w:rsid w:val="00942F39"/>
    <w:rsid w:val="00943220"/>
    <w:rsid w:val="00943BB1"/>
    <w:rsid w:val="00943E48"/>
    <w:rsid w:val="009440FB"/>
    <w:rsid w:val="00944136"/>
    <w:rsid w:val="00945F4F"/>
    <w:rsid w:val="00946852"/>
    <w:rsid w:val="00946D4C"/>
    <w:rsid w:val="00947029"/>
    <w:rsid w:val="00947618"/>
    <w:rsid w:val="009478BD"/>
    <w:rsid w:val="0095107D"/>
    <w:rsid w:val="009526A3"/>
    <w:rsid w:val="00952EAF"/>
    <w:rsid w:val="00953EC7"/>
    <w:rsid w:val="0095427F"/>
    <w:rsid w:val="00954871"/>
    <w:rsid w:val="009548E4"/>
    <w:rsid w:val="00956158"/>
    <w:rsid w:val="009561BC"/>
    <w:rsid w:val="00956703"/>
    <w:rsid w:val="0095797F"/>
    <w:rsid w:val="00957C74"/>
    <w:rsid w:val="00957EFD"/>
    <w:rsid w:val="009604FE"/>
    <w:rsid w:val="00960C19"/>
    <w:rsid w:val="009612AD"/>
    <w:rsid w:val="00961326"/>
    <w:rsid w:val="009613B2"/>
    <w:rsid w:val="009616CA"/>
    <w:rsid w:val="0096211A"/>
    <w:rsid w:val="0096373E"/>
    <w:rsid w:val="00963C0E"/>
    <w:rsid w:val="009647E5"/>
    <w:rsid w:val="009649FB"/>
    <w:rsid w:val="00965E58"/>
    <w:rsid w:val="00965E88"/>
    <w:rsid w:val="00966525"/>
    <w:rsid w:val="009665C0"/>
    <w:rsid w:val="0096671C"/>
    <w:rsid w:val="00966C03"/>
    <w:rsid w:val="00967BFB"/>
    <w:rsid w:val="00967F5E"/>
    <w:rsid w:val="0097065D"/>
    <w:rsid w:val="00971847"/>
    <w:rsid w:val="00972067"/>
    <w:rsid w:val="009720E4"/>
    <w:rsid w:val="009722EA"/>
    <w:rsid w:val="00972851"/>
    <w:rsid w:val="00972C33"/>
    <w:rsid w:val="009737AA"/>
    <w:rsid w:val="00975137"/>
    <w:rsid w:val="009752B8"/>
    <w:rsid w:val="00975AB4"/>
    <w:rsid w:val="009761EB"/>
    <w:rsid w:val="00976BEB"/>
    <w:rsid w:val="00977816"/>
    <w:rsid w:val="0098004D"/>
    <w:rsid w:val="00980EE8"/>
    <w:rsid w:val="00980FC3"/>
    <w:rsid w:val="0098146D"/>
    <w:rsid w:val="009816F7"/>
    <w:rsid w:val="0098240A"/>
    <w:rsid w:val="009826EC"/>
    <w:rsid w:val="00982A9E"/>
    <w:rsid w:val="00983BD5"/>
    <w:rsid w:val="00984653"/>
    <w:rsid w:val="009855AD"/>
    <w:rsid w:val="00985643"/>
    <w:rsid w:val="00986131"/>
    <w:rsid w:val="009868CF"/>
    <w:rsid w:val="00987B5A"/>
    <w:rsid w:val="00990062"/>
    <w:rsid w:val="00990236"/>
    <w:rsid w:val="009902B4"/>
    <w:rsid w:val="00990557"/>
    <w:rsid w:val="00990559"/>
    <w:rsid w:val="0099130D"/>
    <w:rsid w:val="009913AA"/>
    <w:rsid w:val="00991484"/>
    <w:rsid w:val="00991668"/>
    <w:rsid w:val="00991894"/>
    <w:rsid w:val="00991EC6"/>
    <w:rsid w:val="00992021"/>
    <w:rsid w:val="00992387"/>
    <w:rsid w:val="009927D0"/>
    <w:rsid w:val="0099285D"/>
    <w:rsid w:val="00992911"/>
    <w:rsid w:val="00992E81"/>
    <w:rsid w:val="009933E5"/>
    <w:rsid w:val="009935B3"/>
    <w:rsid w:val="00994D0A"/>
    <w:rsid w:val="00994E51"/>
    <w:rsid w:val="009950E3"/>
    <w:rsid w:val="00995200"/>
    <w:rsid w:val="0099604B"/>
    <w:rsid w:val="00996E20"/>
    <w:rsid w:val="00996EDA"/>
    <w:rsid w:val="00997BD4"/>
    <w:rsid w:val="009A0903"/>
    <w:rsid w:val="009A1DE5"/>
    <w:rsid w:val="009A2863"/>
    <w:rsid w:val="009A3A23"/>
    <w:rsid w:val="009A498B"/>
    <w:rsid w:val="009A4EA0"/>
    <w:rsid w:val="009A6BCA"/>
    <w:rsid w:val="009A714E"/>
    <w:rsid w:val="009A788B"/>
    <w:rsid w:val="009A7E45"/>
    <w:rsid w:val="009B1440"/>
    <w:rsid w:val="009B14AA"/>
    <w:rsid w:val="009B1754"/>
    <w:rsid w:val="009B192A"/>
    <w:rsid w:val="009B1E21"/>
    <w:rsid w:val="009B28C7"/>
    <w:rsid w:val="009B4490"/>
    <w:rsid w:val="009B4F31"/>
    <w:rsid w:val="009B512C"/>
    <w:rsid w:val="009B54A0"/>
    <w:rsid w:val="009B555A"/>
    <w:rsid w:val="009B5587"/>
    <w:rsid w:val="009B5EDF"/>
    <w:rsid w:val="009B6850"/>
    <w:rsid w:val="009B6ED5"/>
    <w:rsid w:val="009B7C4E"/>
    <w:rsid w:val="009C0677"/>
    <w:rsid w:val="009C19BD"/>
    <w:rsid w:val="009C1AE2"/>
    <w:rsid w:val="009C1EE8"/>
    <w:rsid w:val="009C24DF"/>
    <w:rsid w:val="009C297E"/>
    <w:rsid w:val="009C2AE4"/>
    <w:rsid w:val="009C30E0"/>
    <w:rsid w:val="009C339D"/>
    <w:rsid w:val="009C44D0"/>
    <w:rsid w:val="009C4C36"/>
    <w:rsid w:val="009C4F64"/>
    <w:rsid w:val="009C52D6"/>
    <w:rsid w:val="009C5978"/>
    <w:rsid w:val="009C6057"/>
    <w:rsid w:val="009C660B"/>
    <w:rsid w:val="009C732D"/>
    <w:rsid w:val="009C7464"/>
    <w:rsid w:val="009CCE16"/>
    <w:rsid w:val="009D0150"/>
    <w:rsid w:val="009D01EB"/>
    <w:rsid w:val="009D023E"/>
    <w:rsid w:val="009D045A"/>
    <w:rsid w:val="009D045D"/>
    <w:rsid w:val="009D0773"/>
    <w:rsid w:val="009D0901"/>
    <w:rsid w:val="009D102D"/>
    <w:rsid w:val="009D102E"/>
    <w:rsid w:val="009D1062"/>
    <w:rsid w:val="009D1BA0"/>
    <w:rsid w:val="009D217B"/>
    <w:rsid w:val="009D2266"/>
    <w:rsid w:val="009D26E2"/>
    <w:rsid w:val="009D2B5D"/>
    <w:rsid w:val="009D4EF2"/>
    <w:rsid w:val="009D5625"/>
    <w:rsid w:val="009D5AC3"/>
    <w:rsid w:val="009D5B1F"/>
    <w:rsid w:val="009D5D89"/>
    <w:rsid w:val="009D5F54"/>
    <w:rsid w:val="009D6546"/>
    <w:rsid w:val="009D6698"/>
    <w:rsid w:val="009D67D4"/>
    <w:rsid w:val="009D7674"/>
    <w:rsid w:val="009D7703"/>
    <w:rsid w:val="009E0158"/>
    <w:rsid w:val="009E0CF1"/>
    <w:rsid w:val="009E1D3A"/>
    <w:rsid w:val="009E1D6D"/>
    <w:rsid w:val="009E29AD"/>
    <w:rsid w:val="009E2A22"/>
    <w:rsid w:val="009E318D"/>
    <w:rsid w:val="009E3195"/>
    <w:rsid w:val="009E34B8"/>
    <w:rsid w:val="009E370E"/>
    <w:rsid w:val="009E551C"/>
    <w:rsid w:val="009E5623"/>
    <w:rsid w:val="009E63A9"/>
    <w:rsid w:val="009E6613"/>
    <w:rsid w:val="009E6989"/>
    <w:rsid w:val="009E69B7"/>
    <w:rsid w:val="009EB79F"/>
    <w:rsid w:val="009F0097"/>
    <w:rsid w:val="009F04DB"/>
    <w:rsid w:val="009F060B"/>
    <w:rsid w:val="009F1F2A"/>
    <w:rsid w:val="009F256D"/>
    <w:rsid w:val="009F3DE0"/>
    <w:rsid w:val="009F44E5"/>
    <w:rsid w:val="009F50E8"/>
    <w:rsid w:val="009F50FD"/>
    <w:rsid w:val="009F588E"/>
    <w:rsid w:val="009F6C5D"/>
    <w:rsid w:val="009F6F37"/>
    <w:rsid w:val="009F73D2"/>
    <w:rsid w:val="009F7DF2"/>
    <w:rsid w:val="00A00205"/>
    <w:rsid w:val="00A0076C"/>
    <w:rsid w:val="00A00A3B"/>
    <w:rsid w:val="00A018D5"/>
    <w:rsid w:val="00A03069"/>
    <w:rsid w:val="00A03679"/>
    <w:rsid w:val="00A037A0"/>
    <w:rsid w:val="00A03D66"/>
    <w:rsid w:val="00A04647"/>
    <w:rsid w:val="00A050EF"/>
    <w:rsid w:val="00A05E46"/>
    <w:rsid w:val="00A072F6"/>
    <w:rsid w:val="00A0753F"/>
    <w:rsid w:val="00A0759E"/>
    <w:rsid w:val="00A076D3"/>
    <w:rsid w:val="00A077B9"/>
    <w:rsid w:val="00A1014A"/>
    <w:rsid w:val="00A102DC"/>
    <w:rsid w:val="00A1041B"/>
    <w:rsid w:val="00A10B06"/>
    <w:rsid w:val="00A1196E"/>
    <w:rsid w:val="00A1279D"/>
    <w:rsid w:val="00A132A0"/>
    <w:rsid w:val="00A1394F"/>
    <w:rsid w:val="00A13C0A"/>
    <w:rsid w:val="00A149F5"/>
    <w:rsid w:val="00A14C31"/>
    <w:rsid w:val="00A1664D"/>
    <w:rsid w:val="00A16EF7"/>
    <w:rsid w:val="00A17427"/>
    <w:rsid w:val="00A20706"/>
    <w:rsid w:val="00A21434"/>
    <w:rsid w:val="00A219BD"/>
    <w:rsid w:val="00A21A14"/>
    <w:rsid w:val="00A2211C"/>
    <w:rsid w:val="00A2233B"/>
    <w:rsid w:val="00A22BEE"/>
    <w:rsid w:val="00A23DFB"/>
    <w:rsid w:val="00A242EB"/>
    <w:rsid w:val="00A24483"/>
    <w:rsid w:val="00A24526"/>
    <w:rsid w:val="00A248B4"/>
    <w:rsid w:val="00A2501E"/>
    <w:rsid w:val="00A2506C"/>
    <w:rsid w:val="00A2512F"/>
    <w:rsid w:val="00A25143"/>
    <w:rsid w:val="00A251B7"/>
    <w:rsid w:val="00A25A51"/>
    <w:rsid w:val="00A262D0"/>
    <w:rsid w:val="00A26522"/>
    <w:rsid w:val="00A31201"/>
    <w:rsid w:val="00A31556"/>
    <w:rsid w:val="00A31AEA"/>
    <w:rsid w:val="00A3209C"/>
    <w:rsid w:val="00A32E8A"/>
    <w:rsid w:val="00A346CE"/>
    <w:rsid w:val="00A35D7A"/>
    <w:rsid w:val="00A36A3D"/>
    <w:rsid w:val="00A36B34"/>
    <w:rsid w:val="00A371D4"/>
    <w:rsid w:val="00A37623"/>
    <w:rsid w:val="00A37956"/>
    <w:rsid w:val="00A37A5F"/>
    <w:rsid w:val="00A37BA3"/>
    <w:rsid w:val="00A407C8"/>
    <w:rsid w:val="00A40956"/>
    <w:rsid w:val="00A40F40"/>
    <w:rsid w:val="00A42924"/>
    <w:rsid w:val="00A4535F"/>
    <w:rsid w:val="00A459D1"/>
    <w:rsid w:val="00A45B52"/>
    <w:rsid w:val="00A46EB0"/>
    <w:rsid w:val="00A47213"/>
    <w:rsid w:val="00A472D5"/>
    <w:rsid w:val="00A47ACD"/>
    <w:rsid w:val="00A50360"/>
    <w:rsid w:val="00A503CC"/>
    <w:rsid w:val="00A50755"/>
    <w:rsid w:val="00A5133E"/>
    <w:rsid w:val="00A5209B"/>
    <w:rsid w:val="00A5285F"/>
    <w:rsid w:val="00A5295E"/>
    <w:rsid w:val="00A52FF2"/>
    <w:rsid w:val="00A53D1D"/>
    <w:rsid w:val="00A53DA6"/>
    <w:rsid w:val="00A5480F"/>
    <w:rsid w:val="00A55347"/>
    <w:rsid w:val="00A55938"/>
    <w:rsid w:val="00A5649D"/>
    <w:rsid w:val="00A564C6"/>
    <w:rsid w:val="00A568A4"/>
    <w:rsid w:val="00A575AC"/>
    <w:rsid w:val="00A5763C"/>
    <w:rsid w:val="00A576E6"/>
    <w:rsid w:val="00A577D8"/>
    <w:rsid w:val="00A57EFB"/>
    <w:rsid w:val="00A57F06"/>
    <w:rsid w:val="00A57FDE"/>
    <w:rsid w:val="00A60052"/>
    <w:rsid w:val="00A6006F"/>
    <w:rsid w:val="00A60607"/>
    <w:rsid w:val="00A61929"/>
    <w:rsid w:val="00A61C41"/>
    <w:rsid w:val="00A620CD"/>
    <w:rsid w:val="00A628AF"/>
    <w:rsid w:val="00A633C8"/>
    <w:rsid w:val="00A6371C"/>
    <w:rsid w:val="00A63C79"/>
    <w:rsid w:val="00A64B53"/>
    <w:rsid w:val="00A6517C"/>
    <w:rsid w:val="00A66146"/>
    <w:rsid w:val="00A667C6"/>
    <w:rsid w:val="00A67844"/>
    <w:rsid w:val="00A6791E"/>
    <w:rsid w:val="00A67B57"/>
    <w:rsid w:val="00A70926"/>
    <w:rsid w:val="00A709D1"/>
    <w:rsid w:val="00A70A3B"/>
    <w:rsid w:val="00A720B8"/>
    <w:rsid w:val="00A720C6"/>
    <w:rsid w:val="00A72428"/>
    <w:rsid w:val="00A72FCE"/>
    <w:rsid w:val="00A74740"/>
    <w:rsid w:val="00A74BB7"/>
    <w:rsid w:val="00A74DA9"/>
    <w:rsid w:val="00A74EE2"/>
    <w:rsid w:val="00A75996"/>
    <w:rsid w:val="00A7625E"/>
    <w:rsid w:val="00A766D2"/>
    <w:rsid w:val="00A76C10"/>
    <w:rsid w:val="00A80FCC"/>
    <w:rsid w:val="00A81105"/>
    <w:rsid w:val="00A816F2"/>
    <w:rsid w:val="00A81BB5"/>
    <w:rsid w:val="00A81D6B"/>
    <w:rsid w:val="00A821C8"/>
    <w:rsid w:val="00A833DE"/>
    <w:rsid w:val="00A8387A"/>
    <w:rsid w:val="00A83A7E"/>
    <w:rsid w:val="00A83A87"/>
    <w:rsid w:val="00A8447C"/>
    <w:rsid w:val="00A84D77"/>
    <w:rsid w:val="00A855A1"/>
    <w:rsid w:val="00A863D5"/>
    <w:rsid w:val="00A8653D"/>
    <w:rsid w:val="00A865C8"/>
    <w:rsid w:val="00A873A8"/>
    <w:rsid w:val="00A87C3D"/>
    <w:rsid w:val="00A87C6B"/>
    <w:rsid w:val="00A901A0"/>
    <w:rsid w:val="00A90B12"/>
    <w:rsid w:val="00A90FF3"/>
    <w:rsid w:val="00A91429"/>
    <w:rsid w:val="00A91D4B"/>
    <w:rsid w:val="00A92FAD"/>
    <w:rsid w:val="00A93978"/>
    <w:rsid w:val="00A94685"/>
    <w:rsid w:val="00A946B0"/>
    <w:rsid w:val="00A957E9"/>
    <w:rsid w:val="00A95887"/>
    <w:rsid w:val="00A96734"/>
    <w:rsid w:val="00A96CCE"/>
    <w:rsid w:val="00A973B1"/>
    <w:rsid w:val="00A97411"/>
    <w:rsid w:val="00A97803"/>
    <w:rsid w:val="00AA04B2"/>
    <w:rsid w:val="00AA1D24"/>
    <w:rsid w:val="00AA26FD"/>
    <w:rsid w:val="00AA2E89"/>
    <w:rsid w:val="00AA33FF"/>
    <w:rsid w:val="00AA3D7D"/>
    <w:rsid w:val="00AA3DED"/>
    <w:rsid w:val="00AA479D"/>
    <w:rsid w:val="00AA4B3A"/>
    <w:rsid w:val="00AA537D"/>
    <w:rsid w:val="00AA5BEC"/>
    <w:rsid w:val="00AA600C"/>
    <w:rsid w:val="00AA672C"/>
    <w:rsid w:val="00AA6795"/>
    <w:rsid w:val="00AA6D4B"/>
    <w:rsid w:val="00AA74E3"/>
    <w:rsid w:val="00AB0A74"/>
    <w:rsid w:val="00AB0B23"/>
    <w:rsid w:val="00AB13E3"/>
    <w:rsid w:val="00AB1CE3"/>
    <w:rsid w:val="00AB41AB"/>
    <w:rsid w:val="00AB4338"/>
    <w:rsid w:val="00AB4B48"/>
    <w:rsid w:val="00AB4DBD"/>
    <w:rsid w:val="00AB5069"/>
    <w:rsid w:val="00AB53AC"/>
    <w:rsid w:val="00AB5A17"/>
    <w:rsid w:val="00AB5EB3"/>
    <w:rsid w:val="00AB6361"/>
    <w:rsid w:val="00AB6E15"/>
    <w:rsid w:val="00AB7A1C"/>
    <w:rsid w:val="00AB7BAE"/>
    <w:rsid w:val="00AB7C10"/>
    <w:rsid w:val="00AC0364"/>
    <w:rsid w:val="00AC0612"/>
    <w:rsid w:val="00AC0775"/>
    <w:rsid w:val="00AC08E5"/>
    <w:rsid w:val="00AC1387"/>
    <w:rsid w:val="00AC19A4"/>
    <w:rsid w:val="00AC1BF2"/>
    <w:rsid w:val="00AC1F75"/>
    <w:rsid w:val="00AC1FE4"/>
    <w:rsid w:val="00AC214A"/>
    <w:rsid w:val="00AC2965"/>
    <w:rsid w:val="00AC2AC2"/>
    <w:rsid w:val="00AC3461"/>
    <w:rsid w:val="00AC3D1E"/>
    <w:rsid w:val="00AC489E"/>
    <w:rsid w:val="00AC4D1C"/>
    <w:rsid w:val="00AC5D2C"/>
    <w:rsid w:val="00AC65D3"/>
    <w:rsid w:val="00AC6616"/>
    <w:rsid w:val="00AC68E9"/>
    <w:rsid w:val="00AC6C55"/>
    <w:rsid w:val="00AC71D3"/>
    <w:rsid w:val="00AC7236"/>
    <w:rsid w:val="00AC77A7"/>
    <w:rsid w:val="00AC7C31"/>
    <w:rsid w:val="00AC7DC6"/>
    <w:rsid w:val="00AC7E2F"/>
    <w:rsid w:val="00AC7EB5"/>
    <w:rsid w:val="00AD01FA"/>
    <w:rsid w:val="00AD06C7"/>
    <w:rsid w:val="00AD0F82"/>
    <w:rsid w:val="00AD1141"/>
    <w:rsid w:val="00AD29A3"/>
    <w:rsid w:val="00AD3398"/>
    <w:rsid w:val="00AD38BA"/>
    <w:rsid w:val="00AD3944"/>
    <w:rsid w:val="00AD3FCC"/>
    <w:rsid w:val="00AD437F"/>
    <w:rsid w:val="00AD4D74"/>
    <w:rsid w:val="00AD5879"/>
    <w:rsid w:val="00AD60E9"/>
    <w:rsid w:val="00AD6596"/>
    <w:rsid w:val="00AD6614"/>
    <w:rsid w:val="00AE0006"/>
    <w:rsid w:val="00AE0454"/>
    <w:rsid w:val="00AE13B2"/>
    <w:rsid w:val="00AE1921"/>
    <w:rsid w:val="00AE1F91"/>
    <w:rsid w:val="00AE28B5"/>
    <w:rsid w:val="00AE2CA4"/>
    <w:rsid w:val="00AE2F65"/>
    <w:rsid w:val="00AE32D1"/>
    <w:rsid w:val="00AE3B3D"/>
    <w:rsid w:val="00AE4103"/>
    <w:rsid w:val="00AE5015"/>
    <w:rsid w:val="00AE7CDF"/>
    <w:rsid w:val="00AF0606"/>
    <w:rsid w:val="00AF08BD"/>
    <w:rsid w:val="00AF206C"/>
    <w:rsid w:val="00AF22CF"/>
    <w:rsid w:val="00AF3243"/>
    <w:rsid w:val="00AF3396"/>
    <w:rsid w:val="00AF3827"/>
    <w:rsid w:val="00AF4353"/>
    <w:rsid w:val="00AF4D2A"/>
    <w:rsid w:val="00AF4D4A"/>
    <w:rsid w:val="00AF50A4"/>
    <w:rsid w:val="00AF5218"/>
    <w:rsid w:val="00AF5357"/>
    <w:rsid w:val="00AF628D"/>
    <w:rsid w:val="00AF63E1"/>
    <w:rsid w:val="00AF69C5"/>
    <w:rsid w:val="00AF6AEF"/>
    <w:rsid w:val="00AF6B85"/>
    <w:rsid w:val="00AF6ED4"/>
    <w:rsid w:val="00AF749A"/>
    <w:rsid w:val="00AF75AB"/>
    <w:rsid w:val="00AF786A"/>
    <w:rsid w:val="00B00F80"/>
    <w:rsid w:val="00B015DF"/>
    <w:rsid w:val="00B03467"/>
    <w:rsid w:val="00B035AB"/>
    <w:rsid w:val="00B03861"/>
    <w:rsid w:val="00B03959"/>
    <w:rsid w:val="00B04131"/>
    <w:rsid w:val="00B0431F"/>
    <w:rsid w:val="00B04607"/>
    <w:rsid w:val="00B04BD0"/>
    <w:rsid w:val="00B05613"/>
    <w:rsid w:val="00B06A9F"/>
    <w:rsid w:val="00B0751A"/>
    <w:rsid w:val="00B076E8"/>
    <w:rsid w:val="00B07CC7"/>
    <w:rsid w:val="00B10249"/>
    <w:rsid w:val="00B103D7"/>
    <w:rsid w:val="00B1156E"/>
    <w:rsid w:val="00B11859"/>
    <w:rsid w:val="00B12266"/>
    <w:rsid w:val="00B12DA4"/>
    <w:rsid w:val="00B12FB6"/>
    <w:rsid w:val="00B13740"/>
    <w:rsid w:val="00B1422D"/>
    <w:rsid w:val="00B14F00"/>
    <w:rsid w:val="00B15454"/>
    <w:rsid w:val="00B1551A"/>
    <w:rsid w:val="00B15812"/>
    <w:rsid w:val="00B15BBA"/>
    <w:rsid w:val="00B162BB"/>
    <w:rsid w:val="00B175AD"/>
    <w:rsid w:val="00B17FF6"/>
    <w:rsid w:val="00B202AC"/>
    <w:rsid w:val="00B20D8A"/>
    <w:rsid w:val="00B20E4F"/>
    <w:rsid w:val="00B20FFD"/>
    <w:rsid w:val="00B21511"/>
    <w:rsid w:val="00B21655"/>
    <w:rsid w:val="00B2173C"/>
    <w:rsid w:val="00B21A26"/>
    <w:rsid w:val="00B21BF9"/>
    <w:rsid w:val="00B225AB"/>
    <w:rsid w:val="00B22E52"/>
    <w:rsid w:val="00B22F73"/>
    <w:rsid w:val="00B231E2"/>
    <w:rsid w:val="00B23206"/>
    <w:rsid w:val="00B23404"/>
    <w:rsid w:val="00B2448B"/>
    <w:rsid w:val="00B25395"/>
    <w:rsid w:val="00B26063"/>
    <w:rsid w:val="00B26099"/>
    <w:rsid w:val="00B2700A"/>
    <w:rsid w:val="00B27570"/>
    <w:rsid w:val="00B277A5"/>
    <w:rsid w:val="00B27EEB"/>
    <w:rsid w:val="00B303CE"/>
    <w:rsid w:val="00B30F2B"/>
    <w:rsid w:val="00B32B2F"/>
    <w:rsid w:val="00B32D44"/>
    <w:rsid w:val="00B34674"/>
    <w:rsid w:val="00B34B0C"/>
    <w:rsid w:val="00B34F29"/>
    <w:rsid w:val="00B35DDC"/>
    <w:rsid w:val="00B3613A"/>
    <w:rsid w:val="00B36826"/>
    <w:rsid w:val="00B36C70"/>
    <w:rsid w:val="00B370E3"/>
    <w:rsid w:val="00B37242"/>
    <w:rsid w:val="00B401F6"/>
    <w:rsid w:val="00B40678"/>
    <w:rsid w:val="00B409F8"/>
    <w:rsid w:val="00B41585"/>
    <w:rsid w:val="00B41B82"/>
    <w:rsid w:val="00B42363"/>
    <w:rsid w:val="00B4257E"/>
    <w:rsid w:val="00B425E3"/>
    <w:rsid w:val="00B42766"/>
    <w:rsid w:val="00B42A1E"/>
    <w:rsid w:val="00B42B5D"/>
    <w:rsid w:val="00B42BAA"/>
    <w:rsid w:val="00B44199"/>
    <w:rsid w:val="00B44BE1"/>
    <w:rsid w:val="00B456AD"/>
    <w:rsid w:val="00B4649E"/>
    <w:rsid w:val="00B46A01"/>
    <w:rsid w:val="00B47B5E"/>
    <w:rsid w:val="00B505B6"/>
    <w:rsid w:val="00B509FE"/>
    <w:rsid w:val="00B50D9D"/>
    <w:rsid w:val="00B51CD8"/>
    <w:rsid w:val="00B51CE3"/>
    <w:rsid w:val="00B51F32"/>
    <w:rsid w:val="00B53109"/>
    <w:rsid w:val="00B539B7"/>
    <w:rsid w:val="00B53F3B"/>
    <w:rsid w:val="00B53FB3"/>
    <w:rsid w:val="00B54B74"/>
    <w:rsid w:val="00B555DB"/>
    <w:rsid w:val="00B55621"/>
    <w:rsid w:val="00B564F2"/>
    <w:rsid w:val="00B56B61"/>
    <w:rsid w:val="00B56E51"/>
    <w:rsid w:val="00B5727C"/>
    <w:rsid w:val="00B57361"/>
    <w:rsid w:val="00B5CAD7"/>
    <w:rsid w:val="00B603B6"/>
    <w:rsid w:val="00B607CD"/>
    <w:rsid w:val="00B60F57"/>
    <w:rsid w:val="00B62295"/>
    <w:rsid w:val="00B626E1"/>
    <w:rsid w:val="00B63597"/>
    <w:rsid w:val="00B63844"/>
    <w:rsid w:val="00B6388B"/>
    <w:rsid w:val="00B652B7"/>
    <w:rsid w:val="00B65AD9"/>
    <w:rsid w:val="00B66236"/>
    <w:rsid w:val="00B67EC1"/>
    <w:rsid w:val="00B7015B"/>
    <w:rsid w:val="00B71D4F"/>
    <w:rsid w:val="00B72805"/>
    <w:rsid w:val="00B72EAA"/>
    <w:rsid w:val="00B72EB2"/>
    <w:rsid w:val="00B73B5B"/>
    <w:rsid w:val="00B74E84"/>
    <w:rsid w:val="00B76073"/>
    <w:rsid w:val="00B77568"/>
    <w:rsid w:val="00B80020"/>
    <w:rsid w:val="00B80183"/>
    <w:rsid w:val="00B80D64"/>
    <w:rsid w:val="00B80E19"/>
    <w:rsid w:val="00B80E3A"/>
    <w:rsid w:val="00B81A1A"/>
    <w:rsid w:val="00B820D0"/>
    <w:rsid w:val="00B82643"/>
    <w:rsid w:val="00B82B59"/>
    <w:rsid w:val="00B83910"/>
    <w:rsid w:val="00B84148"/>
    <w:rsid w:val="00B84191"/>
    <w:rsid w:val="00B84309"/>
    <w:rsid w:val="00B8433C"/>
    <w:rsid w:val="00B85C42"/>
    <w:rsid w:val="00B87486"/>
    <w:rsid w:val="00B876DF"/>
    <w:rsid w:val="00B909DC"/>
    <w:rsid w:val="00B90D44"/>
    <w:rsid w:val="00B915EC"/>
    <w:rsid w:val="00B916B6"/>
    <w:rsid w:val="00B92412"/>
    <w:rsid w:val="00B928AD"/>
    <w:rsid w:val="00B92F75"/>
    <w:rsid w:val="00B92FC6"/>
    <w:rsid w:val="00B930AC"/>
    <w:rsid w:val="00B931E0"/>
    <w:rsid w:val="00B93C97"/>
    <w:rsid w:val="00B945D5"/>
    <w:rsid w:val="00B94AB6"/>
    <w:rsid w:val="00B94D89"/>
    <w:rsid w:val="00B94F14"/>
    <w:rsid w:val="00B95BF5"/>
    <w:rsid w:val="00B96846"/>
    <w:rsid w:val="00B96F63"/>
    <w:rsid w:val="00B978FA"/>
    <w:rsid w:val="00BA0195"/>
    <w:rsid w:val="00BA097B"/>
    <w:rsid w:val="00BA165D"/>
    <w:rsid w:val="00BA2588"/>
    <w:rsid w:val="00BA3D6B"/>
    <w:rsid w:val="00BA3DA7"/>
    <w:rsid w:val="00BA432C"/>
    <w:rsid w:val="00BA43D6"/>
    <w:rsid w:val="00BA4A78"/>
    <w:rsid w:val="00BA4CA5"/>
    <w:rsid w:val="00BA5904"/>
    <w:rsid w:val="00BA5C03"/>
    <w:rsid w:val="00BA5F8A"/>
    <w:rsid w:val="00BA663E"/>
    <w:rsid w:val="00BA6910"/>
    <w:rsid w:val="00BA6BA8"/>
    <w:rsid w:val="00BA6ECE"/>
    <w:rsid w:val="00BA7A2A"/>
    <w:rsid w:val="00BA7C62"/>
    <w:rsid w:val="00BA7FF0"/>
    <w:rsid w:val="00BB04F2"/>
    <w:rsid w:val="00BB0E89"/>
    <w:rsid w:val="00BB10CF"/>
    <w:rsid w:val="00BB116D"/>
    <w:rsid w:val="00BB12A8"/>
    <w:rsid w:val="00BB1558"/>
    <w:rsid w:val="00BB3DD2"/>
    <w:rsid w:val="00BB5BAD"/>
    <w:rsid w:val="00BB60D9"/>
    <w:rsid w:val="00BB673F"/>
    <w:rsid w:val="00BB6814"/>
    <w:rsid w:val="00BB6B81"/>
    <w:rsid w:val="00BB6F24"/>
    <w:rsid w:val="00BB72E0"/>
    <w:rsid w:val="00BB76D0"/>
    <w:rsid w:val="00BC0419"/>
    <w:rsid w:val="00BC0C25"/>
    <w:rsid w:val="00BC1E93"/>
    <w:rsid w:val="00BC358E"/>
    <w:rsid w:val="00BC36CD"/>
    <w:rsid w:val="00BC3BF1"/>
    <w:rsid w:val="00BC400A"/>
    <w:rsid w:val="00BC47A7"/>
    <w:rsid w:val="00BC4A10"/>
    <w:rsid w:val="00BC4C3C"/>
    <w:rsid w:val="00BC4D8C"/>
    <w:rsid w:val="00BC4DD7"/>
    <w:rsid w:val="00BC4E9B"/>
    <w:rsid w:val="00BC51C4"/>
    <w:rsid w:val="00BC5E7A"/>
    <w:rsid w:val="00BC6106"/>
    <w:rsid w:val="00BC7750"/>
    <w:rsid w:val="00BC7914"/>
    <w:rsid w:val="00BC7D1B"/>
    <w:rsid w:val="00BD036B"/>
    <w:rsid w:val="00BD0D82"/>
    <w:rsid w:val="00BD126F"/>
    <w:rsid w:val="00BD2FF4"/>
    <w:rsid w:val="00BD33E0"/>
    <w:rsid w:val="00BD3E98"/>
    <w:rsid w:val="00BD447D"/>
    <w:rsid w:val="00BD4D22"/>
    <w:rsid w:val="00BD4E7C"/>
    <w:rsid w:val="00BD5663"/>
    <w:rsid w:val="00BD57CE"/>
    <w:rsid w:val="00BD5B00"/>
    <w:rsid w:val="00BD61C3"/>
    <w:rsid w:val="00BD6412"/>
    <w:rsid w:val="00BD73E3"/>
    <w:rsid w:val="00BE02BC"/>
    <w:rsid w:val="00BE0632"/>
    <w:rsid w:val="00BE06F8"/>
    <w:rsid w:val="00BE0F47"/>
    <w:rsid w:val="00BE0FEC"/>
    <w:rsid w:val="00BE13C2"/>
    <w:rsid w:val="00BE1487"/>
    <w:rsid w:val="00BE2357"/>
    <w:rsid w:val="00BE241E"/>
    <w:rsid w:val="00BE26EE"/>
    <w:rsid w:val="00BE2E55"/>
    <w:rsid w:val="00BE3378"/>
    <w:rsid w:val="00BE4AB8"/>
    <w:rsid w:val="00BE4ED7"/>
    <w:rsid w:val="00BE562B"/>
    <w:rsid w:val="00BE572F"/>
    <w:rsid w:val="00BE58E5"/>
    <w:rsid w:val="00BE5EA5"/>
    <w:rsid w:val="00BE6239"/>
    <w:rsid w:val="00BE6BF8"/>
    <w:rsid w:val="00BE6C85"/>
    <w:rsid w:val="00BE6F69"/>
    <w:rsid w:val="00BE72AA"/>
    <w:rsid w:val="00BE75B2"/>
    <w:rsid w:val="00BF0509"/>
    <w:rsid w:val="00BF0BA0"/>
    <w:rsid w:val="00BF1435"/>
    <w:rsid w:val="00BF1BCC"/>
    <w:rsid w:val="00BF2EA2"/>
    <w:rsid w:val="00BF2F30"/>
    <w:rsid w:val="00BF33E4"/>
    <w:rsid w:val="00BF348E"/>
    <w:rsid w:val="00BF3AD2"/>
    <w:rsid w:val="00BF5FDE"/>
    <w:rsid w:val="00BF69EF"/>
    <w:rsid w:val="00BF714E"/>
    <w:rsid w:val="00BF7E53"/>
    <w:rsid w:val="00C012D7"/>
    <w:rsid w:val="00C01AD0"/>
    <w:rsid w:val="00C01D0C"/>
    <w:rsid w:val="00C024E2"/>
    <w:rsid w:val="00C02D53"/>
    <w:rsid w:val="00C03FA1"/>
    <w:rsid w:val="00C04593"/>
    <w:rsid w:val="00C049B9"/>
    <w:rsid w:val="00C05A59"/>
    <w:rsid w:val="00C05EC7"/>
    <w:rsid w:val="00C0783B"/>
    <w:rsid w:val="00C12389"/>
    <w:rsid w:val="00C12488"/>
    <w:rsid w:val="00C124BE"/>
    <w:rsid w:val="00C126B4"/>
    <w:rsid w:val="00C12762"/>
    <w:rsid w:val="00C135C6"/>
    <w:rsid w:val="00C13BA8"/>
    <w:rsid w:val="00C14CD7"/>
    <w:rsid w:val="00C1529F"/>
    <w:rsid w:val="00C152E4"/>
    <w:rsid w:val="00C15E27"/>
    <w:rsid w:val="00C16B54"/>
    <w:rsid w:val="00C16E3E"/>
    <w:rsid w:val="00C170DA"/>
    <w:rsid w:val="00C17284"/>
    <w:rsid w:val="00C17436"/>
    <w:rsid w:val="00C17EF8"/>
    <w:rsid w:val="00C2183E"/>
    <w:rsid w:val="00C22933"/>
    <w:rsid w:val="00C23244"/>
    <w:rsid w:val="00C23A9A"/>
    <w:rsid w:val="00C23BF8"/>
    <w:rsid w:val="00C23DE0"/>
    <w:rsid w:val="00C2455B"/>
    <w:rsid w:val="00C24B00"/>
    <w:rsid w:val="00C24D0D"/>
    <w:rsid w:val="00C251E0"/>
    <w:rsid w:val="00C259BA"/>
    <w:rsid w:val="00C25EBF"/>
    <w:rsid w:val="00C25F56"/>
    <w:rsid w:val="00C276F3"/>
    <w:rsid w:val="00C27846"/>
    <w:rsid w:val="00C2792B"/>
    <w:rsid w:val="00C27BCA"/>
    <w:rsid w:val="00C27C17"/>
    <w:rsid w:val="00C312B1"/>
    <w:rsid w:val="00C31E1B"/>
    <w:rsid w:val="00C3269B"/>
    <w:rsid w:val="00C33996"/>
    <w:rsid w:val="00C339BB"/>
    <w:rsid w:val="00C33D31"/>
    <w:rsid w:val="00C3423B"/>
    <w:rsid w:val="00C343F8"/>
    <w:rsid w:val="00C34C29"/>
    <w:rsid w:val="00C34E49"/>
    <w:rsid w:val="00C35236"/>
    <w:rsid w:val="00C3678C"/>
    <w:rsid w:val="00C36DF9"/>
    <w:rsid w:val="00C3757C"/>
    <w:rsid w:val="00C40141"/>
    <w:rsid w:val="00C4069F"/>
    <w:rsid w:val="00C41182"/>
    <w:rsid w:val="00C42400"/>
    <w:rsid w:val="00C42F56"/>
    <w:rsid w:val="00C43397"/>
    <w:rsid w:val="00C43520"/>
    <w:rsid w:val="00C4457E"/>
    <w:rsid w:val="00C445F6"/>
    <w:rsid w:val="00C4467D"/>
    <w:rsid w:val="00C446B3"/>
    <w:rsid w:val="00C44CD7"/>
    <w:rsid w:val="00C44FE9"/>
    <w:rsid w:val="00C4592A"/>
    <w:rsid w:val="00C45CFE"/>
    <w:rsid w:val="00C46630"/>
    <w:rsid w:val="00C47241"/>
    <w:rsid w:val="00C47952"/>
    <w:rsid w:val="00C50868"/>
    <w:rsid w:val="00C51388"/>
    <w:rsid w:val="00C51553"/>
    <w:rsid w:val="00C5186D"/>
    <w:rsid w:val="00C51E3D"/>
    <w:rsid w:val="00C53464"/>
    <w:rsid w:val="00C53794"/>
    <w:rsid w:val="00C53BFF"/>
    <w:rsid w:val="00C540B9"/>
    <w:rsid w:val="00C552C9"/>
    <w:rsid w:val="00C557AB"/>
    <w:rsid w:val="00C5604E"/>
    <w:rsid w:val="00C56153"/>
    <w:rsid w:val="00C5655C"/>
    <w:rsid w:val="00C571F4"/>
    <w:rsid w:val="00C5735B"/>
    <w:rsid w:val="00C575DC"/>
    <w:rsid w:val="00C576BB"/>
    <w:rsid w:val="00C621CD"/>
    <w:rsid w:val="00C6395A"/>
    <w:rsid w:val="00C63DCD"/>
    <w:rsid w:val="00C64531"/>
    <w:rsid w:val="00C650C9"/>
    <w:rsid w:val="00C6515E"/>
    <w:rsid w:val="00C651A8"/>
    <w:rsid w:val="00C6532C"/>
    <w:rsid w:val="00C658A3"/>
    <w:rsid w:val="00C66C6C"/>
    <w:rsid w:val="00C70366"/>
    <w:rsid w:val="00C72844"/>
    <w:rsid w:val="00C73082"/>
    <w:rsid w:val="00C735B4"/>
    <w:rsid w:val="00C73620"/>
    <w:rsid w:val="00C736CB"/>
    <w:rsid w:val="00C749FF"/>
    <w:rsid w:val="00C760D9"/>
    <w:rsid w:val="00C762F5"/>
    <w:rsid w:val="00C776FD"/>
    <w:rsid w:val="00C77E7F"/>
    <w:rsid w:val="00C8007C"/>
    <w:rsid w:val="00C81343"/>
    <w:rsid w:val="00C8143C"/>
    <w:rsid w:val="00C818C4"/>
    <w:rsid w:val="00C81E0C"/>
    <w:rsid w:val="00C8239F"/>
    <w:rsid w:val="00C8258A"/>
    <w:rsid w:val="00C82F56"/>
    <w:rsid w:val="00C832D5"/>
    <w:rsid w:val="00C8395A"/>
    <w:rsid w:val="00C83D9E"/>
    <w:rsid w:val="00C83DA9"/>
    <w:rsid w:val="00C85FE3"/>
    <w:rsid w:val="00C8617D"/>
    <w:rsid w:val="00C86852"/>
    <w:rsid w:val="00C87248"/>
    <w:rsid w:val="00C87388"/>
    <w:rsid w:val="00C87A4D"/>
    <w:rsid w:val="00C87B42"/>
    <w:rsid w:val="00C87BA9"/>
    <w:rsid w:val="00C90211"/>
    <w:rsid w:val="00C90D50"/>
    <w:rsid w:val="00C9103F"/>
    <w:rsid w:val="00C92438"/>
    <w:rsid w:val="00C929F6"/>
    <w:rsid w:val="00C92F36"/>
    <w:rsid w:val="00C94012"/>
    <w:rsid w:val="00C94587"/>
    <w:rsid w:val="00C94D76"/>
    <w:rsid w:val="00C94FA1"/>
    <w:rsid w:val="00C94FD0"/>
    <w:rsid w:val="00C95A1F"/>
    <w:rsid w:val="00C95A9A"/>
    <w:rsid w:val="00C96565"/>
    <w:rsid w:val="00C96D07"/>
    <w:rsid w:val="00C976DA"/>
    <w:rsid w:val="00C97E76"/>
    <w:rsid w:val="00CA00C8"/>
    <w:rsid w:val="00CA084A"/>
    <w:rsid w:val="00CA0949"/>
    <w:rsid w:val="00CA0C9D"/>
    <w:rsid w:val="00CA13C7"/>
    <w:rsid w:val="00CA15FB"/>
    <w:rsid w:val="00CA16DB"/>
    <w:rsid w:val="00CA20D0"/>
    <w:rsid w:val="00CA30AD"/>
    <w:rsid w:val="00CA3801"/>
    <w:rsid w:val="00CA3DE5"/>
    <w:rsid w:val="00CA40BD"/>
    <w:rsid w:val="00CA49C9"/>
    <w:rsid w:val="00CA4A3E"/>
    <w:rsid w:val="00CA538E"/>
    <w:rsid w:val="00CA54E7"/>
    <w:rsid w:val="00CA5664"/>
    <w:rsid w:val="00CA58FC"/>
    <w:rsid w:val="00CA5B48"/>
    <w:rsid w:val="00CA61B2"/>
    <w:rsid w:val="00CA6457"/>
    <w:rsid w:val="00CA66AA"/>
    <w:rsid w:val="00CA6B3F"/>
    <w:rsid w:val="00CA74CE"/>
    <w:rsid w:val="00CA7BED"/>
    <w:rsid w:val="00CB053D"/>
    <w:rsid w:val="00CB078D"/>
    <w:rsid w:val="00CB09FB"/>
    <w:rsid w:val="00CB1B2D"/>
    <w:rsid w:val="00CB28AA"/>
    <w:rsid w:val="00CB440D"/>
    <w:rsid w:val="00CB4971"/>
    <w:rsid w:val="00CB5448"/>
    <w:rsid w:val="00CB5467"/>
    <w:rsid w:val="00CB61AD"/>
    <w:rsid w:val="00CB6578"/>
    <w:rsid w:val="00CB6635"/>
    <w:rsid w:val="00CB7343"/>
    <w:rsid w:val="00CB7C1C"/>
    <w:rsid w:val="00CC00E4"/>
    <w:rsid w:val="00CC06C6"/>
    <w:rsid w:val="00CC207C"/>
    <w:rsid w:val="00CC22AB"/>
    <w:rsid w:val="00CC274C"/>
    <w:rsid w:val="00CC3979"/>
    <w:rsid w:val="00CC4041"/>
    <w:rsid w:val="00CC43E8"/>
    <w:rsid w:val="00CC60B9"/>
    <w:rsid w:val="00CD0B50"/>
    <w:rsid w:val="00CD0D36"/>
    <w:rsid w:val="00CD161D"/>
    <w:rsid w:val="00CD1DA1"/>
    <w:rsid w:val="00CD2390"/>
    <w:rsid w:val="00CD2649"/>
    <w:rsid w:val="00CD2EA7"/>
    <w:rsid w:val="00CD564A"/>
    <w:rsid w:val="00CD5C8F"/>
    <w:rsid w:val="00CD7569"/>
    <w:rsid w:val="00CD7893"/>
    <w:rsid w:val="00CE000F"/>
    <w:rsid w:val="00CE0734"/>
    <w:rsid w:val="00CE2782"/>
    <w:rsid w:val="00CE2AB7"/>
    <w:rsid w:val="00CE34FC"/>
    <w:rsid w:val="00CE39C3"/>
    <w:rsid w:val="00CE3B46"/>
    <w:rsid w:val="00CE3BEA"/>
    <w:rsid w:val="00CE52D3"/>
    <w:rsid w:val="00CE6C46"/>
    <w:rsid w:val="00CE72C0"/>
    <w:rsid w:val="00CE77AC"/>
    <w:rsid w:val="00CE7BE9"/>
    <w:rsid w:val="00CE7C64"/>
    <w:rsid w:val="00CF0518"/>
    <w:rsid w:val="00CF096D"/>
    <w:rsid w:val="00CF1129"/>
    <w:rsid w:val="00CF1645"/>
    <w:rsid w:val="00CF1D38"/>
    <w:rsid w:val="00CF1DE9"/>
    <w:rsid w:val="00CF2DD4"/>
    <w:rsid w:val="00CF39F9"/>
    <w:rsid w:val="00CF43E3"/>
    <w:rsid w:val="00CF496A"/>
    <w:rsid w:val="00CF4F0E"/>
    <w:rsid w:val="00CF51F5"/>
    <w:rsid w:val="00CF6D00"/>
    <w:rsid w:val="00D002FA"/>
    <w:rsid w:val="00D00915"/>
    <w:rsid w:val="00D00C5A"/>
    <w:rsid w:val="00D0150F"/>
    <w:rsid w:val="00D036B1"/>
    <w:rsid w:val="00D044C5"/>
    <w:rsid w:val="00D049E0"/>
    <w:rsid w:val="00D04DF0"/>
    <w:rsid w:val="00D04E22"/>
    <w:rsid w:val="00D0552C"/>
    <w:rsid w:val="00D0613E"/>
    <w:rsid w:val="00D068A6"/>
    <w:rsid w:val="00D06A91"/>
    <w:rsid w:val="00D06FB2"/>
    <w:rsid w:val="00D06FFA"/>
    <w:rsid w:val="00D070F4"/>
    <w:rsid w:val="00D07A84"/>
    <w:rsid w:val="00D07F4F"/>
    <w:rsid w:val="00D10BB3"/>
    <w:rsid w:val="00D11564"/>
    <w:rsid w:val="00D126F6"/>
    <w:rsid w:val="00D1292E"/>
    <w:rsid w:val="00D14526"/>
    <w:rsid w:val="00D15093"/>
    <w:rsid w:val="00D15B23"/>
    <w:rsid w:val="00D160B9"/>
    <w:rsid w:val="00D16A17"/>
    <w:rsid w:val="00D17931"/>
    <w:rsid w:val="00D17BDA"/>
    <w:rsid w:val="00D17C8D"/>
    <w:rsid w:val="00D2051B"/>
    <w:rsid w:val="00D207F9"/>
    <w:rsid w:val="00D22191"/>
    <w:rsid w:val="00D228CA"/>
    <w:rsid w:val="00D22CFE"/>
    <w:rsid w:val="00D2336A"/>
    <w:rsid w:val="00D23A1D"/>
    <w:rsid w:val="00D24EF7"/>
    <w:rsid w:val="00D2570C"/>
    <w:rsid w:val="00D258D1"/>
    <w:rsid w:val="00D26B99"/>
    <w:rsid w:val="00D27C71"/>
    <w:rsid w:val="00D27D22"/>
    <w:rsid w:val="00D27F9C"/>
    <w:rsid w:val="00D3014D"/>
    <w:rsid w:val="00D302D3"/>
    <w:rsid w:val="00D30FED"/>
    <w:rsid w:val="00D31D22"/>
    <w:rsid w:val="00D31DDD"/>
    <w:rsid w:val="00D320A6"/>
    <w:rsid w:val="00D3224C"/>
    <w:rsid w:val="00D32341"/>
    <w:rsid w:val="00D3287A"/>
    <w:rsid w:val="00D33C98"/>
    <w:rsid w:val="00D340FB"/>
    <w:rsid w:val="00D34DD5"/>
    <w:rsid w:val="00D35333"/>
    <w:rsid w:val="00D37419"/>
    <w:rsid w:val="00D3745D"/>
    <w:rsid w:val="00D37C2E"/>
    <w:rsid w:val="00D37E1D"/>
    <w:rsid w:val="00D41A9F"/>
    <w:rsid w:val="00D42436"/>
    <w:rsid w:val="00D42558"/>
    <w:rsid w:val="00D4259C"/>
    <w:rsid w:val="00D42AE1"/>
    <w:rsid w:val="00D42C9C"/>
    <w:rsid w:val="00D4379A"/>
    <w:rsid w:val="00D46C3D"/>
    <w:rsid w:val="00D4706B"/>
    <w:rsid w:val="00D479C0"/>
    <w:rsid w:val="00D47AE5"/>
    <w:rsid w:val="00D47C59"/>
    <w:rsid w:val="00D47EA7"/>
    <w:rsid w:val="00D50A4A"/>
    <w:rsid w:val="00D50BCD"/>
    <w:rsid w:val="00D515B2"/>
    <w:rsid w:val="00D52363"/>
    <w:rsid w:val="00D5240D"/>
    <w:rsid w:val="00D52AF6"/>
    <w:rsid w:val="00D53427"/>
    <w:rsid w:val="00D53B6B"/>
    <w:rsid w:val="00D53E17"/>
    <w:rsid w:val="00D54A51"/>
    <w:rsid w:val="00D54BC4"/>
    <w:rsid w:val="00D54C77"/>
    <w:rsid w:val="00D5502A"/>
    <w:rsid w:val="00D552B9"/>
    <w:rsid w:val="00D55376"/>
    <w:rsid w:val="00D55807"/>
    <w:rsid w:val="00D562E8"/>
    <w:rsid w:val="00D565E5"/>
    <w:rsid w:val="00D56C9E"/>
    <w:rsid w:val="00D56CAD"/>
    <w:rsid w:val="00D57039"/>
    <w:rsid w:val="00D570B7"/>
    <w:rsid w:val="00D57A93"/>
    <w:rsid w:val="00D60769"/>
    <w:rsid w:val="00D60E6A"/>
    <w:rsid w:val="00D6123F"/>
    <w:rsid w:val="00D62467"/>
    <w:rsid w:val="00D629B5"/>
    <w:rsid w:val="00D631E1"/>
    <w:rsid w:val="00D6340E"/>
    <w:rsid w:val="00D63980"/>
    <w:rsid w:val="00D64E46"/>
    <w:rsid w:val="00D66186"/>
    <w:rsid w:val="00D668FE"/>
    <w:rsid w:val="00D67D69"/>
    <w:rsid w:val="00D67E46"/>
    <w:rsid w:val="00D7108F"/>
    <w:rsid w:val="00D711C2"/>
    <w:rsid w:val="00D723F7"/>
    <w:rsid w:val="00D7275E"/>
    <w:rsid w:val="00D73053"/>
    <w:rsid w:val="00D73219"/>
    <w:rsid w:val="00D73257"/>
    <w:rsid w:val="00D74665"/>
    <w:rsid w:val="00D74B11"/>
    <w:rsid w:val="00D74C0F"/>
    <w:rsid w:val="00D74CEA"/>
    <w:rsid w:val="00D760C0"/>
    <w:rsid w:val="00D764A6"/>
    <w:rsid w:val="00D7720F"/>
    <w:rsid w:val="00D7795C"/>
    <w:rsid w:val="00D80053"/>
    <w:rsid w:val="00D806DC"/>
    <w:rsid w:val="00D80A23"/>
    <w:rsid w:val="00D812BD"/>
    <w:rsid w:val="00D823B5"/>
    <w:rsid w:val="00D82B77"/>
    <w:rsid w:val="00D83283"/>
    <w:rsid w:val="00D839F9"/>
    <w:rsid w:val="00D841C1"/>
    <w:rsid w:val="00D844E3"/>
    <w:rsid w:val="00D84EF4"/>
    <w:rsid w:val="00D867BB"/>
    <w:rsid w:val="00D8775B"/>
    <w:rsid w:val="00D87804"/>
    <w:rsid w:val="00D8780C"/>
    <w:rsid w:val="00D87B89"/>
    <w:rsid w:val="00D87FBA"/>
    <w:rsid w:val="00D8CA7C"/>
    <w:rsid w:val="00D90380"/>
    <w:rsid w:val="00D92053"/>
    <w:rsid w:val="00D9235B"/>
    <w:rsid w:val="00D92D0B"/>
    <w:rsid w:val="00D92F57"/>
    <w:rsid w:val="00D96175"/>
    <w:rsid w:val="00D96814"/>
    <w:rsid w:val="00D96F5C"/>
    <w:rsid w:val="00D972A4"/>
    <w:rsid w:val="00D979AE"/>
    <w:rsid w:val="00DA1EC2"/>
    <w:rsid w:val="00DA29C5"/>
    <w:rsid w:val="00DA2F16"/>
    <w:rsid w:val="00DA34E7"/>
    <w:rsid w:val="00DA60E7"/>
    <w:rsid w:val="00DA62A3"/>
    <w:rsid w:val="00DA6A7A"/>
    <w:rsid w:val="00DA6E7B"/>
    <w:rsid w:val="00DA71D1"/>
    <w:rsid w:val="00DB02E8"/>
    <w:rsid w:val="00DB0CC8"/>
    <w:rsid w:val="00DB1FA5"/>
    <w:rsid w:val="00DB2092"/>
    <w:rsid w:val="00DB2B4E"/>
    <w:rsid w:val="00DB38B0"/>
    <w:rsid w:val="00DB449D"/>
    <w:rsid w:val="00DB4B7C"/>
    <w:rsid w:val="00DB4E63"/>
    <w:rsid w:val="00DB5131"/>
    <w:rsid w:val="00DB52D2"/>
    <w:rsid w:val="00DB55C5"/>
    <w:rsid w:val="00DB5812"/>
    <w:rsid w:val="00DB5CFB"/>
    <w:rsid w:val="00DB61BC"/>
    <w:rsid w:val="00DB6A93"/>
    <w:rsid w:val="00DC058C"/>
    <w:rsid w:val="00DC0B0A"/>
    <w:rsid w:val="00DC100E"/>
    <w:rsid w:val="00DC2170"/>
    <w:rsid w:val="00DC31D2"/>
    <w:rsid w:val="00DC3981"/>
    <w:rsid w:val="00DC3F26"/>
    <w:rsid w:val="00DC4438"/>
    <w:rsid w:val="00DC44C5"/>
    <w:rsid w:val="00DC4BBD"/>
    <w:rsid w:val="00DC5367"/>
    <w:rsid w:val="00DC5988"/>
    <w:rsid w:val="00DC6426"/>
    <w:rsid w:val="00DC65BD"/>
    <w:rsid w:val="00DC68D5"/>
    <w:rsid w:val="00DC6EC5"/>
    <w:rsid w:val="00DC71DD"/>
    <w:rsid w:val="00DC7824"/>
    <w:rsid w:val="00DC7CAE"/>
    <w:rsid w:val="00DC7F9D"/>
    <w:rsid w:val="00DD0024"/>
    <w:rsid w:val="00DD05D6"/>
    <w:rsid w:val="00DD18B2"/>
    <w:rsid w:val="00DD226C"/>
    <w:rsid w:val="00DD37B3"/>
    <w:rsid w:val="00DD459E"/>
    <w:rsid w:val="00DD45C8"/>
    <w:rsid w:val="00DD5060"/>
    <w:rsid w:val="00DD5E30"/>
    <w:rsid w:val="00DD6D1C"/>
    <w:rsid w:val="00DD7333"/>
    <w:rsid w:val="00DD76FB"/>
    <w:rsid w:val="00DD7ACA"/>
    <w:rsid w:val="00DD7E20"/>
    <w:rsid w:val="00DE006A"/>
    <w:rsid w:val="00DE0D69"/>
    <w:rsid w:val="00DE1169"/>
    <w:rsid w:val="00DE1E5B"/>
    <w:rsid w:val="00DE2517"/>
    <w:rsid w:val="00DE27DA"/>
    <w:rsid w:val="00DE2EA2"/>
    <w:rsid w:val="00DE315D"/>
    <w:rsid w:val="00DE3165"/>
    <w:rsid w:val="00DE3BD0"/>
    <w:rsid w:val="00DE48AA"/>
    <w:rsid w:val="00DE4E34"/>
    <w:rsid w:val="00DE546C"/>
    <w:rsid w:val="00DE5DBE"/>
    <w:rsid w:val="00DE7275"/>
    <w:rsid w:val="00DE7C05"/>
    <w:rsid w:val="00DE7EA8"/>
    <w:rsid w:val="00DE7F9E"/>
    <w:rsid w:val="00DF03EE"/>
    <w:rsid w:val="00DF0938"/>
    <w:rsid w:val="00DF0EC8"/>
    <w:rsid w:val="00DF13AA"/>
    <w:rsid w:val="00DF1953"/>
    <w:rsid w:val="00DF1AFC"/>
    <w:rsid w:val="00DF1B18"/>
    <w:rsid w:val="00DF3820"/>
    <w:rsid w:val="00DF388A"/>
    <w:rsid w:val="00DF499B"/>
    <w:rsid w:val="00DF4D64"/>
    <w:rsid w:val="00DF4D9C"/>
    <w:rsid w:val="00DF66E8"/>
    <w:rsid w:val="00DF6A58"/>
    <w:rsid w:val="00DF7CF3"/>
    <w:rsid w:val="00DF7D8B"/>
    <w:rsid w:val="00E00254"/>
    <w:rsid w:val="00E00EB7"/>
    <w:rsid w:val="00E01126"/>
    <w:rsid w:val="00E01A3E"/>
    <w:rsid w:val="00E01C4A"/>
    <w:rsid w:val="00E027E1"/>
    <w:rsid w:val="00E0330E"/>
    <w:rsid w:val="00E0404B"/>
    <w:rsid w:val="00E0474B"/>
    <w:rsid w:val="00E06454"/>
    <w:rsid w:val="00E06B4A"/>
    <w:rsid w:val="00E07B96"/>
    <w:rsid w:val="00E1084B"/>
    <w:rsid w:val="00E10C6B"/>
    <w:rsid w:val="00E10FC0"/>
    <w:rsid w:val="00E115E2"/>
    <w:rsid w:val="00E11658"/>
    <w:rsid w:val="00E11CB1"/>
    <w:rsid w:val="00E12789"/>
    <w:rsid w:val="00E141D7"/>
    <w:rsid w:val="00E14B16"/>
    <w:rsid w:val="00E14D14"/>
    <w:rsid w:val="00E15509"/>
    <w:rsid w:val="00E16508"/>
    <w:rsid w:val="00E1650F"/>
    <w:rsid w:val="00E165CE"/>
    <w:rsid w:val="00E16C8A"/>
    <w:rsid w:val="00E2018E"/>
    <w:rsid w:val="00E20953"/>
    <w:rsid w:val="00E21470"/>
    <w:rsid w:val="00E24B11"/>
    <w:rsid w:val="00E25317"/>
    <w:rsid w:val="00E2698B"/>
    <w:rsid w:val="00E27143"/>
    <w:rsid w:val="00E273EC"/>
    <w:rsid w:val="00E27BE5"/>
    <w:rsid w:val="00E27E57"/>
    <w:rsid w:val="00E27F34"/>
    <w:rsid w:val="00E3045B"/>
    <w:rsid w:val="00E30590"/>
    <w:rsid w:val="00E30868"/>
    <w:rsid w:val="00E31286"/>
    <w:rsid w:val="00E32070"/>
    <w:rsid w:val="00E335EB"/>
    <w:rsid w:val="00E339D5"/>
    <w:rsid w:val="00E34AA5"/>
    <w:rsid w:val="00E34ABB"/>
    <w:rsid w:val="00E3525B"/>
    <w:rsid w:val="00E35467"/>
    <w:rsid w:val="00E35545"/>
    <w:rsid w:val="00E365F5"/>
    <w:rsid w:val="00E36797"/>
    <w:rsid w:val="00E36D96"/>
    <w:rsid w:val="00E36E3D"/>
    <w:rsid w:val="00E3717E"/>
    <w:rsid w:val="00E37754"/>
    <w:rsid w:val="00E40132"/>
    <w:rsid w:val="00E41093"/>
    <w:rsid w:val="00E419F8"/>
    <w:rsid w:val="00E42209"/>
    <w:rsid w:val="00E429CE"/>
    <w:rsid w:val="00E43D4E"/>
    <w:rsid w:val="00E44066"/>
    <w:rsid w:val="00E45D7B"/>
    <w:rsid w:val="00E4709B"/>
    <w:rsid w:val="00E47A43"/>
    <w:rsid w:val="00E50DCA"/>
    <w:rsid w:val="00E51579"/>
    <w:rsid w:val="00E515D5"/>
    <w:rsid w:val="00E5186D"/>
    <w:rsid w:val="00E51A90"/>
    <w:rsid w:val="00E52417"/>
    <w:rsid w:val="00E5256F"/>
    <w:rsid w:val="00E530F9"/>
    <w:rsid w:val="00E5380E"/>
    <w:rsid w:val="00E53823"/>
    <w:rsid w:val="00E53B8C"/>
    <w:rsid w:val="00E53B9D"/>
    <w:rsid w:val="00E53DE5"/>
    <w:rsid w:val="00E54697"/>
    <w:rsid w:val="00E54EF5"/>
    <w:rsid w:val="00E55E52"/>
    <w:rsid w:val="00E5639C"/>
    <w:rsid w:val="00E56A1E"/>
    <w:rsid w:val="00E5719B"/>
    <w:rsid w:val="00E601B6"/>
    <w:rsid w:val="00E61256"/>
    <w:rsid w:val="00E616D0"/>
    <w:rsid w:val="00E62EB1"/>
    <w:rsid w:val="00E62FE8"/>
    <w:rsid w:val="00E630C4"/>
    <w:rsid w:val="00E6330E"/>
    <w:rsid w:val="00E63831"/>
    <w:rsid w:val="00E63A76"/>
    <w:rsid w:val="00E63C4C"/>
    <w:rsid w:val="00E64346"/>
    <w:rsid w:val="00E643FD"/>
    <w:rsid w:val="00E644AE"/>
    <w:rsid w:val="00E662B5"/>
    <w:rsid w:val="00E66E29"/>
    <w:rsid w:val="00E67C86"/>
    <w:rsid w:val="00E71024"/>
    <w:rsid w:val="00E7120C"/>
    <w:rsid w:val="00E723C3"/>
    <w:rsid w:val="00E72B93"/>
    <w:rsid w:val="00E72C07"/>
    <w:rsid w:val="00E73BDC"/>
    <w:rsid w:val="00E74734"/>
    <w:rsid w:val="00E7592B"/>
    <w:rsid w:val="00E75E30"/>
    <w:rsid w:val="00E76212"/>
    <w:rsid w:val="00E778D1"/>
    <w:rsid w:val="00E81410"/>
    <w:rsid w:val="00E81A34"/>
    <w:rsid w:val="00E81C66"/>
    <w:rsid w:val="00E82949"/>
    <w:rsid w:val="00E82C7B"/>
    <w:rsid w:val="00E82C8A"/>
    <w:rsid w:val="00E841DA"/>
    <w:rsid w:val="00E84534"/>
    <w:rsid w:val="00E84763"/>
    <w:rsid w:val="00E84EFE"/>
    <w:rsid w:val="00E852BD"/>
    <w:rsid w:val="00E86754"/>
    <w:rsid w:val="00E86B98"/>
    <w:rsid w:val="00E86D0E"/>
    <w:rsid w:val="00E875D5"/>
    <w:rsid w:val="00E87E1D"/>
    <w:rsid w:val="00E87EC4"/>
    <w:rsid w:val="00E90885"/>
    <w:rsid w:val="00E9096B"/>
    <w:rsid w:val="00E90D00"/>
    <w:rsid w:val="00E915D1"/>
    <w:rsid w:val="00E9160E"/>
    <w:rsid w:val="00E919D1"/>
    <w:rsid w:val="00E91DDD"/>
    <w:rsid w:val="00E92526"/>
    <w:rsid w:val="00E92ACD"/>
    <w:rsid w:val="00E932FE"/>
    <w:rsid w:val="00E93902"/>
    <w:rsid w:val="00E93E33"/>
    <w:rsid w:val="00E94353"/>
    <w:rsid w:val="00E94823"/>
    <w:rsid w:val="00E94E99"/>
    <w:rsid w:val="00E957DE"/>
    <w:rsid w:val="00E964C0"/>
    <w:rsid w:val="00E968DC"/>
    <w:rsid w:val="00E96FAE"/>
    <w:rsid w:val="00E9734B"/>
    <w:rsid w:val="00E97C40"/>
    <w:rsid w:val="00E97CE9"/>
    <w:rsid w:val="00EA05CB"/>
    <w:rsid w:val="00EA068C"/>
    <w:rsid w:val="00EA0998"/>
    <w:rsid w:val="00EA1638"/>
    <w:rsid w:val="00EA193E"/>
    <w:rsid w:val="00EA1FFB"/>
    <w:rsid w:val="00EA3857"/>
    <w:rsid w:val="00EA3B9A"/>
    <w:rsid w:val="00EA3EF0"/>
    <w:rsid w:val="00EA4912"/>
    <w:rsid w:val="00EA520C"/>
    <w:rsid w:val="00EA53BD"/>
    <w:rsid w:val="00EA589D"/>
    <w:rsid w:val="00EA5F16"/>
    <w:rsid w:val="00EA6915"/>
    <w:rsid w:val="00EA6A11"/>
    <w:rsid w:val="00EB00A3"/>
    <w:rsid w:val="00EB07FA"/>
    <w:rsid w:val="00EB0E72"/>
    <w:rsid w:val="00EB0FA3"/>
    <w:rsid w:val="00EB26CF"/>
    <w:rsid w:val="00EB2AD9"/>
    <w:rsid w:val="00EB3DC0"/>
    <w:rsid w:val="00EB4A7C"/>
    <w:rsid w:val="00EB4C30"/>
    <w:rsid w:val="00EB5761"/>
    <w:rsid w:val="00EB5CF3"/>
    <w:rsid w:val="00EB5F5B"/>
    <w:rsid w:val="00EB616D"/>
    <w:rsid w:val="00EB61FB"/>
    <w:rsid w:val="00EB6A86"/>
    <w:rsid w:val="00EB6C93"/>
    <w:rsid w:val="00EB71E7"/>
    <w:rsid w:val="00EB778B"/>
    <w:rsid w:val="00EB7B3E"/>
    <w:rsid w:val="00EB7F3E"/>
    <w:rsid w:val="00EB7FED"/>
    <w:rsid w:val="00EC0338"/>
    <w:rsid w:val="00EC0778"/>
    <w:rsid w:val="00EC08BB"/>
    <w:rsid w:val="00EC0B15"/>
    <w:rsid w:val="00EC0B98"/>
    <w:rsid w:val="00EC1671"/>
    <w:rsid w:val="00EC1A84"/>
    <w:rsid w:val="00EC2503"/>
    <w:rsid w:val="00EC5649"/>
    <w:rsid w:val="00EC6009"/>
    <w:rsid w:val="00EC6504"/>
    <w:rsid w:val="00EC651F"/>
    <w:rsid w:val="00EC6B68"/>
    <w:rsid w:val="00EC6DF3"/>
    <w:rsid w:val="00EC7A86"/>
    <w:rsid w:val="00EC7C40"/>
    <w:rsid w:val="00EC7F19"/>
    <w:rsid w:val="00ECF9B9"/>
    <w:rsid w:val="00ED0895"/>
    <w:rsid w:val="00ED0E5A"/>
    <w:rsid w:val="00ED0E5E"/>
    <w:rsid w:val="00ED0F91"/>
    <w:rsid w:val="00ED11E4"/>
    <w:rsid w:val="00ED1384"/>
    <w:rsid w:val="00ED1502"/>
    <w:rsid w:val="00ED182F"/>
    <w:rsid w:val="00ED1DCC"/>
    <w:rsid w:val="00ED232E"/>
    <w:rsid w:val="00ED2CEE"/>
    <w:rsid w:val="00ED3C2B"/>
    <w:rsid w:val="00ED602A"/>
    <w:rsid w:val="00ED6193"/>
    <w:rsid w:val="00ED629F"/>
    <w:rsid w:val="00ED6B44"/>
    <w:rsid w:val="00ED6B87"/>
    <w:rsid w:val="00ED7855"/>
    <w:rsid w:val="00ED7970"/>
    <w:rsid w:val="00EE0A29"/>
    <w:rsid w:val="00EE1BD4"/>
    <w:rsid w:val="00EE2579"/>
    <w:rsid w:val="00EE2631"/>
    <w:rsid w:val="00EE28CC"/>
    <w:rsid w:val="00EE2C76"/>
    <w:rsid w:val="00EE3020"/>
    <w:rsid w:val="00EE359D"/>
    <w:rsid w:val="00EE3AE3"/>
    <w:rsid w:val="00EE4366"/>
    <w:rsid w:val="00EE46C9"/>
    <w:rsid w:val="00EE4ABA"/>
    <w:rsid w:val="00EE4CA2"/>
    <w:rsid w:val="00EE56DC"/>
    <w:rsid w:val="00EE692E"/>
    <w:rsid w:val="00EE6A63"/>
    <w:rsid w:val="00EE7781"/>
    <w:rsid w:val="00EE7CDF"/>
    <w:rsid w:val="00EF012F"/>
    <w:rsid w:val="00EF0732"/>
    <w:rsid w:val="00EF0843"/>
    <w:rsid w:val="00EF0969"/>
    <w:rsid w:val="00EF13F2"/>
    <w:rsid w:val="00EF1555"/>
    <w:rsid w:val="00EF1CE5"/>
    <w:rsid w:val="00EF2201"/>
    <w:rsid w:val="00EF2C57"/>
    <w:rsid w:val="00EF3B8F"/>
    <w:rsid w:val="00EF40F2"/>
    <w:rsid w:val="00EF447A"/>
    <w:rsid w:val="00EF50A8"/>
    <w:rsid w:val="00EF5451"/>
    <w:rsid w:val="00EF5B85"/>
    <w:rsid w:val="00EF5C83"/>
    <w:rsid w:val="00EF6358"/>
    <w:rsid w:val="00EF682D"/>
    <w:rsid w:val="00F009E8"/>
    <w:rsid w:val="00F01E12"/>
    <w:rsid w:val="00F02AA6"/>
    <w:rsid w:val="00F02AB1"/>
    <w:rsid w:val="00F0332C"/>
    <w:rsid w:val="00F03AF5"/>
    <w:rsid w:val="00F04160"/>
    <w:rsid w:val="00F047E0"/>
    <w:rsid w:val="00F05A1C"/>
    <w:rsid w:val="00F05D4C"/>
    <w:rsid w:val="00F06DE2"/>
    <w:rsid w:val="00F07B47"/>
    <w:rsid w:val="00F10300"/>
    <w:rsid w:val="00F1102F"/>
    <w:rsid w:val="00F113F4"/>
    <w:rsid w:val="00F1195B"/>
    <w:rsid w:val="00F11C2A"/>
    <w:rsid w:val="00F12244"/>
    <w:rsid w:val="00F12449"/>
    <w:rsid w:val="00F12540"/>
    <w:rsid w:val="00F129F8"/>
    <w:rsid w:val="00F12C65"/>
    <w:rsid w:val="00F133FD"/>
    <w:rsid w:val="00F137B9"/>
    <w:rsid w:val="00F14E2D"/>
    <w:rsid w:val="00F1612E"/>
    <w:rsid w:val="00F17176"/>
    <w:rsid w:val="00F175B4"/>
    <w:rsid w:val="00F20095"/>
    <w:rsid w:val="00F207D1"/>
    <w:rsid w:val="00F20F5E"/>
    <w:rsid w:val="00F213D9"/>
    <w:rsid w:val="00F2240A"/>
    <w:rsid w:val="00F236AC"/>
    <w:rsid w:val="00F24075"/>
    <w:rsid w:val="00F24347"/>
    <w:rsid w:val="00F244EE"/>
    <w:rsid w:val="00F24B4F"/>
    <w:rsid w:val="00F2512D"/>
    <w:rsid w:val="00F2685D"/>
    <w:rsid w:val="00F2687E"/>
    <w:rsid w:val="00F27126"/>
    <w:rsid w:val="00F27C56"/>
    <w:rsid w:val="00F3051E"/>
    <w:rsid w:val="00F3092A"/>
    <w:rsid w:val="00F30FEB"/>
    <w:rsid w:val="00F3154E"/>
    <w:rsid w:val="00F31816"/>
    <w:rsid w:val="00F31827"/>
    <w:rsid w:val="00F32085"/>
    <w:rsid w:val="00F32931"/>
    <w:rsid w:val="00F32980"/>
    <w:rsid w:val="00F333B6"/>
    <w:rsid w:val="00F33855"/>
    <w:rsid w:val="00F33FBC"/>
    <w:rsid w:val="00F3461D"/>
    <w:rsid w:val="00F34877"/>
    <w:rsid w:val="00F3493C"/>
    <w:rsid w:val="00F34AEE"/>
    <w:rsid w:val="00F3628E"/>
    <w:rsid w:val="00F3633D"/>
    <w:rsid w:val="00F36922"/>
    <w:rsid w:val="00F37498"/>
    <w:rsid w:val="00F374D0"/>
    <w:rsid w:val="00F37B10"/>
    <w:rsid w:val="00F4040C"/>
    <w:rsid w:val="00F40F32"/>
    <w:rsid w:val="00F411AC"/>
    <w:rsid w:val="00F413F0"/>
    <w:rsid w:val="00F4241D"/>
    <w:rsid w:val="00F427DF"/>
    <w:rsid w:val="00F42DE8"/>
    <w:rsid w:val="00F43EA5"/>
    <w:rsid w:val="00F448E4"/>
    <w:rsid w:val="00F451EE"/>
    <w:rsid w:val="00F4587D"/>
    <w:rsid w:val="00F45997"/>
    <w:rsid w:val="00F45A1E"/>
    <w:rsid w:val="00F45EF3"/>
    <w:rsid w:val="00F46516"/>
    <w:rsid w:val="00F4692E"/>
    <w:rsid w:val="00F4768E"/>
    <w:rsid w:val="00F47B06"/>
    <w:rsid w:val="00F47DC5"/>
    <w:rsid w:val="00F5013E"/>
    <w:rsid w:val="00F5050D"/>
    <w:rsid w:val="00F50557"/>
    <w:rsid w:val="00F5063A"/>
    <w:rsid w:val="00F5172A"/>
    <w:rsid w:val="00F518EE"/>
    <w:rsid w:val="00F5224B"/>
    <w:rsid w:val="00F52C6D"/>
    <w:rsid w:val="00F53D3C"/>
    <w:rsid w:val="00F53EE1"/>
    <w:rsid w:val="00F5426E"/>
    <w:rsid w:val="00F54766"/>
    <w:rsid w:val="00F55259"/>
    <w:rsid w:val="00F55E90"/>
    <w:rsid w:val="00F56A64"/>
    <w:rsid w:val="00F56DD6"/>
    <w:rsid w:val="00F57FD0"/>
    <w:rsid w:val="00F60BEB"/>
    <w:rsid w:val="00F60D59"/>
    <w:rsid w:val="00F61607"/>
    <w:rsid w:val="00F61DBC"/>
    <w:rsid w:val="00F62008"/>
    <w:rsid w:val="00F63266"/>
    <w:rsid w:val="00F637D3"/>
    <w:rsid w:val="00F63DA4"/>
    <w:rsid w:val="00F63EFF"/>
    <w:rsid w:val="00F6406A"/>
    <w:rsid w:val="00F64379"/>
    <w:rsid w:val="00F64983"/>
    <w:rsid w:val="00F651E3"/>
    <w:rsid w:val="00F65AB6"/>
    <w:rsid w:val="00F66B8C"/>
    <w:rsid w:val="00F67348"/>
    <w:rsid w:val="00F675E5"/>
    <w:rsid w:val="00F676C6"/>
    <w:rsid w:val="00F67F00"/>
    <w:rsid w:val="00F67F30"/>
    <w:rsid w:val="00F67F35"/>
    <w:rsid w:val="00F70268"/>
    <w:rsid w:val="00F709C3"/>
    <w:rsid w:val="00F70BD0"/>
    <w:rsid w:val="00F70D0F"/>
    <w:rsid w:val="00F70FFC"/>
    <w:rsid w:val="00F71030"/>
    <w:rsid w:val="00F71767"/>
    <w:rsid w:val="00F71A57"/>
    <w:rsid w:val="00F720C2"/>
    <w:rsid w:val="00F73B12"/>
    <w:rsid w:val="00F73C92"/>
    <w:rsid w:val="00F74107"/>
    <w:rsid w:val="00F74585"/>
    <w:rsid w:val="00F74B56"/>
    <w:rsid w:val="00F75C3F"/>
    <w:rsid w:val="00F75D75"/>
    <w:rsid w:val="00F769DF"/>
    <w:rsid w:val="00F77D82"/>
    <w:rsid w:val="00F816EF"/>
    <w:rsid w:val="00F8190A"/>
    <w:rsid w:val="00F819C2"/>
    <w:rsid w:val="00F81E5F"/>
    <w:rsid w:val="00F82780"/>
    <w:rsid w:val="00F82A85"/>
    <w:rsid w:val="00F82E5E"/>
    <w:rsid w:val="00F8319B"/>
    <w:rsid w:val="00F83FFE"/>
    <w:rsid w:val="00F848F0"/>
    <w:rsid w:val="00F85B35"/>
    <w:rsid w:val="00F863B7"/>
    <w:rsid w:val="00F86D55"/>
    <w:rsid w:val="00F9078E"/>
    <w:rsid w:val="00F913FD"/>
    <w:rsid w:val="00F917CC"/>
    <w:rsid w:val="00F91F65"/>
    <w:rsid w:val="00F92653"/>
    <w:rsid w:val="00F92B4C"/>
    <w:rsid w:val="00F93827"/>
    <w:rsid w:val="00F93D14"/>
    <w:rsid w:val="00F948E6"/>
    <w:rsid w:val="00F94AEE"/>
    <w:rsid w:val="00F9526F"/>
    <w:rsid w:val="00F9638D"/>
    <w:rsid w:val="00F966A9"/>
    <w:rsid w:val="00F977DA"/>
    <w:rsid w:val="00FA016C"/>
    <w:rsid w:val="00FA0501"/>
    <w:rsid w:val="00FA0E81"/>
    <w:rsid w:val="00FA1478"/>
    <w:rsid w:val="00FA1A69"/>
    <w:rsid w:val="00FA1DD9"/>
    <w:rsid w:val="00FA350C"/>
    <w:rsid w:val="00FA3772"/>
    <w:rsid w:val="00FA3DDB"/>
    <w:rsid w:val="00FA4391"/>
    <w:rsid w:val="00FA4CCD"/>
    <w:rsid w:val="00FA50D7"/>
    <w:rsid w:val="00FA5F2C"/>
    <w:rsid w:val="00FA600E"/>
    <w:rsid w:val="00FA6FF1"/>
    <w:rsid w:val="00FA7412"/>
    <w:rsid w:val="00FA766A"/>
    <w:rsid w:val="00FA78EC"/>
    <w:rsid w:val="00FB0588"/>
    <w:rsid w:val="00FB0687"/>
    <w:rsid w:val="00FB1094"/>
    <w:rsid w:val="00FB1A3B"/>
    <w:rsid w:val="00FB23D6"/>
    <w:rsid w:val="00FB347B"/>
    <w:rsid w:val="00FB36ED"/>
    <w:rsid w:val="00FB59B9"/>
    <w:rsid w:val="00FB63B5"/>
    <w:rsid w:val="00FB6FE8"/>
    <w:rsid w:val="00FB7B1B"/>
    <w:rsid w:val="00FC1ED9"/>
    <w:rsid w:val="00FC261A"/>
    <w:rsid w:val="00FC2C37"/>
    <w:rsid w:val="00FC34DC"/>
    <w:rsid w:val="00FC3614"/>
    <w:rsid w:val="00FC490A"/>
    <w:rsid w:val="00FC593D"/>
    <w:rsid w:val="00FC671B"/>
    <w:rsid w:val="00FC7BD0"/>
    <w:rsid w:val="00FC7FD3"/>
    <w:rsid w:val="00FD0198"/>
    <w:rsid w:val="00FD049B"/>
    <w:rsid w:val="00FD0E46"/>
    <w:rsid w:val="00FD1099"/>
    <w:rsid w:val="00FD16DB"/>
    <w:rsid w:val="00FD1BBA"/>
    <w:rsid w:val="00FD1FFF"/>
    <w:rsid w:val="00FD268F"/>
    <w:rsid w:val="00FD28B1"/>
    <w:rsid w:val="00FD2D43"/>
    <w:rsid w:val="00FD33B7"/>
    <w:rsid w:val="00FD3C59"/>
    <w:rsid w:val="00FD49EF"/>
    <w:rsid w:val="00FD544D"/>
    <w:rsid w:val="00FD6BE6"/>
    <w:rsid w:val="00FD7A6A"/>
    <w:rsid w:val="00FE0283"/>
    <w:rsid w:val="00FE04EF"/>
    <w:rsid w:val="00FE1093"/>
    <w:rsid w:val="00FE1CBB"/>
    <w:rsid w:val="00FE2073"/>
    <w:rsid w:val="00FE2915"/>
    <w:rsid w:val="00FE2B59"/>
    <w:rsid w:val="00FE2C08"/>
    <w:rsid w:val="00FE4982"/>
    <w:rsid w:val="00FE4A13"/>
    <w:rsid w:val="00FE50A0"/>
    <w:rsid w:val="00FE5119"/>
    <w:rsid w:val="00FE7A72"/>
    <w:rsid w:val="00FE7BF6"/>
    <w:rsid w:val="00FE7E8A"/>
    <w:rsid w:val="00FF0126"/>
    <w:rsid w:val="00FF03C5"/>
    <w:rsid w:val="00FF21B1"/>
    <w:rsid w:val="00FF26A6"/>
    <w:rsid w:val="00FF3DA6"/>
    <w:rsid w:val="00FF3DF3"/>
    <w:rsid w:val="00FF4DD6"/>
    <w:rsid w:val="00FF5C5C"/>
    <w:rsid w:val="00FF6ECD"/>
    <w:rsid w:val="00FF73B1"/>
    <w:rsid w:val="00FF7782"/>
    <w:rsid w:val="00FF79DB"/>
    <w:rsid w:val="00FF79E3"/>
    <w:rsid w:val="0115D317"/>
    <w:rsid w:val="01204795"/>
    <w:rsid w:val="0120E08B"/>
    <w:rsid w:val="012A947E"/>
    <w:rsid w:val="012AE6A1"/>
    <w:rsid w:val="01416785"/>
    <w:rsid w:val="01431387"/>
    <w:rsid w:val="01456BB9"/>
    <w:rsid w:val="0152746C"/>
    <w:rsid w:val="017432EF"/>
    <w:rsid w:val="017E1BED"/>
    <w:rsid w:val="01812A4A"/>
    <w:rsid w:val="0187B234"/>
    <w:rsid w:val="0199D710"/>
    <w:rsid w:val="019C4F2B"/>
    <w:rsid w:val="01B756F9"/>
    <w:rsid w:val="01B8BEB3"/>
    <w:rsid w:val="01C3A217"/>
    <w:rsid w:val="01DD5F7C"/>
    <w:rsid w:val="01F624CE"/>
    <w:rsid w:val="01FA374A"/>
    <w:rsid w:val="0205DB8D"/>
    <w:rsid w:val="0209D9E5"/>
    <w:rsid w:val="020BB453"/>
    <w:rsid w:val="0219D9C7"/>
    <w:rsid w:val="0224ED3E"/>
    <w:rsid w:val="02281E3A"/>
    <w:rsid w:val="02341445"/>
    <w:rsid w:val="02348484"/>
    <w:rsid w:val="0239E1A1"/>
    <w:rsid w:val="0241D616"/>
    <w:rsid w:val="0245C533"/>
    <w:rsid w:val="024A39AF"/>
    <w:rsid w:val="0257B508"/>
    <w:rsid w:val="027085F3"/>
    <w:rsid w:val="0272FAF4"/>
    <w:rsid w:val="027C11FB"/>
    <w:rsid w:val="02843782"/>
    <w:rsid w:val="028DF8A0"/>
    <w:rsid w:val="029A9993"/>
    <w:rsid w:val="029DF722"/>
    <w:rsid w:val="02AD960D"/>
    <w:rsid w:val="02C02017"/>
    <w:rsid w:val="02C6FFA1"/>
    <w:rsid w:val="02D4AD05"/>
    <w:rsid w:val="02D922FD"/>
    <w:rsid w:val="02F49A0D"/>
    <w:rsid w:val="03019AFD"/>
    <w:rsid w:val="032E0AD0"/>
    <w:rsid w:val="032F9570"/>
    <w:rsid w:val="033962FA"/>
    <w:rsid w:val="0339878D"/>
    <w:rsid w:val="0357E25A"/>
    <w:rsid w:val="0369FFAF"/>
    <w:rsid w:val="036E6506"/>
    <w:rsid w:val="036F4136"/>
    <w:rsid w:val="037F69B5"/>
    <w:rsid w:val="038788CE"/>
    <w:rsid w:val="03894EFD"/>
    <w:rsid w:val="038C33E5"/>
    <w:rsid w:val="03945641"/>
    <w:rsid w:val="039BA546"/>
    <w:rsid w:val="03A0AFCD"/>
    <w:rsid w:val="03A7667C"/>
    <w:rsid w:val="03B2F908"/>
    <w:rsid w:val="03B8C757"/>
    <w:rsid w:val="03B9A793"/>
    <w:rsid w:val="03C778B2"/>
    <w:rsid w:val="03CE0E57"/>
    <w:rsid w:val="03D43BE4"/>
    <w:rsid w:val="03D7719B"/>
    <w:rsid w:val="03D8BE9B"/>
    <w:rsid w:val="03E264BF"/>
    <w:rsid w:val="03F189BC"/>
    <w:rsid w:val="040805AC"/>
    <w:rsid w:val="040E7C26"/>
    <w:rsid w:val="0425C037"/>
    <w:rsid w:val="04283BC0"/>
    <w:rsid w:val="042E7A5B"/>
    <w:rsid w:val="04431FFC"/>
    <w:rsid w:val="0456EB9F"/>
    <w:rsid w:val="04733199"/>
    <w:rsid w:val="04870C64"/>
    <w:rsid w:val="048F0467"/>
    <w:rsid w:val="049EAEF7"/>
    <w:rsid w:val="04A4B503"/>
    <w:rsid w:val="04ACE5E6"/>
    <w:rsid w:val="04C34F93"/>
    <w:rsid w:val="04C89152"/>
    <w:rsid w:val="04D9A6F9"/>
    <w:rsid w:val="04DBC0C1"/>
    <w:rsid w:val="04EDE05B"/>
    <w:rsid w:val="04F5F08C"/>
    <w:rsid w:val="04F7D0CA"/>
    <w:rsid w:val="04F7E3E8"/>
    <w:rsid w:val="0503B867"/>
    <w:rsid w:val="050444D8"/>
    <w:rsid w:val="05074F4F"/>
    <w:rsid w:val="05249065"/>
    <w:rsid w:val="05292D53"/>
    <w:rsid w:val="053D1E76"/>
    <w:rsid w:val="05403863"/>
    <w:rsid w:val="0540F087"/>
    <w:rsid w:val="05516450"/>
    <w:rsid w:val="055EA482"/>
    <w:rsid w:val="0575CB9C"/>
    <w:rsid w:val="057830DE"/>
    <w:rsid w:val="05851DA9"/>
    <w:rsid w:val="05952CC6"/>
    <w:rsid w:val="05A902C9"/>
    <w:rsid w:val="05ACB97A"/>
    <w:rsid w:val="05B40781"/>
    <w:rsid w:val="05B9BB0B"/>
    <w:rsid w:val="05BCDB40"/>
    <w:rsid w:val="05C18C23"/>
    <w:rsid w:val="05CA0FB0"/>
    <w:rsid w:val="05F37A5A"/>
    <w:rsid w:val="06200698"/>
    <w:rsid w:val="06387B4A"/>
    <w:rsid w:val="064E0253"/>
    <w:rsid w:val="0658AE35"/>
    <w:rsid w:val="066704D0"/>
    <w:rsid w:val="067FE8F9"/>
    <w:rsid w:val="068149C5"/>
    <w:rsid w:val="0692CB4C"/>
    <w:rsid w:val="0696EFA5"/>
    <w:rsid w:val="06C4AE57"/>
    <w:rsid w:val="06CEA565"/>
    <w:rsid w:val="06D47A8C"/>
    <w:rsid w:val="06E9A410"/>
    <w:rsid w:val="06EE292A"/>
    <w:rsid w:val="06F3EC5E"/>
    <w:rsid w:val="07244A8F"/>
    <w:rsid w:val="073C0224"/>
    <w:rsid w:val="0744310A"/>
    <w:rsid w:val="07475296"/>
    <w:rsid w:val="075410B3"/>
    <w:rsid w:val="075F8DB6"/>
    <w:rsid w:val="0763AD2E"/>
    <w:rsid w:val="07692E8A"/>
    <w:rsid w:val="076B687E"/>
    <w:rsid w:val="07704E60"/>
    <w:rsid w:val="0774B387"/>
    <w:rsid w:val="0786D68B"/>
    <w:rsid w:val="079E4C4B"/>
    <w:rsid w:val="07AEBB1E"/>
    <w:rsid w:val="07BF5E67"/>
    <w:rsid w:val="07CBF32E"/>
    <w:rsid w:val="07D0572A"/>
    <w:rsid w:val="07F0C727"/>
    <w:rsid w:val="080D49A9"/>
    <w:rsid w:val="081F7777"/>
    <w:rsid w:val="082044EA"/>
    <w:rsid w:val="08229BB1"/>
    <w:rsid w:val="082F55B3"/>
    <w:rsid w:val="083F78F1"/>
    <w:rsid w:val="084F5111"/>
    <w:rsid w:val="08799E8F"/>
    <w:rsid w:val="088128BD"/>
    <w:rsid w:val="08B96016"/>
    <w:rsid w:val="08BF22B8"/>
    <w:rsid w:val="08E6CC83"/>
    <w:rsid w:val="08E9F634"/>
    <w:rsid w:val="08F9470C"/>
    <w:rsid w:val="0902535C"/>
    <w:rsid w:val="0902B570"/>
    <w:rsid w:val="0904E733"/>
    <w:rsid w:val="0914D725"/>
    <w:rsid w:val="091891C0"/>
    <w:rsid w:val="092755C3"/>
    <w:rsid w:val="092C63E8"/>
    <w:rsid w:val="092FA42A"/>
    <w:rsid w:val="09421F49"/>
    <w:rsid w:val="09483331"/>
    <w:rsid w:val="094AC1F2"/>
    <w:rsid w:val="095CDEBD"/>
    <w:rsid w:val="095FF55F"/>
    <w:rsid w:val="096DB404"/>
    <w:rsid w:val="097A0D81"/>
    <w:rsid w:val="097A9627"/>
    <w:rsid w:val="097BACD5"/>
    <w:rsid w:val="0985FD82"/>
    <w:rsid w:val="09897C52"/>
    <w:rsid w:val="09921532"/>
    <w:rsid w:val="09A33C7B"/>
    <w:rsid w:val="09B69530"/>
    <w:rsid w:val="09C2498B"/>
    <w:rsid w:val="09C25E21"/>
    <w:rsid w:val="09DD3679"/>
    <w:rsid w:val="09E0683B"/>
    <w:rsid w:val="09E26C12"/>
    <w:rsid w:val="09FAFF78"/>
    <w:rsid w:val="09FE32C7"/>
    <w:rsid w:val="0A006BC3"/>
    <w:rsid w:val="0A057CB6"/>
    <w:rsid w:val="0A2A1554"/>
    <w:rsid w:val="0A5CC817"/>
    <w:rsid w:val="0A60D57B"/>
    <w:rsid w:val="0A6201BB"/>
    <w:rsid w:val="0A63FAED"/>
    <w:rsid w:val="0A6571A7"/>
    <w:rsid w:val="0A6AAB87"/>
    <w:rsid w:val="0A76BF49"/>
    <w:rsid w:val="0A789B97"/>
    <w:rsid w:val="0A8BBE99"/>
    <w:rsid w:val="0A8CE41E"/>
    <w:rsid w:val="0A98BADC"/>
    <w:rsid w:val="0AA382E4"/>
    <w:rsid w:val="0AB6F294"/>
    <w:rsid w:val="0AD99397"/>
    <w:rsid w:val="0AE8BBDB"/>
    <w:rsid w:val="0AEAECE9"/>
    <w:rsid w:val="0AF1C030"/>
    <w:rsid w:val="0AF5DA24"/>
    <w:rsid w:val="0AF8961E"/>
    <w:rsid w:val="0AFF28F7"/>
    <w:rsid w:val="0B0ADD8F"/>
    <w:rsid w:val="0B1000A2"/>
    <w:rsid w:val="0B2AFDDF"/>
    <w:rsid w:val="0B3509FE"/>
    <w:rsid w:val="0B3AF595"/>
    <w:rsid w:val="0B3EF33E"/>
    <w:rsid w:val="0B5033B4"/>
    <w:rsid w:val="0B539481"/>
    <w:rsid w:val="0B5631CB"/>
    <w:rsid w:val="0B76C027"/>
    <w:rsid w:val="0B78834D"/>
    <w:rsid w:val="0B8564A0"/>
    <w:rsid w:val="0B941FBF"/>
    <w:rsid w:val="0B9AF32A"/>
    <w:rsid w:val="0BA2DF94"/>
    <w:rsid w:val="0BB27E9B"/>
    <w:rsid w:val="0BB9670A"/>
    <w:rsid w:val="0BD39F65"/>
    <w:rsid w:val="0BDFD5D0"/>
    <w:rsid w:val="0BE21F0D"/>
    <w:rsid w:val="0BE31032"/>
    <w:rsid w:val="0BE3BEA7"/>
    <w:rsid w:val="0BF758B2"/>
    <w:rsid w:val="0BF79633"/>
    <w:rsid w:val="0C038A06"/>
    <w:rsid w:val="0C09B0A6"/>
    <w:rsid w:val="0C0B9BC1"/>
    <w:rsid w:val="0C146346"/>
    <w:rsid w:val="0C1AED89"/>
    <w:rsid w:val="0C342024"/>
    <w:rsid w:val="0C35B01F"/>
    <w:rsid w:val="0C365435"/>
    <w:rsid w:val="0C3D6855"/>
    <w:rsid w:val="0C3EB810"/>
    <w:rsid w:val="0C426FFE"/>
    <w:rsid w:val="0C430CB4"/>
    <w:rsid w:val="0C57F9F4"/>
    <w:rsid w:val="0C580400"/>
    <w:rsid w:val="0C703168"/>
    <w:rsid w:val="0C72E037"/>
    <w:rsid w:val="0C75FA65"/>
    <w:rsid w:val="0C8482F4"/>
    <w:rsid w:val="0C8855DB"/>
    <w:rsid w:val="0C8CBDFC"/>
    <w:rsid w:val="0C90DE8B"/>
    <w:rsid w:val="0C99F91B"/>
    <w:rsid w:val="0CA542BC"/>
    <w:rsid w:val="0CBD5BC7"/>
    <w:rsid w:val="0CC6356D"/>
    <w:rsid w:val="0CC7085A"/>
    <w:rsid w:val="0CE9AD88"/>
    <w:rsid w:val="0D10BD7F"/>
    <w:rsid w:val="0D24D31E"/>
    <w:rsid w:val="0D25072F"/>
    <w:rsid w:val="0D394D48"/>
    <w:rsid w:val="0D3EF30D"/>
    <w:rsid w:val="0D4E669F"/>
    <w:rsid w:val="0D4FC9C5"/>
    <w:rsid w:val="0D7E1FD2"/>
    <w:rsid w:val="0D826348"/>
    <w:rsid w:val="0D8778E8"/>
    <w:rsid w:val="0D8B1C60"/>
    <w:rsid w:val="0D947880"/>
    <w:rsid w:val="0DAD299C"/>
    <w:rsid w:val="0DC3D3F3"/>
    <w:rsid w:val="0DCD95C8"/>
    <w:rsid w:val="0DD1A8FD"/>
    <w:rsid w:val="0DD94ED4"/>
    <w:rsid w:val="0DEB8552"/>
    <w:rsid w:val="0E0E0D12"/>
    <w:rsid w:val="0E208C50"/>
    <w:rsid w:val="0E225BDB"/>
    <w:rsid w:val="0E22A5EB"/>
    <w:rsid w:val="0E25B960"/>
    <w:rsid w:val="0E2C71FA"/>
    <w:rsid w:val="0E2CB7C6"/>
    <w:rsid w:val="0E3C9112"/>
    <w:rsid w:val="0E48C647"/>
    <w:rsid w:val="0E512F52"/>
    <w:rsid w:val="0E5364DF"/>
    <w:rsid w:val="0E5D855F"/>
    <w:rsid w:val="0E6DBE4A"/>
    <w:rsid w:val="0E73C832"/>
    <w:rsid w:val="0E7E271F"/>
    <w:rsid w:val="0E8B9EF1"/>
    <w:rsid w:val="0E8E4246"/>
    <w:rsid w:val="0EAB25D5"/>
    <w:rsid w:val="0EB1BF36"/>
    <w:rsid w:val="0EC281E6"/>
    <w:rsid w:val="0EC899FE"/>
    <w:rsid w:val="0EC91887"/>
    <w:rsid w:val="0ED1CE00"/>
    <w:rsid w:val="0ED56509"/>
    <w:rsid w:val="0EDE5AA3"/>
    <w:rsid w:val="0EDFEFE3"/>
    <w:rsid w:val="0EE91BBD"/>
    <w:rsid w:val="0EF770A8"/>
    <w:rsid w:val="0F0633CF"/>
    <w:rsid w:val="0F138105"/>
    <w:rsid w:val="0F2925DB"/>
    <w:rsid w:val="0F296ECB"/>
    <w:rsid w:val="0F3752FD"/>
    <w:rsid w:val="0F39FB8E"/>
    <w:rsid w:val="0F479005"/>
    <w:rsid w:val="0F4B58CA"/>
    <w:rsid w:val="0F4DF400"/>
    <w:rsid w:val="0F52E245"/>
    <w:rsid w:val="0F55FC7F"/>
    <w:rsid w:val="0F56761F"/>
    <w:rsid w:val="0F86043C"/>
    <w:rsid w:val="0F987E2F"/>
    <w:rsid w:val="0FB476A1"/>
    <w:rsid w:val="0FC2D2EF"/>
    <w:rsid w:val="0FF08B17"/>
    <w:rsid w:val="10019871"/>
    <w:rsid w:val="10109F7E"/>
    <w:rsid w:val="10124B29"/>
    <w:rsid w:val="1020ECBB"/>
    <w:rsid w:val="102C47EC"/>
    <w:rsid w:val="1042D405"/>
    <w:rsid w:val="1043C210"/>
    <w:rsid w:val="104BEEE7"/>
    <w:rsid w:val="10528E18"/>
    <w:rsid w:val="107EDA0C"/>
    <w:rsid w:val="10854274"/>
    <w:rsid w:val="10A36D03"/>
    <w:rsid w:val="10A5D32D"/>
    <w:rsid w:val="10BA9379"/>
    <w:rsid w:val="10C06127"/>
    <w:rsid w:val="10C07108"/>
    <w:rsid w:val="10C601C7"/>
    <w:rsid w:val="10CBCA9B"/>
    <w:rsid w:val="10D4566E"/>
    <w:rsid w:val="10E33E56"/>
    <w:rsid w:val="111758BE"/>
    <w:rsid w:val="1121CE03"/>
    <w:rsid w:val="114F552A"/>
    <w:rsid w:val="116478F8"/>
    <w:rsid w:val="117AC3C6"/>
    <w:rsid w:val="1188FC50"/>
    <w:rsid w:val="11897271"/>
    <w:rsid w:val="118FA6AC"/>
    <w:rsid w:val="11953823"/>
    <w:rsid w:val="119C3E43"/>
    <w:rsid w:val="11A09070"/>
    <w:rsid w:val="11D9EE96"/>
    <w:rsid w:val="11E80F7C"/>
    <w:rsid w:val="11F0BB54"/>
    <w:rsid w:val="11F27EB3"/>
    <w:rsid w:val="11F91BE6"/>
    <w:rsid w:val="1204BD73"/>
    <w:rsid w:val="120B5841"/>
    <w:rsid w:val="12163A82"/>
    <w:rsid w:val="122071F1"/>
    <w:rsid w:val="12258F5F"/>
    <w:rsid w:val="1228BFFA"/>
    <w:rsid w:val="122DA4B2"/>
    <w:rsid w:val="123C6316"/>
    <w:rsid w:val="123E25E1"/>
    <w:rsid w:val="123E4761"/>
    <w:rsid w:val="1243040C"/>
    <w:rsid w:val="12474182"/>
    <w:rsid w:val="1247B841"/>
    <w:rsid w:val="124C6059"/>
    <w:rsid w:val="125A3AF7"/>
    <w:rsid w:val="125D96E3"/>
    <w:rsid w:val="126C29B4"/>
    <w:rsid w:val="126CBC26"/>
    <w:rsid w:val="12702295"/>
    <w:rsid w:val="1292A7F2"/>
    <w:rsid w:val="12978261"/>
    <w:rsid w:val="12A6BE75"/>
    <w:rsid w:val="12A9C10E"/>
    <w:rsid w:val="12BB4822"/>
    <w:rsid w:val="12BC13B7"/>
    <w:rsid w:val="12D9762D"/>
    <w:rsid w:val="12DA6E93"/>
    <w:rsid w:val="12DFF406"/>
    <w:rsid w:val="12DFFDE1"/>
    <w:rsid w:val="12F3C0A6"/>
    <w:rsid w:val="12FE9079"/>
    <w:rsid w:val="12FEFDEB"/>
    <w:rsid w:val="13035752"/>
    <w:rsid w:val="130A46BA"/>
    <w:rsid w:val="13253C26"/>
    <w:rsid w:val="134075A5"/>
    <w:rsid w:val="135A7DC0"/>
    <w:rsid w:val="136BA503"/>
    <w:rsid w:val="137187A6"/>
    <w:rsid w:val="1376D682"/>
    <w:rsid w:val="137B9E9F"/>
    <w:rsid w:val="137D511A"/>
    <w:rsid w:val="13917E86"/>
    <w:rsid w:val="1398D737"/>
    <w:rsid w:val="13ABB6B5"/>
    <w:rsid w:val="13B2A1C4"/>
    <w:rsid w:val="13CD261F"/>
    <w:rsid w:val="13CD8E07"/>
    <w:rsid w:val="13DB632E"/>
    <w:rsid w:val="13E11068"/>
    <w:rsid w:val="13E832A9"/>
    <w:rsid w:val="13EECA56"/>
    <w:rsid w:val="13F61AD4"/>
    <w:rsid w:val="13F80B4A"/>
    <w:rsid w:val="13FE4411"/>
    <w:rsid w:val="1405EF38"/>
    <w:rsid w:val="140DC0D3"/>
    <w:rsid w:val="14114B9F"/>
    <w:rsid w:val="14154A9C"/>
    <w:rsid w:val="142B4CBE"/>
    <w:rsid w:val="14301AD5"/>
    <w:rsid w:val="1430F55A"/>
    <w:rsid w:val="14344BF4"/>
    <w:rsid w:val="1434CE04"/>
    <w:rsid w:val="14350CD7"/>
    <w:rsid w:val="143D4F60"/>
    <w:rsid w:val="1443578C"/>
    <w:rsid w:val="1450AF89"/>
    <w:rsid w:val="1463CD02"/>
    <w:rsid w:val="146D2B44"/>
    <w:rsid w:val="1480FB65"/>
    <w:rsid w:val="14839FA2"/>
    <w:rsid w:val="14865BE0"/>
    <w:rsid w:val="149E75F2"/>
    <w:rsid w:val="14AB0211"/>
    <w:rsid w:val="14B96B54"/>
    <w:rsid w:val="14C1F209"/>
    <w:rsid w:val="14CD53C3"/>
    <w:rsid w:val="14CDD16A"/>
    <w:rsid w:val="14D5DCD6"/>
    <w:rsid w:val="14DE4C8C"/>
    <w:rsid w:val="14E8529E"/>
    <w:rsid w:val="14EE95F3"/>
    <w:rsid w:val="14F9BFEC"/>
    <w:rsid w:val="15037FA5"/>
    <w:rsid w:val="1517F965"/>
    <w:rsid w:val="152E14D4"/>
    <w:rsid w:val="15385150"/>
    <w:rsid w:val="154644FA"/>
    <w:rsid w:val="154E17FD"/>
    <w:rsid w:val="155C2F76"/>
    <w:rsid w:val="15649181"/>
    <w:rsid w:val="15677DC0"/>
    <w:rsid w:val="156E8D7B"/>
    <w:rsid w:val="15748D93"/>
    <w:rsid w:val="157DA4C8"/>
    <w:rsid w:val="159C1BCD"/>
    <w:rsid w:val="15A2BAE1"/>
    <w:rsid w:val="15B58203"/>
    <w:rsid w:val="15B7F74F"/>
    <w:rsid w:val="15D92C40"/>
    <w:rsid w:val="15DC86C1"/>
    <w:rsid w:val="15DE7ABD"/>
    <w:rsid w:val="15E0A8AD"/>
    <w:rsid w:val="15EBDB16"/>
    <w:rsid w:val="161689AC"/>
    <w:rsid w:val="161F7EFA"/>
    <w:rsid w:val="16216DBC"/>
    <w:rsid w:val="16418D9F"/>
    <w:rsid w:val="164DBC64"/>
    <w:rsid w:val="166198F8"/>
    <w:rsid w:val="1667C328"/>
    <w:rsid w:val="1667C4B4"/>
    <w:rsid w:val="1675BDB2"/>
    <w:rsid w:val="167AF875"/>
    <w:rsid w:val="167BCC8E"/>
    <w:rsid w:val="167EB326"/>
    <w:rsid w:val="1684D1D2"/>
    <w:rsid w:val="169576FB"/>
    <w:rsid w:val="16A13A5A"/>
    <w:rsid w:val="16A60FC2"/>
    <w:rsid w:val="16B412B2"/>
    <w:rsid w:val="16C84044"/>
    <w:rsid w:val="16D552EF"/>
    <w:rsid w:val="16DC315A"/>
    <w:rsid w:val="16E1FBB1"/>
    <w:rsid w:val="16E76501"/>
    <w:rsid w:val="16E7951C"/>
    <w:rsid w:val="16EC1232"/>
    <w:rsid w:val="16EE3310"/>
    <w:rsid w:val="16F3C144"/>
    <w:rsid w:val="16FB2EDF"/>
    <w:rsid w:val="16FD890C"/>
    <w:rsid w:val="17085E67"/>
    <w:rsid w:val="1718212E"/>
    <w:rsid w:val="17206A18"/>
    <w:rsid w:val="1723255E"/>
    <w:rsid w:val="17286D6B"/>
    <w:rsid w:val="1736D514"/>
    <w:rsid w:val="173B20CB"/>
    <w:rsid w:val="173B64F1"/>
    <w:rsid w:val="174BF5D7"/>
    <w:rsid w:val="175386F6"/>
    <w:rsid w:val="1781B9C7"/>
    <w:rsid w:val="17925B5C"/>
    <w:rsid w:val="17A18C1C"/>
    <w:rsid w:val="17A9A687"/>
    <w:rsid w:val="17AD19D2"/>
    <w:rsid w:val="17B578E4"/>
    <w:rsid w:val="17BF66E7"/>
    <w:rsid w:val="17C86D17"/>
    <w:rsid w:val="17C8E9AA"/>
    <w:rsid w:val="17CDE624"/>
    <w:rsid w:val="17E11367"/>
    <w:rsid w:val="17E81A5B"/>
    <w:rsid w:val="17EEFB85"/>
    <w:rsid w:val="17F65A82"/>
    <w:rsid w:val="17FEDD0A"/>
    <w:rsid w:val="1818D8E3"/>
    <w:rsid w:val="18266737"/>
    <w:rsid w:val="183E3DD2"/>
    <w:rsid w:val="1846C620"/>
    <w:rsid w:val="184A087A"/>
    <w:rsid w:val="184EE856"/>
    <w:rsid w:val="184F4209"/>
    <w:rsid w:val="185871E5"/>
    <w:rsid w:val="1863648A"/>
    <w:rsid w:val="186B8FAC"/>
    <w:rsid w:val="18701047"/>
    <w:rsid w:val="18764E29"/>
    <w:rsid w:val="18A91E99"/>
    <w:rsid w:val="18B68A7C"/>
    <w:rsid w:val="18BE0633"/>
    <w:rsid w:val="18F72708"/>
    <w:rsid w:val="18F76689"/>
    <w:rsid w:val="18F7B20D"/>
    <w:rsid w:val="18FFC608"/>
    <w:rsid w:val="19037C5D"/>
    <w:rsid w:val="190B2FE3"/>
    <w:rsid w:val="1933FE6E"/>
    <w:rsid w:val="193D5367"/>
    <w:rsid w:val="19409853"/>
    <w:rsid w:val="194D7BBB"/>
    <w:rsid w:val="194F9445"/>
    <w:rsid w:val="1951842C"/>
    <w:rsid w:val="19579D8D"/>
    <w:rsid w:val="19599482"/>
    <w:rsid w:val="1968745A"/>
    <w:rsid w:val="1969919E"/>
    <w:rsid w:val="1970BC71"/>
    <w:rsid w:val="19742EC3"/>
    <w:rsid w:val="1975BB03"/>
    <w:rsid w:val="19769C79"/>
    <w:rsid w:val="197B53CD"/>
    <w:rsid w:val="199FAAE9"/>
    <w:rsid w:val="19AECFDF"/>
    <w:rsid w:val="19B45DA3"/>
    <w:rsid w:val="19B48C7C"/>
    <w:rsid w:val="19B95C9A"/>
    <w:rsid w:val="19C223AA"/>
    <w:rsid w:val="19C746C0"/>
    <w:rsid w:val="19CC7FDD"/>
    <w:rsid w:val="1A06B343"/>
    <w:rsid w:val="1A0E0710"/>
    <w:rsid w:val="1A2DBDB6"/>
    <w:rsid w:val="1A31FB6A"/>
    <w:rsid w:val="1A454F1F"/>
    <w:rsid w:val="1A62FAF0"/>
    <w:rsid w:val="1A8439F4"/>
    <w:rsid w:val="1A86CDAC"/>
    <w:rsid w:val="1A95F844"/>
    <w:rsid w:val="1A9F6E26"/>
    <w:rsid w:val="1AA87329"/>
    <w:rsid w:val="1ABCA833"/>
    <w:rsid w:val="1ACB9A2F"/>
    <w:rsid w:val="1AD05A45"/>
    <w:rsid w:val="1ADCFC81"/>
    <w:rsid w:val="1AF70628"/>
    <w:rsid w:val="1AFBDB1F"/>
    <w:rsid w:val="1B044DE3"/>
    <w:rsid w:val="1B063BB3"/>
    <w:rsid w:val="1B14A76C"/>
    <w:rsid w:val="1B165101"/>
    <w:rsid w:val="1B18D39B"/>
    <w:rsid w:val="1B1B0EB2"/>
    <w:rsid w:val="1B220665"/>
    <w:rsid w:val="1B240AEE"/>
    <w:rsid w:val="1B27968B"/>
    <w:rsid w:val="1B2A5E07"/>
    <w:rsid w:val="1B2BC37E"/>
    <w:rsid w:val="1B35D09D"/>
    <w:rsid w:val="1B43E264"/>
    <w:rsid w:val="1B476959"/>
    <w:rsid w:val="1B601A8D"/>
    <w:rsid w:val="1B6278E1"/>
    <w:rsid w:val="1B7013A9"/>
    <w:rsid w:val="1B86D886"/>
    <w:rsid w:val="1B879963"/>
    <w:rsid w:val="1B9CD241"/>
    <w:rsid w:val="1BAB8D01"/>
    <w:rsid w:val="1BC1A51A"/>
    <w:rsid w:val="1BD756C5"/>
    <w:rsid w:val="1BD9ABF9"/>
    <w:rsid w:val="1BE7AF08"/>
    <w:rsid w:val="1BEA3C5A"/>
    <w:rsid w:val="1C0BF16B"/>
    <w:rsid w:val="1C0C7055"/>
    <w:rsid w:val="1C0E25EA"/>
    <w:rsid w:val="1C0EBF86"/>
    <w:rsid w:val="1C18AF03"/>
    <w:rsid w:val="1C231B26"/>
    <w:rsid w:val="1C2A9016"/>
    <w:rsid w:val="1C453C66"/>
    <w:rsid w:val="1C49ED11"/>
    <w:rsid w:val="1C98E759"/>
    <w:rsid w:val="1CA21A2F"/>
    <w:rsid w:val="1CAD1CAA"/>
    <w:rsid w:val="1CC11934"/>
    <w:rsid w:val="1CD06442"/>
    <w:rsid w:val="1CEF86E0"/>
    <w:rsid w:val="1D19FD32"/>
    <w:rsid w:val="1D320717"/>
    <w:rsid w:val="1D364A1F"/>
    <w:rsid w:val="1D43833C"/>
    <w:rsid w:val="1D4D778F"/>
    <w:rsid w:val="1D4E4070"/>
    <w:rsid w:val="1D65FF78"/>
    <w:rsid w:val="1D6AABED"/>
    <w:rsid w:val="1D6BB543"/>
    <w:rsid w:val="1D724F00"/>
    <w:rsid w:val="1D781776"/>
    <w:rsid w:val="1D7E9202"/>
    <w:rsid w:val="1D838BBE"/>
    <w:rsid w:val="1D897EF5"/>
    <w:rsid w:val="1D8F197B"/>
    <w:rsid w:val="1DADAD97"/>
    <w:rsid w:val="1DB1AF52"/>
    <w:rsid w:val="1DC3203C"/>
    <w:rsid w:val="1DCC6CDC"/>
    <w:rsid w:val="1DCF2B2C"/>
    <w:rsid w:val="1DD9C469"/>
    <w:rsid w:val="1DDDC540"/>
    <w:rsid w:val="1DE64189"/>
    <w:rsid w:val="1DF977A7"/>
    <w:rsid w:val="1E0526B2"/>
    <w:rsid w:val="1E3EAA57"/>
    <w:rsid w:val="1E465DA7"/>
    <w:rsid w:val="1E48F068"/>
    <w:rsid w:val="1E565C65"/>
    <w:rsid w:val="1E69EFC0"/>
    <w:rsid w:val="1E6F21AF"/>
    <w:rsid w:val="1E8B986F"/>
    <w:rsid w:val="1E9B6C9E"/>
    <w:rsid w:val="1E9B7C2B"/>
    <w:rsid w:val="1E9DAD1B"/>
    <w:rsid w:val="1ECFD47A"/>
    <w:rsid w:val="1EEB86D4"/>
    <w:rsid w:val="1EF2A490"/>
    <w:rsid w:val="1EFEFB1D"/>
    <w:rsid w:val="1F03C679"/>
    <w:rsid w:val="1F08CC06"/>
    <w:rsid w:val="1F1595F9"/>
    <w:rsid w:val="1F483A51"/>
    <w:rsid w:val="1F505D56"/>
    <w:rsid w:val="1F5318F1"/>
    <w:rsid w:val="1F5FBF60"/>
    <w:rsid w:val="1F747E23"/>
    <w:rsid w:val="1F814E4F"/>
    <w:rsid w:val="1F953E1F"/>
    <w:rsid w:val="1F9D93EB"/>
    <w:rsid w:val="1FCD9709"/>
    <w:rsid w:val="1FD37F7B"/>
    <w:rsid w:val="1FD7F548"/>
    <w:rsid w:val="1FEC5DAB"/>
    <w:rsid w:val="1FF26385"/>
    <w:rsid w:val="1FF700F6"/>
    <w:rsid w:val="1FF7DD91"/>
    <w:rsid w:val="1FFA41C6"/>
    <w:rsid w:val="1FFAC13F"/>
    <w:rsid w:val="2016FD69"/>
    <w:rsid w:val="201D2B5E"/>
    <w:rsid w:val="201DAF21"/>
    <w:rsid w:val="20233DF5"/>
    <w:rsid w:val="20314AD4"/>
    <w:rsid w:val="20356E5E"/>
    <w:rsid w:val="20381FE4"/>
    <w:rsid w:val="204372ED"/>
    <w:rsid w:val="2044AF29"/>
    <w:rsid w:val="2050AA26"/>
    <w:rsid w:val="2052F050"/>
    <w:rsid w:val="20563DCE"/>
    <w:rsid w:val="20594B29"/>
    <w:rsid w:val="206466C6"/>
    <w:rsid w:val="206688EA"/>
    <w:rsid w:val="20886AC3"/>
    <w:rsid w:val="209198D5"/>
    <w:rsid w:val="2091CFB8"/>
    <w:rsid w:val="209C4414"/>
    <w:rsid w:val="209E893F"/>
    <w:rsid w:val="20A10510"/>
    <w:rsid w:val="20BF93EA"/>
    <w:rsid w:val="20C539EE"/>
    <w:rsid w:val="20CB1205"/>
    <w:rsid w:val="20D7A6DA"/>
    <w:rsid w:val="2103EE13"/>
    <w:rsid w:val="21070108"/>
    <w:rsid w:val="2107AABB"/>
    <w:rsid w:val="211394DE"/>
    <w:rsid w:val="2117577C"/>
    <w:rsid w:val="211EEC5B"/>
    <w:rsid w:val="212414E7"/>
    <w:rsid w:val="212B1A4A"/>
    <w:rsid w:val="212EEA5E"/>
    <w:rsid w:val="2130DCFE"/>
    <w:rsid w:val="21357318"/>
    <w:rsid w:val="214028F9"/>
    <w:rsid w:val="21533F57"/>
    <w:rsid w:val="2157DB31"/>
    <w:rsid w:val="2177600B"/>
    <w:rsid w:val="21884FF6"/>
    <w:rsid w:val="21914CD8"/>
    <w:rsid w:val="21A83F1A"/>
    <w:rsid w:val="21AE9FC9"/>
    <w:rsid w:val="21CBB850"/>
    <w:rsid w:val="21D1ED43"/>
    <w:rsid w:val="21D35CB5"/>
    <w:rsid w:val="21D385D7"/>
    <w:rsid w:val="21D5BE46"/>
    <w:rsid w:val="21E13B1F"/>
    <w:rsid w:val="21F15DC2"/>
    <w:rsid w:val="221FF11F"/>
    <w:rsid w:val="2233C02D"/>
    <w:rsid w:val="2236CB61"/>
    <w:rsid w:val="22440FC3"/>
    <w:rsid w:val="22464A1C"/>
    <w:rsid w:val="2248270D"/>
    <w:rsid w:val="22556FB6"/>
    <w:rsid w:val="226D9221"/>
    <w:rsid w:val="226D9D06"/>
    <w:rsid w:val="22707075"/>
    <w:rsid w:val="22755350"/>
    <w:rsid w:val="22792E20"/>
    <w:rsid w:val="2280D054"/>
    <w:rsid w:val="22A7439B"/>
    <w:rsid w:val="22A85F8D"/>
    <w:rsid w:val="22D3FC61"/>
    <w:rsid w:val="22D5C514"/>
    <w:rsid w:val="22E93D46"/>
    <w:rsid w:val="22EA1A88"/>
    <w:rsid w:val="22EE958D"/>
    <w:rsid w:val="22F2778A"/>
    <w:rsid w:val="22F31A83"/>
    <w:rsid w:val="230193F4"/>
    <w:rsid w:val="2308BFAF"/>
    <w:rsid w:val="2316C71C"/>
    <w:rsid w:val="231830EA"/>
    <w:rsid w:val="231B41BC"/>
    <w:rsid w:val="232D1F0C"/>
    <w:rsid w:val="233C2055"/>
    <w:rsid w:val="233DCB31"/>
    <w:rsid w:val="233E0C0A"/>
    <w:rsid w:val="2341A675"/>
    <w:rsid w:val="234B014C"/>
    <w:rsid w:val="2373C607"/>
    <w:rsid w:val="238A8236"/>
    <w:rsid w:val="23986CF5"/>
    <w:rsid w:val="239BBFE0"/>
    <w:rsid w:val="239F28D0"/>
    <w:rsid w:val="23BABE5D"/>
    <w:rsid w:val="23BD6611"/>
    <w:rsid w:val="23C54A46"/>
    <w:rsid w:val="23D50806"/>
    <w:rsid w:val="23EF8FAC"/>
    <w:rsid w:val="240039D0"/>
    <w:rsid w:val="240C8B60"/>
    <w:rsid w:val="240EEA03"/>
    <w:rsid w:val="241A5515"/>
    <w:rsid w:val="2425EF69"/>
    <w:rsid w:val="242B2ABF"/>
    <w:rsid w:val="2445E8BB"/>
    <w:rsid w:val="244CC06B"/>
    <w:rsid w:val="2450CBD0"/>
    <w:rsid w:val="2466EF35"/>
    <w:rsid w:val="2470D445"/>
    <w:rsid w:val="247472F9"/>
    <w:rsid w:val="247A77BE"/>
    <w:rsid w:val="247D3D96"/>
    <w:rsid w:val="2488EDAB"/>
    <w:rsid w:val="2492FF8E"/>
    <w:rsid w:val="24BE3AE9"/>
    <w:rsid w:val="24C07673"/>
    <w:rsid w:val="24CD5DB2"/>
    <w:rsid w:val="24D24873"/>
    <w:rsid w:val="24F7AB57"/>
    <w:rsid w:val="24FB5D97"/>
    <w:rsid w:val="2545B386"/>
    <w:rsid w:val="2554271D"/>
    <w:rsid w:val="2554DEDA"/>
    <w:rsid w:val="255D69CF"/>
    <w:rsid w:val="2571B7FC"/>
    <w:rsid w:val="2579B083"/>
    <w:rsid w:val="2580202B"/>
    <w:rsid w:val="259430A7"/>
    <w:rsid w:val="25959277"/>
    <w:rsid w:val="259CAE0D"/>
    <w:rsid w:val="25AF6755"/>
    <w:rsid w:val="25B21E14"/>
    <w:rsid w:val="25D48727"/>
    <w:rsid w:val="25EDFED5"/>
    <w:rsid w:val="25EF2750"/>
    <w:rsid w:val="25FB439C"/>
    <w:rsid w:val="26181916"/>
    <w:rsid w:val="261854DF"/>
    <w:rsid w:val="261BCCA9"/>
    <w:rsid w:val="262338D8"/>
    <w:rsid w:val="2624D3B1"/>
    <w:rsid w:val="262BBAC8"/>
    <w:rsid w:val="262CCC10"/>
    <w:rsid w:val="26398478"/>
    <w:rsid w:val="263B0448"/>
    <w:rsid w:val="263C1B02"/>
    <w:rsid w:val="264F063F"/>
    <w:rsid w:val="264FEF26"/>
    <w:rsid w:val="2657C3B8"/>
    <w:rsid w:val="26642D8B"/>
    <w:rsid w:val="268E1B42"/>
    <w:rsid w:val="268FCB5E"/>
    <w:rsid w:val="2691990C"/>
    <w:rsid w:val="26B46B2F"/>
    <w:rsid w:val="26B6072A"/>
    <w:rsid w:val="26B9D43F"/>
    <w:rsid w:val="26BEDA12"/>
    <w:rsid w:val="26C9C0E7"/>
    <w:rsid w:val="26CA38B1"/>
    <w:rsid w:val="26CB0D5C"/>
    <w:rsid w:val="26DD9D28"/>
    <w:rsid w:val="26EA16D2"/>
    <w:rsid w:val="26F6EEB5"/>
    <w:rsid w:val="26F7F0D4"/>
    <w:rsid w:val="2703E856"/>
    <w:rsid w:val="2716911E"/>
    <w:rsid w:val="271D573D"/>
    <w:rsid w:val="271D7236"/>
    <w:rsid w:val="272F254E"/>
    <w:rsid w:val="27318F44"/>
    <w:rsid w:val="2734FD6F"/>
    <w:rsid w:val="274A31DB"/>
    <w:rsid w:val="27565E3A"/>
    <w:rsid w:val="276D5B1D"/>
    <w:rsid w:val="277EF186"/>
    <w:rsid w:val="278B32DD"/>
    <w:rsid w:val="278B61A1"/>
    <w:rsid w:val="278D78C4"/>
    <w:rsid w:val="27988A92"/>
    <w:rsid w:val="27A861D8"/>
    <w:rsid w:val="27C1C857"/>
    <w:rsid w:val="27D5C9D9"/>
    <w:rsid w:val="27EA3BCF"/>
    <w:rsid w:val="27F9031C"/>
    <w:rsid w:val="27F97705"/>
    <w:rsid w:val="28022FB6"/>
    <w:rsid w:val="28078EEC"/>
    <w:rsid w:val="28180A7E"/>
    <w:rsid w:val="28262D51"/>
    <w:rsid w:val="28323267"/>
    <w:rsid w:val="283A693E"/>
    <w:rsid w:val="286CED87"/>
    <w:rsid w:val="287724AD"/>
    <w:rsid w:val="287E8590"/>
    <w:rsid w:val="28892B94"/>
    <w:rsid w:val="288D702C"/>
    <w:rsid w:val="289464E8"/>
    <w:rsid w:val="28AC2936"/>
    <w:rsid w:val="28C87365"/>
    <w:rsid w:val="28CCD722"/>
    <w:rsid w:val="28D42BFF"/>
    <w:rsid w:val="28D710BD"/>
    <w:rsid w:val="28D9B23A"/>
    <w:rsid w:val="28EE5D8D"/>
    <w:rsid w:val="28F0BA90"/>
    <w:rsid w:val="28FC4889"/>
    <w:rsid w:val="28FC95FE"/>
    <w:rsid w:val="2912CA9F"/>
    <w:rsid w:val="291C85B2"/>
    <w:rsid w:val="291CD0A2"/>
    <w:rsid w:val="2920BB45"/>
    <w:rsid w:val="292D6B0D"/>
    <w:rsid w:val="2933D695"/>
    <w:rsid w:val="2935748D"/>
    <w:rsid w:val="29527C12"/>
    <w:rsid w:val="295CDE93"/>
    <w:rsid w:val="29755D9E"/>
    <w:rsid w:val="29756FB8"/>
    <w:rsid w:val="297AB7AC"/>
    <w:rsid w:val="29A691E9"/>
    <w:rsid w:val="29C05857"/>
    <w:rsid w:val="29CDFA88"/>
    <w:rsid w:val="29CE535E"/>
    <w:rsid w:val="29D64530"/>
    <w:rsid w:val="29E4371B"/>
    <w:rsid w:val="29F5D722"/>
    <w:rsid w:val="2A0C24A1"/>
    <w:rsid w:val="2A149CAA"/>
    <w:rsid w:val="2A1B9D61"/>
    <w:rsid w:val="2A3862CA"/>
    <w:rsid w:val="2A3CEAF5"/>
    <w:rsid w:val="2A4556E2"/>
    <w:rsid w:val="2A4E1E93"/>
    <w:rsid w:val="2A8A9F93"/>
    <w:rsid w:val="2A957358"/>
    <w:rsid w:val="2A99CCB3"/>
    <w:rsid w:val="2AAB2829"/>
    <w:rsid w:val="2ACFD812"/>
    <w:rsid w:val="2AD028C6"/>
    <w:rsid w:val="2AD6D988"/>
    <w:rsid w:val="2AE0C5CD"/>
    <w:rsid w:val="2AED3357"/>
    <w:rsid w:val="2B1033E2"/>
    <w:rsid w:val="2B1ABD1C"/>
    <w:rsid w:val="2B21AE9F"/>
    <w:rsid w:val="2B40E38E"/>
    <w:rsid w:val="2B4764AD"/>
    <w:rsid w:val="2B4ED0BD"/>
    <w:rsid w:val="2B62DE7F"/>
    <w:rsid w:val="2B6496CF"/>
    <w:rsid w:val="2B650BFE"/>
    <w:rsid w:val="2B6DC9C1"/>
    <w:rsid w:val="2B712FAC"/>
    <w:rsid w:val="2B723376"/>
    <w:rsid w:val="2B83697B"/>
    <w:rsid w:val="2B8B7D2A"/>
    <w:rsid w:val="2BA1821B"/>
    <w:rsid w:val="2BB12783"/>
    <w:rsid w:val="2BB69230"/>
    <w:rsid w:val="2BBA1DA6"/>
    <w:rsid w:val="2BC15036"/>
    <w:rsid w:val="2BD22507"/>
    <w:rsid w:val="2BD51D28"/>
    <w:rsid w:val="2BD6D529"/>
    <w:rsid w:val="2BD6DB55"/>
    <w:rsid w:val="2BDC9B39"/>
    <w:rsid w:val="2BED921F"/>
    <w:rsid w:val="2BEF3C18"/>
    <w:rsid w:val="2BF26F79"/>
    <w:rsid w:val="2BFB281D"/>
    <w:rsid w:val="2C04F06B"/>
    <w:rsid w:val="2C0B39D0"/>
    <w:rsid w:val="2C1FC0CB"/>
    <w:rsid w:val="2C340DEC"/>
    <w:rsid w:val="2C590087"/>
    <w:rsid w:val="2C851A93"/>
    <w:rsid w:val="2CB33508"/>
    <w:rsid w:val="2CB4F36D"/>
    <w:rsid w:val="2CB63A5A"/>
    <w:rsid w:val="2CC439C7"/>
    <w:rsid w:val="2CCE49FC"/>
    <w:rsid w:val="2CD1641B"/>
    <w:rsid w:val="2CE5C478"/>
    <w:rsid w:val="2CEB3B7D"/>
    <w:rsid w:val="2CEEA992"/>
    <w:rsid w:val="2CFC22B5"/>
    <w:rsid w:val="2D0E1A5E"/>
    <w:rsid w:val="2D106787"/>
    <w:rsid w:val="2D137F06"/>
    <w:rsid w:val="2D13D8DB"/>
    <w:rsid w:val="2D4D9157"/>
    <w:rsid w:val="2D4EB8A3"/>
    <w:rsid w:val="2D63D950"/>
    <w:rsid w:val="2D645867"/>
    <w:rsid w:val="2D6C72DF"/>
    <w:rsid w:val="2D763764"/>
    <w:rsid w:val="2D8D8DAB"/>
    <w:rsid w:val="2DA2A4B4"/>
    <w:rsid w:val="2DAF059F"/>
    <w:rsid w:val="2DC610C4"/>
    <w:rsid w:val="2DC8BB2C"/>
    <w:rsid w:val="2DC9B6AB"/>
    <w:rsid w:val="2DCFC85B"/>
    <w:rsid w:val="2DD1FFDD"/>
    <w:rsid w:val="2DE6A1A1"/>
    <w:rsid w:val="2DF316B6"/>
    <w:rsid w:val="2DFCABB2"/>
    <w:rsid w:val="2E076488"/>
    <w:rsid w:val="2E0A10C5"/>
    <w:rsid w:val="2E0F8B8E"/>
    <w:rsid w:val="2E1045E4"/>
    <w:rsid w:val="2E160EBE"/>
    <w:rsid w:val="2E165AFC"/>
    <w:rsid w:val="2E2EBD72"/>
    <w:rsid w:val="2E30B195"/>
    <w:rsid w:val="2E314D71"/>
    <w:rsid w:val="2E39CA7B"/>
    <w:rsid w:val="2E41EE3A"/>
    <w:rsid w:val="2E45AE78"/>
    <w:rsid w:val="2E4AA487"/>
    <w:rsid w:val="2E718005"/>
    <w:rsid w:val="2E7BB3F5"/>
    <w:rsid w:val="2E7EBDAD"/>
    <w:rsid w:val="2E84AFA9"/>
    <w:rsid w:val="2E9B9BE8"/>
    <w:rsid w:val="2EA3B951"/>
    <w:rsid w:val="2EBA248F"/>
    <w:rsid w:val="2EC06E10"/>
    <w:rsid w:val="2ECAA318"/>
    <w:rsid w:val="2ED3716B"/>
    <w:rsid w:val="2ED4C741"/>
    <w:rsid w:val="2EE19451"/>
    <w:rsid w:val="2EEE1328"/>
    <w:rsid w:val="2F005568"/>
    <w:rsid w:val="2F05EEAB"/>
    <w:rsid w:val="2F0C8124"/>
    <w:rsid w:val="2F1D960B"/>
    <w:rsid w:val="2F4262E4"/>
    <w:rsid w:val="2F495E3E"/>
    <w:rsid w:val="2F4C68AC"/>
    <w:rsid w:val="2F5BFFBD"/>
    <w:rsid w:val="2F5CCEC9"/>
    <w:rsid w:val="2F720E47"/>
    <w:rsid w:val="2F86925F"/>
    <w:rsid w:val="2F963224"/>
    <w:rsid w:val="2F9DC9DF"/>
    <w:rsid w:val="2F9DCE5B"/>
    <w:rsid w:val="2F9E322C"/>
    <w:rsid w:val="2FC24F0B"/>
    <w:rsid w:val="2FCEB342"/>
    <w:rsid w:val="2FEFDEF8"/>
    <w:rsid w:val="2FF57175"/>
    <w:rsid w:val="30050D17"/>
    <w:rsid w:val="301E3648"/>
    <w:rsid w:val="302303B3"/>
    <w:rsid w:val="3042D811"/>
    <w:rsid w:val="3044131D"/>
    <w:rsid w:val="304B0435"/>
    <w:rsid w:val="306CCE42"/>
    <w:rsid w:val="3070A042"/>
    <w:rsid w:val="307F4210"/>
    <w:rsid w:val="308ABC2B"/>
    <w:rsid w:val="309083B3"/>
    <w:rsid w:val="30933D8A"/>
    <w:rsid w:val="30A12959"/>
    <w:rsid w:val="30A84D5F"/>
    <w:rsid w:val="30A96C65"/>
    <w:rsid w:val="30AE0BAE"/>
    <w:rsid w:val="30C8BDA3"/>
    <w:rsid w:val="30D09235"/>
    <w:rsid w:val="30D667E4"/>
    <w:rsid w:val="30DA2360"/>
    <w:rsid w:val="30E06270"/>
    <w:rsid w:val="30E3803B"/>
    <w:rsid w:val="30F404ED"/>
    <w:rsid w:val="30FBF838"/>
    <w:rsid w:val="30FF4B87"/>
    <w:rsid w:val="310A217F"/>
    <w:rsid w:val="310F3085"/>
    <w:rsid w:val="310FB077"/>
    <w:rsid w:val="3123A699"/>
    <w:rsid w:val="31584DC7"/>
    <w:rsid w:val="315987E6"/>
    <w:rsid w:val="315BF6F2"/>
    <w:rsid w:val="31624F38"/>
    <w:rsid w:val="316659A7"/>
    <w:rsid w:val="316E5EB3"/>
    <w:rsid w:val="318B6383"/>
    <w:rsid w:val="31908E06"/>
    <w:rsid w:val="319F9EF8"/>
    <w:rsid w:val="31A8A087"/>
    <w:rsid w:val="31C80B7E"/>
    <w:rsid w:val="31CF0BB2"/>
    <w:rsid w:val="31DA3076"/>
    <w:rsid w:val="31DD7F68"/>
    <w:rsid w:val="31E232F8"/>
    <w:rsid w:val="31E52666"/>
    <w:rsid w:val="31E816F7"/>
    <w:rsid w:val="31EAD60D"/>
    <w:rsid w:val="31EE6FAB"/>
    <w:rsid w:val="31F5B24C"/>
    <w:rsid w:val="31F9495D"/>
    <w:rsid w:val="32053FDB"/>
    <w:rsid w:val="3216603D"/>
    <w:rsid w:val="322042C9"/>
    <w:rsid w:val="322A76F8"/>
    <w:rsid w:val="322F3CD5"/>
    <w:rsid w:val="3238F6EA"/>
    <w:rsid w:val="3252FFE7"/>
    <w:rsid w:val="325AFDD6"/>
    <w:rsid w:val="328C5DC3"/>
    <w:rsid w:val="329B60AF"/>
    <w:rsid w:val="329E34FA"/>
    <w:rsid w:val="32A11319"/>
    <w:rsid w:val="32AD7941"/>
    <w:rsid w:val="32B65DFB"/>
    <w:rsid w:val="32BC3467"/>
    <w:rsid w:val="32CAC9F5"/>
    <w:rsid w:val="32CACF79"/>
    <w:rsid w:val="32DC1358"/>
    <w:rsid w:val="32F7B893"/>
    <w:rsid w:val="33077CEB"/>
    <w:rsid w:val="330A273B"/>
    <w:rsid w:val="33423E3D"/>
    <w:rsid w:val="33467BC1"/>
    <w:rsid w:val="335722CB"/>
    <w:rsid w:val="3357F72F"/>
    <w:rsid w:val="335AC5C0"/>
    <w:rsid w:val="3369F3B6"/>
    <w:rsid w:val="336B683D"/>
    <w:rsid w:val="33713815"/>
    <w:rsid w:val="3374D40B"/>
    <w:rsid w:val="338D69B0"/>
    <w:rsid w:val="33923459"/>
    <w:rsid w:val="33A336F3"/>
    <w:rsid w:val="33AC7319"/>
    <w:rsid w:val="33C3AC85"/>
    <w:rsid w:val="33CCE403"/>
    <w:rsid w:val="33E67ADA"/>
    <w:rsid w:val="33F6B24C"/>
    <w:rsid w:val="3419E977"/>
    <w:rsid w:val="341C67A6"/>
    <w:rsid w:val="341DDDC0"/>
    <w:rsid w:val="343ACF49"/>
    <w:rsid w:val="343CC14B"/>
    <w:rsid w:val="3452D4D5"/>
    <w:rsid w:val="346C78C6"/>
    <w:rsid w:val="346E0F34"/>
    <w:rsid w:val="34824405"/>
    <w:rsid w:val="34861AED"/>
    <w:rsid w:val="34B4A2D3"/>
    <w:rsid w:val="34B57AFD"/>
    <w:rsid w:val="34ECFE04"/>
    <w:rsid w:val="34FC786E"/>
    <w:rsid w:val="350308FD"/>
    <w:rsid w:val="350BCC0D"/>
    <w:rsid w:val="350F1E1A"/>
    <w:rsid w:val="352F042C"/>
    <w:rsid w:val="3535DAF1"/>
    <w:rsid w:val="354CF60C"/>
    <w:rsid w:val="355A876E"/>
    <w:rsid w:val="3560FC44"/>
    <w:rsid w:val="35621081"/>
    <w:rsid w:val="35704FD7"/>
    <w:rsid w:val="35750B86"/>
    <w:rsid w:val="357DF1BE"/>
    <w:rsid w:val="357E76A4"/>
    <w:rsid w:val="35838D9C"/>
    <w:rsid w:val="3585A6FC"/>
    <w:rsid w:val="358C4050"/>
    <w:rsid w:val="359DF46F"/>
    <w:rsid w:val="35C074B8"/>
    <w:rsid w:val="35C1C881"/>
    <w:rsid w:val="35C44B68"/>
    <w:rsid w:val="35D0B41F"/>
    <w:rsid w:val="35D4762F"/>
    <w:rsid w:val="35E32303"/>
    <w:rsid w:val="35E850CF"/>
    <w:rsid w:val="36021712"/>
    <w:rsid w:val="36028C55"/>
    <w:rsid w:val="361D5813"/>
    <w:rsid w:val="3622FA82"/>
    <w:rsid w:val="363CC036"/>
    <w:rsid w:val="364A6F43"/>
    <w:rsid w:val="365BAB26"/>
    <w:rsid w:val="366315FE"/>
    <w:rsid w:val="366F21C6"/>
    <w:rsid w:val="367362CC"/>
    <w:rsid w:val="3680FAC7"/>
    <w:rsid w:val="368CFADF"/>
    <w:rsid w:val="36918DB3"/>
    <w:rsid w:val="36963FCB"/>
    <w:rsid w:val="36D20EB3"/>
    <w:rsid w:val="36D552B5"/>
    <w:rsid w:val="36DD2EB3"/>
    <w:rsid w:val="36F03D16"/>
    <w:rsid w:val="36F18B47"/>
    <w:rsid w:val="36F2AF2D"/>
    <w:rsid w:val="36F41FFD"/>
    <w:rsid w:val="3720EA3C"/>
    <w:rsid w:val="3721AA56"/>
    <w:rsid w:val="372A5D3F"/>
    <w:rsid w:val="372A6A7F"/>
    <w:rsid w:val="372DEF60"/>
    <w:rsid w:val="373C668C"/>
    <w:rsid w:val="374CFB33"/>
    <w:rsid w:val="374E7D1C"/>
    <w:rsid w:val="375D9301"/>
    <w:rsid w:val="37608010"/>
    <w:rsid w:val="378418F3"/>
    <w:rsid w:val="378D262C"/>
    <w:rsid w:val="379E52B4"/>
    <w:rsid w:val="37AE6F41"/>
    <w:rsid w:val="37DADF6C"/>
    <w:rsid w:val="37E1DC44"/>
    <w:rsid w:val="37EB1B02"/>
    <w:rsid w:val="37F5E8A1"/>
    <w:rsid w:val="3810B18B"/>
    <w:rsid w:val="381D7709"/>
    <w:rsid w:val="3824EA6D"/>
    <w:rsid w:val="38370BB0"/>
    <w:rsid w:val="385D4570"/>
    <w:rsid w:val="3881DD1F"/>
    <w:rsid w:val="38837378"/>
    <w:rsid w:val="388C4695"/>
    <w:rsid w:val="38937CB2"/>
    <w:rsid w:val="38A4DB1F"/>
    <w:rsid w:val="38D70ED7"/>
    <w:rsid w:val="38DE760B"/>
    <w:rsid w:val="38EB0888"/>
    <w:rsid w:val="38F32F0E"/>
    <w:rsid w:val="38F8AD03"/>
    <w:rsid w:val="39126FAF"/>
    <w:rsid w:val="391357B2"/>
    <w:rsid w:val="39341B89"/>
    <w:rsid w:val="393DD326"/>
    <w:rsid w:val="39474EEE"/>
    <w:rsid w:val="3949A316"/>
    <w:rsid w:val="394F1145"/>
    <w:rsid w:val="39500329"/>
    <w:rsid w:val="3958DA2F"/>
    <w:rsid w:val="396EA2C1"/>
    <w:rsid w:val="3971358E"/>
    <w:rsid w:val="397250FA"/>
    <w:rsid w:val="397BB3EF"/>
    <w:rsid w:val="39928D05"/>
    <w:rsid w:val="3993A44F"/>
    <w:rsid w:val="39AC52E5"/>
    <w:rsid w:val="39AED223"/>
    <w:rsid w:val="39C1C55D"/>
    <w:rsid w:val="39D60CA8"/>
    <w:rsid w:val="39D6C166"/>
    <w:rsid w:val="3A00EBEF"/>
    <w:rsid w:val="3A0842BE"/>
    <w:rsid w:val="3A496FA3"/>
    <w:rsid w:val="3A4E0A92"/>
    <w:rsid w:val="3A53280C"/>
    <w:rsid w:val="3A55E7DE"/>
    <w:rsid w:val="3A562922"/>
    <w:rsid w:val="3A66D688"/>
    <w:rsid w:val="3A69687E"/>
    <w:rsid w:val="3A7A1D18"/>
    <w:rsid w:val="3A8C54A8"/>
    <w:rsid w:val="3A933D9E"/>
    <w:rsid w:val="3A999F7B"/>
    <w:rsid w:val="3A9D2A1D"/>
    <w:rsid w:val="3AA9ECBF"/>
    <w:rsid w:val="3AAC8D24"/>
    <w:rsid w:val="3AAD556C"/>
    <w:rsid w:val="3AB20A48"/>
    <w:rsid w:val="3AC1FCA4"/>
    <w:rsid w:val="3ACC93F2"/>
    <w:rsid w:val="3AD358B5"/>
    <w:rsid w:val="3AE271A5"/>
    <w:rsid w:val="3AE39870"/>
    <w:rsid w:val="3AE72344"/>
    <w:rsid w:val="3AE7FF43"/>
    <w:rsid w:val="3AEF40C0"/>
    <w:rsid w:val="3AFB44B5"/>
    <w:rsid w:val="3B19F94E"/>
    <w:rsid w:val="3B1B2F41"/>
    <w:rsid w:val="3B1D415C"/>
    <w:rsid w:val="3B1DD414"/>
    <w:rsid w:val="3B323E3F"/>
    <w:rsid w:val="3B3B7F07"/>
    <w:rsid w:val="3B4717BA"/>
    <w:rsid w:val="3B4795DD"/>
    <w:rsid w:val="3B4F566F"/>
    <w:rsid w:val="3B604346"/>
    <w:rsid w:val="3B69D2CB"/>
    <w:rsid w:val="3B6A7749"/>
    <w:rsid w:val="3B77905A"/>
    <w:rsid w:val="3B81A4B3"/>
    <w:rsid w:val="3B85B494"/>
    <w:rsid w:val="3B91D7E0"/>
    <w:rsid w:val="3BA5ECD4"/>
    <w:rsid w:val="3BA79447"/>
    <w:rsid w:val="3BC44143"/>
    <w:rsid w:val="3BCCCDC8"/>
    <w:rsid w:val="3BD1ACEE"/>
    <w:rsid w:val="3BE151A1"/>
    <w:rsid w:val="3BE865D3"/>
    <w:rsid w:val="3BEDCFF8"/>
    <w:rsid w:val="3BFE57DE"/>
    <w:rsid w:val="3C37324B"/>
    <w:rsid w:val="3C37B8C4"/>
    <w:rsid w:val="3C421AD8"/>
    <w:rsid w:val="3C44B046"/>
    <w:rsid w:val="3C462A0E"/>
    <w:rsid w:val="3C4EA163"/>
    <w:rsid w:val="3C59DC43"/>
    <w:rsid w:val="3C5CC1C6"/>
    <w:rsid w:val="3C6A7619"/>
    <w:rsid w:val="3C7A170E"/>
    <w:rsid w:val="3C86810F"/>
    <w:rsid w:val="3C987966"/>
    <w:rsid w:val="3CA53158"/>
    <w:rsid w:val="3CA725B4"/>
    <w:rsid w:val="3CB9FED4"/>
    <w:rsid w:val="3CD4F44F"/>
    <w:rsid w:val="3CE1F1FB"/>
    <w:rsid w:val="3CE72DF4"/>
    <w:rsid w:val="3CF14709"/>
    <w:rsid w:val="3CFAC820"/>
    <w:rsid w:val="3CFDC377"/>
    <w:rsid w:val="3CFE8A04"/>
    <w:rsid w:val="3D086883"/>
    <w:rsid w:val="3D13885C"/>
    <w:rsid w:val="3D2DEF80"/>
    <w:rsid w:val="3D308E1B"/>
    <w:rsid w:val="3D330FD4"/>
    <w:rsid w:val="3D3EC599"/>
    <w:rsid w:val="3D4645C6"/>
    <w:rsid w:val="3D4B1417"/>
    <w:rsid w:val="3D67B572"/>
    <w:rsid w:val="3D6A2230"/>
    <w:rsid w:val="3D729881"/>
    <w:rsid w:val="3D885F44"/>
    <w:rsid w:val="3D910ADC"/>
    <w:rsid w:val="3DAA171A"/>
    <w:rsid w:val="3DBBF9E6"/>
    <w:rsid w:val="3DC16F4C"/>
    <w:rsid w:val="3DC3DE00"/>
    <w:rsid w:val="3DC5C3DA"/>
    <w:rsid w:val="3DC6F8CD"/>
    <w:rsid w:val="3DD3271B"/>
    <w:rsid w:val="3DD9D1C0"/>
    <w:rsid w:val="3DE76A34"/>
    <w:rsid w:val="3DE8190C"/>
    <w:rsid w:val="3DFC558A"/>
    <w:rsid w:val="3E064AC1"/>
    <w:rsid w:val="3E10215B"/>
    <w:rsid w:val="3E27B722"/>
    <w:rsid w:val="3E5E0A26"/>
    <w:rsid w:val="3E6643B7"/>
    <w:rsid w:val="3E6713FA"/>
    <w:rsid w:val="3E7C9E55"/>
    <w:rsid w:val="3E7CEF04"/>
    <w:rsid w:val="3E88B87A"/>
    <w:rsid w:val="3E904CAD"/>
    <w:rsid w:val="3E9580F8"/>
    <w:rsid w:val="3EA0565D"/>
    <w:rsid w:val="3EAAED98"/>
    <w:rsid w:val="3EC66C79"/>
    <w:rsid w:val="3EEA0301"/>
    <w:rsid w:val="3EF93717"/>
    <w:rsid w:val="3F0CBA74"/>
    <w:rsid w:val="3F0DF55F"/>
    <w:rsid w:val="3F2D638E"/>
    <w:rsid w:val="3F2DF759"/>
    <w:rsid w:val="3F4A1C90"/>
    <w:rsid w:val="3F4E5FCF"/>
    <w:rsid w:val="3F577B32"/>
    <w:rsid w:val="3F579FB4"/>
    <w:rsid w:val="3F5DAF9E"/>
    <w:rsid w:val="3F662C4A"/>
    <w:rsid w:val="3F71DF95"/>
    <w:rsid w:val="3F7B10CF"/>
    <w:rsid w:val="3F7D2D8F"/>
    <w:rsid w:val="3F8BF8D7"/>
    <w:rsid w:val="3FA7171A"/>
    <w:rsid w:val="3FADDC7A"/>
    <w:rsid w:val="3FB13518"/>
    <w:rsid w:val="3FC3D4EB"/>
    <w:rsid w:val="3FCCCBC7"/>
    <w:rsid w:val="3FE6647D"/>
    <w:rsid w:val="4004C907"/>
    <w:rsid w:val="404428AD"/>
    <w:rsid w:val="4044C1CF"/>
    <w:rsid w:val="4049F042"/>
    <w:rsid w:val="404EC4BC"/>
    <w:rsid w:val="405708ED"/>
    <w:rsid w:val="405AD490"/>
    <w:rsid w:val="405E992E"/>
    <w:rsid w:val="406A7A16"/>
    <w:rsid w:val="40775CE6"/>
    <w:rsid w:val="4079553D"/>
    <w:rsid w:val="4083250E"/>
    <w:rsid w:val="4084ABE9"/>
    <w:rsid w:val="40863C91"/>
    <w:rsid w:val="40983E40"/>
    <w:rsid w:val="409F41A9"/>
    <w:rsid w:val="40AFD6EF"/>
    <w:rsid w:val="40B20C08"/>
    <w:rsid w:val="40B7B8E8"/>
    <w:rsid w:val="40BF75BA"/>
    <w:rsid w:val="40C19456"/>
    <w:rsid w:val="40C275DA"/>
    <w:rsid w:val="40E09D4B"/>
    <w:rsid w:val="40E51110"/>
    <w:rsid w:val="40E9D8A8"/>
    <w:rsid w:val="40F2B791"/>
    <w:rsid w:val="40FF170D"/>
    <w:rsid w:val="410A4461"/>
    <w:rsid w:val="411A2A1A"/>
    <w:rsid w:val="411E4B7E"/>
    <w:rsid w:val="412D25E9"/>
    <w:rsid w:val="41361C5E"/>
    <w:rsid w:val="415A5412"/>
    <w:rsid w:val="415E23FA"/>
    <w:rsid w:val="416088D4"/>
    <w:rsid w:val="41683886"/>
    <w:rsid w:val="416C08DC"/>
    <w:rsid w:val="416E3A58"/>
    <w:rsid w:val="417E5A08"/>
    <w:rsid w:val="41AC1203"/>
    <w:rsid w:val="41AD834E"/>
    <w:rsid w:val="41AE37CF"/>
    <w:rsid w:val="41C7B7E0"/>
    <w:rsid w:val="41CCF6C1"/>
    <w:rsid w:val="41D9F9B1"/>
    <w:rsid w:val="41DBD373"/>
    <w:rsid w:val="41F44F71"/>
    <w:rsid w:val="41FA6A8D"/>
    <w:rsid w:val="41FF511C"/>
    <w:rsid w:val="4218BB82"/>
    <w:rsid w:val="42414BC5"/>
    <w:rsid w:val="426B6287"/>
    <w:rsid w:val="42706DC0"/>
    <w:rsid w:val="42857816"/>
    <w:rsid w:val="42918D11"/>
    <w:rsid w:val="429297EE"/>
    <w:rsid w:val="42A1E87C"/>
    <w:rsid w:val="42A71E9C"/>
    <w:rsid w:val="42A87FAE"/>
    <w:rsid w:val="42A9DB2F"/>
    <w:rsid w:val="42AB439D"/>
    <w:rsid w:val="42AE3932"/>
    <w:rsid w:val="42BA1615"/>
    <w:rsid w:val="42BC6283"/>
    <w:rsid w:val="42CCFDA5"/>
    <w:rsid w:val="42D15AC7"/>
    <w:rsid w:val="42E35192"/>
    <w:rsid w:val="42F2ACDD"/>
    <w:rsid w:val="43019C2A"/>
    <w:rsid w:val="4304DE30"/>
    <w:rsid w:val="43061312"/>
    <w:rsid w:val="43074C6F"/>
    <w:rsid w:val="431D6056"/>
    <w:rsid w:val="432C45A7"/>
    <w:rsid w:val="432F004D"/>
    <w:rsid w:val="4331EA78"/>
    <w:rsid w:val="433EBBF1"/>
    <w:rsid w:val="433FE740"/>
    <w:rsid w:val="435A51DE"/>
    <w:rsid w:val="436A86D0"/>
    <w:rsid w:val="436E24B9"/>
    <w:rsid w:val="43760B12"/>
    <w:rsid w:val="4377570C"/>
    <w:rsid w:val="437B2424"/>
    <w:rsid w:val="43B67A5C"/>
    <w:rsid w:val="43B9933C"/>
    <w:rsid w:val="43BB0452"/>
    <w:rsid w:val="43C2A975"/>
    <w:rsid w:val="43C3D26D"/>
    <w:rsid w:val="43CB6AF3"/>
    <w:rsid w:val="43D11005"/>
    <w:rsid w:val="43E2F6B7"/>
    <w:rsid w:val="43E440AE"/>
    <w:rsid w:val="43EC05CC"/>
    <w:rsid w:val="43EE79F8"/>
    <w:rsid w:val="440771C7"/>
    <w:rsid w:val="440A40CB"/>
    <w:rsid w:val="441FA8CD"/>
    <w:rsid w:val="442354B9"/>
    <w:rsid w:val="44266494"/>
    <w:rsid w:val="442C7713"/>
    <w:rsid w:val="442FB589"/>
    <w:rsid w:val="44358782"/>
    <w:rsid w:val="44386A93"/>
    <w:rsid w:val="4439FB90"/>
    <w:rsid w:val="4446331D"/>
    <w:rsid w:val="444845F4"/>
    <w:rsid w:val="445C4AD3"/>
    <w:rsid w:val="44680679"/>
    <w:rsid w:val="446F61DD"/>
    <w:rsid w:val="4477FF28"/>
    <w:rsid w:val="447C7CC1"/>
    <w:rsid w:val="44802C84"/>
    <w:rsid w:val="44883A81"/>
    <w:rsid w:val="44ADCDDD"/>
    <w:rsid w:val="44BBECDA"/>
    <w:rsid w:val="44FAF14D"/>
    <w:rsid w:val="44FB0AC2"/>
    <w:rsid w:val="44FBD48B"/>
    <w:rsid w:val="45040D54"/>
    <w:rsid w:val="45094535"/>
    <w:rsid w:val="451600A9"/>
    <w:rsid w:val="452DB063"/>
    <w:rsid w:val="4543B0B4"/>
    <w:rsid w:val="4555F957"/>
    <w:rsid w:val="455C3ACD"/>
    <w:rsid w:val="456720E0"/>
    <w:rsid w:val="456AB830"/>
    <w:rsid w:val="457C4FF0"/>
    <w:rsid w:val="458CEF6C"/>
    <w:rsid w:val="4598804E"/>
    <w:rsid w:val="459FFD7E"/>
    <w:rsid w:val="45AD9A43"/>
    <w:rsid w:val="45D515EF"/>
    <w:rsid w:val="45DAF224"/>
    <w:rsid w:val="45DD528B"/>
    <w:rsid w:val="45EAA30C"/>
    <w:rsid w:val="45F13DDB"/>
    <w:rsid w:val="45F95E83"/>
    <w:rsid w:val="45FFA643"/>
    <w:rsid w:val="46029F13"/>
    <w:rsid w:val="4602E654"/>
    <w:rsid w:val="461829D3"/>
    <w:rsid w:val="461F7123"/>
    <w:rsid w:val="46248EEC"/>
    <w:rsid w:val="4626580C"/>
    <w:rsid w:val="46308915"/>
    <w:rsid w:val="463F7044"/>
    <w:rsid w:val="46449AB6"/>
    <w:rsid w:val="465EDB60"/>
    <w:rsid w:val="4666CCA7"/>
    <w:rsid w:val="467475A1"/>
    <w:rsid w:val="4680523A"/>
    <w:rsid w:val="46870D1A"/>
    <w:rsid w:val="46A32C5C"/>
    <w:rsid w:val="46ADA26F"/>
    <w:rsid w:val="46BBA084"/>
    <w:rsid w:val="46E3EA29"/>
    <w:rsid w:val="47093F87"/>
    <w:rsid w:val="471F8EE5"/>
    <w:rsid w:val="47261853"/>
    <w:rsid w:val="47355A29"/>
    <w:rsid w:val="473D01BF"/>
    <w:rsid w:val="4744DF02"/>
    <w:rsid w:val="47517C52"/>
    <w:rsid w:val="476319F9"/>
    <w:rsid w:val="47641D5B"/>
    <w:rsid w:val="4766B151"/>
    <w:rsid w:val="47758818"/>
    <w:rsid w:val="47824916"/>
    <w:rsid w:val="478C51D0"/>
    <w:rsid w:val="47B0E2BE"/>
    <w:rsid w:val="47B944E6"/>
    <w:rsid w:val="47B9A8BB"/>
    <w:rsid w:val="47D05BB5"/>
    <w:rsid w:val="47D53036"/>
    <w:rsid w:val="47D73504"/>
    <w:rsid w:val="47D7C77B"/>
    <w:rsid w:val="47E5D00A"/>
    <w:rsid w:val="47E71A73"/>
    <w:rsid w:val="47F0D99D"/>
    <w:rsid w:val="47FCAC9A"/>
    <w:rsid w:val="47FEEFFE"/>
    <w:rsid w:val="47FF9F3C"/>
    <w:rsid w:val="47FF9F90"/>
    <w:rsid w:val="4800B5DB"/>
    <w:rsid w:val="482CF822"/>
    <w:rsid w:val="483D8C88"/>
    <w:rsid w:val="48533775"/>
    <w:rsid w:val="486F1C23"/>
    <w:rsid w:val="48903ADD"/>
    <w:rsid w:val="489513FD"/>
    <w:rsid w:val="48B230FA"/>
    <w:rsid w:val="48CE5408"/>
    <w:rsid w:val="48CF84B8"/>
    <w:rsid w:val="48D0CD94"/>
    <w:rsid w:val="48EA530C"/>
    <w:rsid w:val="48FE82AC"/>
    <w:rsid w:val="490B831D"/>
    <w:rsid w:val="490BDA9C"/>
    <w:rsid w:val="49155C62"/>
    <w:rsid w:val="49159C6D"/>
    <w:rsid w:val="491A6221"/>
    <w:rsid w:val="492BD55B"/>
    <w:rsid w:val="49427C05"/>
    <w:rsid w:val="494C0053"/>
    <w:rsid w:val="4950B329"/>
    <w:rsid w:val="495B1A4A"/>
    <w:rsid w:val="495D4C33"/>
    <w:rsid w:val="496A2EEE"/>
    <w:rsid w:val="4976BEA0"/>
    <w:rsid w:val="4986C87A"/>
    <w:rsid w:val="4986ED05"/>
    <w:rsid w:val="4995E122"/>
    <w:rsid w:val="49B1F833"/>
    <w:rsid w:val="49C270D0"/>
    <w:rsid w:val="49CD8164"/>
    <w:rsid w:val="49CE95ED"/>
    <w:rsid w:val="49D9C4C9"/>
    <w:rsid w:val="49EA9291"/>
    <w:rsid w:val="49FB1DB8"/>
    <w:rsid w:val="49FE3056"/>
    <w:rsid w:val="49FE9FA2"/>
    <w:rsid w:val="49FF2056"/>
    <w:rsid w:val="4A0559DE"/>
    <w:rsid w:val="4A13B854"/>
    <w:rsid w:val="4A1AC619"/>
    <w:rsid w:val="4A258D08"/>
    <w:rsid w:val="4A296C60"/>
    <w:rsid w:val="4A3971EC"/>
    <w:rsid w:val="4A4CA84F"/>
    <w:rsid w:val="4A581806"/>
    <w:rsid w:val="4A5DB96D"/>
    <w:rsid w:val="4A601DFA"/>
    <w:rsid w:val="4A6206F0"/>
    <w:rsid w:val="4A6B5686"/>
    <w:rsid w:val="4A79027C"/>
    <w:rsid w:val="4A88ABFD"/>
    <w:rsid w:val="4A903DEC"/>
    <w:rsid w:val="4A937459"/>
    <w:rsid w:val="4AA564EA"/>
    <w:rsid w:val="4AA7CE70"/>
    <w:rsid w:val="4AB6A075"/>
    <w:rsid w:val="4ADDA656"/>
    <w:rsid w:val="4AE4ACBE"/>
    <w:rsid w:val="4B041590"/>
    <w:rsid w:val="4B079932"/>
    <w:rsid w:val="4B08DABE"/>
    <w:rsid w:val="4B0970C8"/>
    <w:rsid w:val="4B14AF19"/>
    <w:rsid w:val="4B2170A0"/>
    <w:rsid w:val="4B2D3602"/>
    <w:rsid w:val="4B34C989"/>
    <w:rsid w:val="4B46FB42"/>
    <w:rsid w:val="4B48DD1D"/>
    <w:rsid w:val="4B48E9DE"/>
    <w:rsid w:val="4B4BA200"/>
    <w:rsid w:val="4B4EEF52"/>
    <w:rsid w:val="4B4F6FDF"/>
    <w:rsid w:val="4B58BE4E"/>
    <w:rsid w:val="4B5D6D57"/>
    <w:rsid w:val="4B61D329"/>
    <w:rsid w:val="4B6C7D27"/>
    <w:rsid w:val="4B7E250A"/>
    <w:rsid w:val="4B7F8C78"/>
    <w:rsid w:val="4B8242AC"/>
    <w:rsid w:val="4B82B7CA"/>
    <w:rsid w:val="4B88590B"/>
    <w:rsid w:val="4B9100E0"/>
    <w:rsid w:val="4B9270C2"/>
    <w:rsid w:val="4BA5EB9F"/>
    <w:rsid w:val="4BA97148"/>
    <w:rsid w:val="4BB203B8"/>
    <w:rsid w:val="4BB25AA4"/>
    <w:rsid w:val="4BC887D7"/>
    <w:rsid w:val="4BE87619"/>
    <w:rsid w:val="4BEFCC2E"/>
    <w:rsid w:val="4BF93CB7"/>
    <w:rsid w:val="4BFE6022"/>
    <w:rsid w:val="4C1BF3E0"/>
    <w:rsid w:val="4C3F56DF"/>
    <w:rsid w:val="4C40C2CA"/>
    <w:rsid w:val="4C4D1B45"/>
    <w:rsid w:val="4C4DFED3"/>
    <w:rsid w:val="4C4F4B75"/>
    <w:rsid w:val="4C59EDAC"/>
    <w:rsid w:val="4C5C8A93"/>
    <w:rsid w:val="4C61C01A"/>
    <w:rsid w:val="4C680ECC"/>
    <w:rsid w:val="4C6EC8E4"/>
    <w:rsid w:val="4C72DA44"/>
    <w:rsid w:val="4C7E1746"/>
    <w:rsid w:val="4C82E769"/>
    <w:rsid w:val="4C9BE35C"/>
    <w:rsid w:val="4CA50CED"/>
    <w:rsid w:val="4CB9F99F"/>
    <w:rsid w:val="4CBBE9CB"/>
    <w:rsid w:val="4CBDF2FB"/>
    <w:rsid w:val="4CC76D55"/>
    <w:rsid w:val="4CE413DA"/>
    <w:rsid w:val="4CE8BEDA"/>
    <w:rsid w:val="4D0B93AD"/>
    <w:rsid w:val="4D0D811A"/>
    <w:rsid w:val="4D1293CA"/>
    <w:rsid w:val="4D250204"/>
    <w:rsid w:val="4D26F95F"/>
    <w:rsid w:val="4D2A1100"/>
    <w:rsid w:val="4D50C37B"/>
    <w:rsid w:val="4D54DD7F"/>
    <w:rsid w:val="4D5FD0A8"/>
    <w:rsid w:val="4D694539"/>
    <w:rsid w:val="4D6A6BEF"/>
    <w:rsid w:val="4D6C7214"/>
    <w:rsid w:val="4D7C58F2"/>
    <w:rsid w:val="4D8950FC"/>
    <w:rsid w:val="4D8D96B4"/>
    <w:rsid w:val="4D93168E"/>
    <w:rsid w:val="4D93F501"/>
    <w:rsid w:val="4DA07035"/>
    <w:rsid w:val="4DAC7BF5"/>
    <w:rsid w:val="4DC30CAA"/>
    <w:rsid w:val="4DC41540"/>
    <w:rsid w:val="4DC8248F"/>
    <w:rsid w:val="4DC93AF3"/>
    <w:rsid w:val="4DCE5143"/>
    <w:rsid w:val="4DD37D08"/>
    <w:rsid w:val="4DDE8B89"/>
    <w:rsid w:val="4DDF7BAE"/>
    <w:rsid w:val="4DE51ACF"/>
    <w:rsid w:val="4DE5A562"/>
    <w:rsid w:val="4DFA8568"/>
    <w:rsid w:val="4E01AABE"/>
    <w:rsid w:val="4E03510B"/>
    <w:rsid w:val="4E0AE110"/>
    <w:rsid w:val="4E17131B"/>
    <w:rsid w:val="4E24B027"/>
    <w:rsid w:val="4E2A8E26"/>
    <w:rsid w:val="4E2D5A0D"/>
    <w:rsid w:val="4E2EDDBC"/>
    <w:rsid w:val="4E3418EE"/>
    <w:rsid w:val="4E3BA005"/>
    <w:rsid w:val="4E4D79D0"/>
    <w:rsid w:val="4E55489A"/>
    <w:rsid w:val="4E5724AE"/>
    <w:rsid w:val="4E58FFC3"/>
    <w:rsid w:val="4E699B70"/>
    <w:rsid w:val="4E6D8152"/>
    <w:rsid w:val="4E894E64"/>
    <w:rsid w:val="4E941DF1"/>
    <w:rsid w:val="4E9E4A20"/>
    <w:rsid w:val="4EA2C32A"/>
    <w:rsid w:val="4EB4A2F5"/>
    <w:rsid w:val="4EBC6944"/>
    <w:rsid w:val="4ED1DA19"/>
    <w:rsid w:val="4EDDA9D5"/>
    <w:rsid w:val="4EE71110"/>
    <w:rsid w:val="4EE73423"/>
    <w:rsid w:val="4EE79C9B"/>
    <w:rsid w:val="4EE94CC4"/>
    <w:rsid w:val="4EF31CDE"/>
    <w:rsid w:val="4F104AC5"/>
    <w:rsid w:val="4F24BE71"/>
    <w:rsid w:val="4F3C398A"/>
    <w:rsid w:val="4F45C9CB"/>
    <w:rsid w:val="4F509590"/>
    <w:rsid w:val="4F575F07"/>
    <w:rsid w:val="4F598C69"/>
    <w:rsid w:val="4F6BC29F"/>
    <w:rsid w:val="4F735427"/>
    <w:rsid w:val="4F828881"/>
    <w:rsid w:val="4F83D7F3"/>
    <w:rsid w:val="4F8BE121"/>
    <w:rsid w:val="4F8D27BD"/>
    <w:rsid w:val="4F8E293D"/>
    <w:rsid w:val="4F92809D"/>
    <w:rsid w:val="4FAE377E"/>
    <w:rsid w:val="4FBB5051"/>
    <w:rsid w:val="4FBB57A0"/>
    <w:rsid w:val="4FC0E736"/>
    <w:rsid w:val="4FD1F78A"/>
    <w:rsid w:val="4FD98CB5"/>
    <w:rsid w:val="4FDC7B87"/>
    <w:rsid w:val="501ABA88"/>
    <w:rsid w:val="5038A69E"/>
    <w:rsid w:val="5038F258"/>
    <w:rsid w:val="50619600"/>
    <w:rsid w:val="506EB6BD"/>
    <w:rsid w:val="50A27CE0"/>
    <w:rsid w:val="50B52FCB"/>
    <w:rsid w:val="50C63274"/>
    <w:rsid w:val="50DD253C"/>
    <w:rsid w:val="50E3A12B"/>
    <w:rsid w:val="50E419AC"/>
    <w:rsid w:val="50EC9B32"/>
    <w:rsid w:val="50ED1183"/>
    <w:rsid w:val="50F4112B"/>
    <w:rsid w:val="50F78BE5"/>
    <w:rsid w:val="50FC6B2D"/>
    <w:rsid w:val="5107C755"/>
    <w:rsid w:val="511733A0"/>
    <w:rsid w:val="512B7F90"/>
    <w:rsid w:val="5145911D"/>
    <w:rsid w:val="514CC154"/>
    <w:rsid w:val="5156D34C"/>
    <w:rsid w:val="5160D8B7"/>
    <w:rsid w:val="516498B2"/>
    <w:rsid w:val="5165401F"/>
    <w:rsid w:val="516A6F78"/>
    <w:rsid w:val="5175A9B9"/>
    <w:rsid w:val="5176362E"/>
    <w:rsid w:val="519538EE"/>
    <w:rsid w:val="519A357C"/>
    <w:rsid w:val="51ACCAB8"/>
    <w:rsid w:val="51B74AF5"/>
    <w:rsid w:val="51B8D5B4"/>
    <w:rsid w:val="51D9C6CC"/>
    <w:rsid w:val="51FE1D51"/>
    <w:rsid w:val="52072DAD"/>
    <w:rsid w:val="52208255"/>
    <w:rsid w:val="52278D9F"/>
    <w:rsid w:val="52333860"/>
    <w:rsid w:val="523BDB18"/>
    <w:rsid w:val="524F658E"/>
    <w:rsid w:val="525F9CE7"/>
    <w:rsid w:val="52688330"/>
    <w:rsid w:val="52724F6A"/>
    <w:rsid w:val="527295A7"/>
    <w:rsid w:val="52788D6F"/>
    <w:rsid w:val="527F77CD"/>
    <w:rsid w:val="5282EF21"/>
    <w:rsid w:val="528E445B"/>
    <w:rsid w:val="529CFA4C"/>
    <w:rsid w:val="52B03934"/>
    <w:rsid w:val="52B713E8"/>
    <w:rsid w:val="52BEDD07"/>
    <w:rsid w:val="52CBABAE"/>
    <w:rsid w:val="52CC9DE5"/>
    <w:rsid w:val="52CD85AE"/>
    <w:rsid w:val="52D648FB"/>
    <w:rsid w:val="52E4FE65"/>
    <w:rsid w:val="52ED6DB5"/>
    <w:rsid w:val="52F7D58A"/>
    <w:rsid w:val="52FC2F6F"/>
    <w:rsid w:val="52FD05C7"/>
    <w:rsid w:val="53092C95"/>
    <w:rsid w:val="530BAC4A"/>
    <w:rsid w:val="532F5F59"/>
    <w:rsid w:val="533AC4D0"/>
    <w:rsid w:val="533FEEB6"/>
    <w:rsid w:val="53436C8E"/>
    <w:rsid w:val="535DE882"/>
    <w:rsid w:val="535E9D9E"/>
    <w:rsid w:val="53712858"/>
    <w:rsid w:val="537ADE98"/>
    <w:rsid w:val="53C3B2BF"/>
    <w:rsid w:val="53D70445"/>
    <w:rsid w:val="5409707E"/>
    <w:rsid w:val="540BDBE8"/>
    <w:rsid w:val="5418E101"/>
    <w:rsid w:val="54217AA9"/>
    <w:rsid w:val="542FE1FB"/>
    <w:rsid w:val="5437E47A"/>
    <w:rsid w:val="5449ECC6"/>
    <w:rsid w:val="5452AE92"/>
    <w:rsid w:val="546122F8"/>
    <w:rsid w:val="54700B40"/>
    <w:rsid w:val="548BB4A5"/>
    <w:rsid w:val="54C57276"/>
    <w:rsid w:val="54C7FDDE"/>
    <w:rsid w:val="54D80428"/>
    <w:rsid w:val="54E39635"/>
    <w:rsid w:val="54F78EFE"/>
    <w:rsid w:val="550016E2"/>
    <w:rsid w:val="5506FBAB"/>
    <w:rsid w:val="550D7880"/>
    <w:rsid w:val="551A0708"/>
    <w:rsid w:val="551FEA84"/>
    <w:rsid w:val="55323F24"/>
    <w:rsid w:val="55385638"/>
    <w:rsid w:val="553AAF84"/>
    <w:rsid w:val="553E14EF"/>
    <w:rsid w:val="553E7D50"/>
    <w:rsid w:val="553F9B28"/>
    <w:rsid w:val="55440CA4"/>
    <w:rsid w:val="554FE526"/>
    <w:rsid w:val="5550A53F"/>
    <w:rsid w:val="555512FA"/>
    <w:rsid w:val="5565D52D"/>
    <w:rsid w:val="5579CE0E"/>
    <w:rsid w:val="559BFB3B"/>
    <w:rsid w:val="55A4B339"/>
    <w:rsid w:val="55A677F5"/>
    <w:rsid w:val="55AC1F07"/>
    <w:rsid w:val="55C7F961"/>
    <w:rsid w:val="55D9E429"/>
    <w:rsid w:val="55DB35E9"/>
    <w:rsid w:val="55EA1B0E"/>
    <w:rsid w:val="55F1C804"/>
    <w:rsid w:val="55F72CE6"/>
    <w:rsid w:val="562C0E56"/>
    <w:rsid w:val="563EA750"/>
    <w:rsid w:val="564DF8ED"/>
    <w:rsid w:val="566722D9"/>
    <w:rsid w:val="566E20D5"/>
    <w:rsid w:val="56823091"/>
    <w:rsid w:val="5687132D"/>
    <w:rsid w:val="568CE9AC"/>
    <w:rsid w:val="56A1DD94"/>
    <w:rsid w:val="56A2967D"/>
    <w:rsid w:val="56B44364"/>
    <w:rsid w:val="56B6D33D"/>
    <w:rsid w:val="56C15480"/>
    <w:rsid w:val="56C640E5"/>
    <w:rsid w:val="56CA52C9"/>
    <w:rsid w:val="56CB552B"/>
    <w:rsid w:val="56D0E5F9"/>
    <w:rsid w:val="56E6CE29"/>
    <w:rsid w:val="56F70611"/>
    <w:rsid w:val="57041DB1"/>
    <w:rsid w:val="5719DE5C"/>
    <w:rsid w:val="57232EB5"/>
    <w:rsid w:val="5753AFAA"/>
    <w:rsid w:val="57560BD8"/>
    <w:rsid w:val="575D7EFC"/>
    <w:rsid w:val="5761CF03"/>
    <w:rsid w:val="5765F172"/>
    <w:rsid w:val="576E64E5"/>
    <w:rsid w:val="5770F74A"/>
    <w:rsid w:val="5773A90C"/>
    <w:rsid w:val="57803F45"/>
    <w:rsid w:val="57822228"/>
    <w:rsid w:val="578D1FA7"/>
    <w:rsid w:val="57906261"/>
    <w:rsid w:val="5798DB2F"/>
    <w:rsid w:val="579C0DAF"/>
    <w:rsid w:val="57C1003B"/>
    <w:rsid w:val="57C3FADD"/>
    <w:rsid w:val="57C55B29"/>
    <w:rsid w:val="57D87AB2"/>
    <w:rsid w:val="57EF3425"/>
    <w:rsid w:val="5804E6EF"/>
    <w:rsid w:val="5812E5CE"/>
    <w:rsid w:val="5828FF0C"/>
    <w:rsid w:val="583087C0"/>
    <w:rsid w:val="583A71FF"/>
    <w:rsid w:val="58559AEE"/>
    <w:rsid w:val="586B6ED1"/>
    <w:rsid w:val="58778087"/>
    <w:rsid w:val="587FCDC9"/>
    <w:rsid w:val="58847217"/>
    <w:rsid w:val="58858D9D"/>
    <w:rsid w:val="588C88D5"/>
    <w:rsid w:val="588F3B78"/>
    <w:rsid w:val="5892DDAE"/>
    <w:rsid w:val="589B1595"/>
    <w:rsid w:val="58A1FF79"/>
    <w:rsid w:val="58C18696"/>
    <w:rsid w:val="58D4A47F"/>
    <w:rsid w:val="58E6A2A3"/>
    <w:rsid w:val="58F8AD16"/>
    <w:rsid w:val="58FD9E26"/>
    <w:rsid w:val="5906B06F"/>
    <w:rsid w:val="590B2C0F"/>
    <w:rsid w:val="5928AB4C"/>
    <w:rsid w:val="5937EA25"/>
    <w:rsid w:val="593B7834"/>
    <w:rsid w:val="594B974A"/>
    <w:rsid w:val="5956C29C"/>
    <w:rsid w:val="596059C7"/>
    <w:rsid w:val="5960B43E"/>
    <w:rsid w:val="596A58A0"/>
    <w:rsid w:val="5984A048"/>
    <w:rsid w:val="598E59C2"/>
    <w:rsid w:val="59972718"/>
    <w:rsid w:val="59C8AEDC"/>
    <w:rsid w:val="59FB44FC"/>
    <w:rsid w:val="5A0FE18B"/>
    <w:rsid w:val="5A11681D"/>
    <w:rsid w:val="5A164621"/>
    <w:rsid w:val="5A3CDF01"/>
    <w:rsid w:val="5A3FC018"/>
    <w:rsid w:val="5A486264"/>
    <w:rsid w:val="5A5AF39A"/>
    <w:rsid w:val="5A6069AC"/>
    <w:rsid w:val="5A796309"/>
    <w:rsid w:val="5A886C35"/>
    <w:rsid w:val="5A8A26A8"/>
    <w:rsid w:val="5A94132D"/>
    <w:rsid w:val="5A99A921"/>
    <w:rsid w:val="5A9D06B7"/>
    <w:rsid w:val="5ABF9D48"/>
    <w:rsid w:val="5AC54508"/>
    <w:rsid w:val="5ACB46DE"/>
    <w:rsid w:val="5ACBA8BD"/>
    <w:rsid w:val="5ACDE8ED"/>
    <w:rsid w:val="5AD1A0F4"/>
    <w:rsid w:val="5ADD6763"/>
    <w:rsid w:val="5AE025D8"/>
    <w:rsid w:val="5AF058A1"/>
    <w:rsid w:val="5B05CC6C"/>
    <w:rsid w:val="5B070121"/>
    <w:rsid w:val="5B0B4646"/>
    <w:rsid w:val="5B0BEA29"/>
    <w:rsid w:val="5B1F4162"/>
    <w:rsid w:val="5B2917FD"/>
    <w:rsid w:val="5B3313BC"/>
    <w:rsid w:val="5B373058"/>
    <w:rsid w:val="5B4450EB"/>
    <w:rsid w:val="5B4571B5"/>
    <w:rsid w:val="5B4771A8"/>
    <w:rsid w:val="5B628FFD"/>
    <w:rsid w:val="5B681354"/>
    <w:rsid w:val="5B6A2435"/>
    <w:rsid w:val="5B7B847C"/>
    <w:rsid w:val="5BA799A4"/>
    <w:rsid w:val="5BACD6BE"/>
    <w:rsid w:val="5BB47CF8"/>
    <w:rsid w:val="5BB9B594"/>
    <w:rsid w:val="5BBD79A7"/>
    <w:rsid w:val="5BCD9BD2"/>
    <w:rsid w:val="5BDF7E56"/>
    <w:rsid w:val="5C10645F"/>
    <w:rsid w:val="5C1134A8"/>
    <w:rsid w:val="5C2183D3"/>
    <w:rsid w:val="5C316121"/>
    <w:rsid w:val="5C3809CE"/>
    <w:rsid w:val="5C3A2CD4"/>
    <w:rsid w:val="5C4A73DF"/>
    <w:rsid w:val="5C4D2116"/>
    <w:rsid w:val="5C5DFB13"/>
    <w:rsid w:val="5C75DD5E"/>
    <w:rsid w:val="5C97B36A"/>
    <w:rsid w:val="5C9F359B"/>
    <w:rsid w:val="5CA38EB5"/>
    <w:rsid w:val="5CA422FF"/>
    <w:rsid w:val="5CA8862B"/>
    <w:rsid w:val="5CB78073"/>
    <w:rsid w:val="5CBE77B8"/>
    <w:rsid w:val="5CBF01C6"/>
    <w:rsid w:val="5CCC2268"/>
    <w:rsid w:val="5D04B26D"/>
    <w:rsid w:val="5D0628EC"/>
    <w:rsid w:val="5D173F1A"/>
    <w:rsid w:val="5D1BEAC3"/>
    <w:rsid w:val="5D415BF7"/>
    <w:rsid w:val="5D4D3E31"/>
    <w:rsid w:val="5D5753B0"/>
    <w:rsid w:val="5D7C1F09"/>
    <w:rsid w:val="5D844741"/>
    <w:rsid w:val="5D8BA05C"/>
    <w:rsid w:val="5D8C52A8"/>
    <w:rsid w:val="5D91A49B"/>
    <w:rsid w:val="5D925446"/>
    <w:rsid w:val="5D97BE0D"/>
    <w:rsid w:val="5D9A0098"/>
    <w:rsid w:val="5D9AAD67"/>
    <w:rsid w:val="5D9DFDDC"/>
    <w:rsid w:val="5D9F6A9E"/>
    <w:rsid w:val="5DB97581"/>
    <w:rsid w:val="5DBE589F"/>
    <w:rsid w:val="5DBEC5C2"/>
    <w:rsid w:val="5DE21749"/>
    <w:rsid w:val="5E1176D1"/>
    <w:rsid w:val="5E11ABA7"/>
    <w:rsid w:val="5E3AC577"/>
    <w:rsid w:val="5E3DE633"/>
    <w:rsid w:val="5E44554D"/>
    <w:rsid w:val="5E4A5C56"/>
    <w:rsid w:val="5E546591"/>
    <w:rsid w:val="5E56E214"/>
    <w:rsid w:val="5E632B19"/>
    <w:rsid w:val="5E84608D"/>
    <w:rsid w:val="5E853DBF"/>
    <w:rsid w:val="5E88D5A1"/>
    <w:rsid w:val="5E8AC879"/>
    <w:rsid w:val="5E8DF3D3"/>
    <w:rsid w:val="5E8F58FC"/>
    <w:rsid w:val="5EB16932"/>
    <w:rsid w:val="5EB251B1"/>
    <w:rsid w:val="5EB97BF8"/>
    <w:rsid w:val="5EBA166D"/>
    <w:rsid w:val="5EBCDA6F"/>
    <w:rsid w:val="5EBD5BCC"/>
    <w:rsid w:val="5ECA8F3B"/>
    <w:rsid w:val="5ED07B8A"/>
    <w:rsid w:val="5EFA4DA3"/>
    <w:rsid w:val="5F180C9E"/>
    <w:rsid w:val="5F2A6FA1"/>
    <w:rsid w:val="5F2DCD06"/>
    <w:rsid w:val="5F33270B"/>
    <w:rsid w:val="5F5B73C9"/>
    <w:rsid w:val="5F7466C7"/>
    <w:rsid w:val="5F9AA075"/>
    <w:rsid w:val="5FA8BABD"/>
    <w:rsid w:val="5FAD1E52"/>
    <w:rsid w:val="5FD22F17"/>
    <w:rsid w:val="5FE12CC3"/>
    <w:rsid w:val="5FE946F2"/>
    <w:rsid w:val="5FEC5A81"/>
    <w:rsid w:val="5FEEA3F5"/>
    <w:rsid w:val="5FEEC0CC"/>
    <w:rsid w:val="5FF559C6"/>
    <w:rsid w:val="60153E86"/>
    <w:rsid w:val="60159A8F"/>
    <w:rsid w:val="602767A2"/>
    <w:rsid w:val="603483D9"/>
    <w:rsid w:val="605B348B"/>
    <w:rsid w:val="605EC794"/>
    <w:rsid w:val="6067F9AF"/>
    <w:rsid w:val="606F6D1F"/>
    <w:rsid w:val="6070C93F"/>
    <w:rsid w:val="60891279"/>
    <w:rsid w:val="609DC0FD"/>
    <w:rsid w:val="60B9B341"/>
    <w:rsid w:val="60BB3EF2"/>
    <w:rsid w:val="60C299F7"/>
    <w:rsid w:val="60DCA512"/>
    <w:rsid w:val="60E385C3"/>
    <w:rsid w:val="60F0F5B4"/>
    <w:rsid w:val="611C99E8"/>
    <w:rsid w:val="611D90C9"/>
    <w:rsid w:val="611DA6B4"/>
    <w:rsid w:val="61302C06"/>
    <w:rsid w:val="61377F3B"/>
    <w:rsid w:val="6137A8FB"/>
    <w:rsid w:val="613812FC"/>
    <w:rsid w:val="613F25B0"/>
    <w:rsid w:val="614CF385"/>
    <w:rsid w:val="6163357D"/>
    <w:rsid w:val="616842EE"/>
    <w:rsid w:val="617C386C"/>
    <w:rsid w:val="61829671"/>
    <w:rsid w:val="618F23B3"/>
    <w:rsid w:val="619A7DE0"/>
    <w:rsid w:val="61AB3878"/>
    <w:rsid w:val="61C4A48B"/>
    <w:rsid w:val="61D23328"/>
    <w:rsid w:val="61D92253"/>
    <w:rsid w:val="62007D56"/>
    <w:rsid w:val="620917EC"/>
    <w:rsid w:val="620A746A"/>
    <w:rsid w:val="62147D7A"/>
    <w:rsid w:val="6215023C"/>
    <w:rsid w:val="621AEE22"/>
    <w:rsid w:val="622E6BB6"/>
    <w:rsid w:val="622EED7F"/>
    <w:rsid w:val="6242AD8B"/>
    <w:rsid w:val="6244A060"/>
    <w:rsid w:val="6252EC67"/>
    <w:rsid w:val="62589102"/>
    <w:rsid w:val="62597494"/>
    <w:rsid w:val="62612C49"/>
    <w:rsid w:val="626A2959"/>
    <w:rsid w:val="62918771"/>
    <w:rsid w:val="6293D5E9"/>
    <w:rsid w:val="62AB1499"/>
    <w:rsid w:val="62B4A5D3"/>
    <w:rsid w:val="62B65CE3"/>
    <w:rsid w:val="62CB93E6"/>
    <w:rsid w:val="62EA7522"/>
    <w:rsid w:val="6302E97E"/>
    <w:rsid w:val="630C6DDF"/>
    <w:rsid w:val="6312143F"/>
    <w:rsid w:val="6312170E"/>
    <w:rsid w:val="6315357B"/>
    <w:rsid w:val="633AABEE"/>
    <w:rsid w:val="633B62CC"/>
    <w:rsid w:val="63533471"/>
    <w:rsid w:val="6357DE78"/>
    <w:rsid w:val="635DF07F"/>
    <w:rsid w:val="6360034F"/>
    <w:rsid w:val="63641C2E"/>
    <w:rsid w:val="63689D41"/>
    <w:rsid w:val="636B6A4C"/>
    <w:rsid w:val="6383EE1C"/>
    <w:rsid w:val="6397049C"/>
    <w:rsid w:val="63A63E72"/>
    <w:rsid w:val="63A8D0C0"/>
    <w:rsid w:val="63B7780F"/>
    <w:rsid w:val="63BC654D"/>
    <w:rsid w:val="63C0157C"/>
    <w:rsid w:val="63CC5024"/>
    <w:rsid w:val="63CCB6A3"/>
    <w:rsid w:val="63D80316"/>
    <w:rsid w:val="63E5ED65"/>
    <w:rsid w:val="63EE0462"/>
    <w:rsid w:val="6404D947"/>
    <w:rsid w:val="6406653A"/>
    <w:rsid w:val="640BBB42"/>
    <w:rsid w:val="6421286D"/>
    <w:rsid w:val="64504F2C"/>
    <w:rsid w:val="64507A06"/>
    <w:rsid w:val="6472FB5D"/>
    <w:rsid w:val="64786B83"/>
    <w:rsid w:val="647E4091"/>
    <w:rsid w:val="6483DF66"/>
    <w:rsid w:val="648634B4"/>
    <w:rsid w:val="648783CE"/>
    <w:rsid w:val="6490B1FA"/>
    <w:rsid w:val="64978D6D"/>
    <w:rsid w:val="649F786D"/>
    <w:rsid w:val="64A1C376"/>
    <w:rsid w:val="64B1CEF8"/>
    <w:rsid w:val="64B1D158"/>
    <w:rsid w:val="64BF514A"/>
    <w:rsid w:val="64C06765"/>
    <w:rsid w:val="64CD9E2B"/>
    <w:rsid w:val="64D6529E"/>
    <w:rsid w:val="64F031A1"/>
    <w:rsid w:val="64F51105"/>
    <w:rsid w:val="64FAAD0B"/>
    <w:rsid w:val="64FE63FF"/>
    <w:rsid w:val="6502D1B8"/>
    <w:rsid w:val="65143744"/>
    <w:rsid w:val="6516E3AF"/>
    <w:rsid w:val="65187514"/>
    <w:rsid w:val="651EFB56"/>
    <w:rsid w:val="6533E1D6"/>
    <w:rsid w:val="654A4A47"/>
    <w:rsid w:val="6553C3CC"/>
    <w:rsid w:val="655885C9"/>
    <w:rsid w:val="655A4230"/>
    <w:rsid w:val="65620D43"/>
    <w:rsid w:val="658D71F3"/>
    <w:rsid w:val="65934A1F"/>
    <w:rsid w:val="65AB3C9E"/>
    <w:rsid w:val="65DCC337"/>
    <w:rsid w:val="65E0FA83"/>
    <w:rsid w:val="65EF0755"/>
    <w:rsid w:val="65F1F29A"/>
    <w:rsid w:val="66369D51"/>
    <w:rsid w:val="663DC4C4"/>
    <w:rsid w:val="664DF5F9"/>
    <w:rsid w:val="6656B02B"/>
    <w:rsid w:val="66605214"/>
    <w:rsid w:val="66634AE8"/>
    <w:rsid w:val="666355A3"/>
    <w:rsid w:val="666649A7"/>
    <w:rsid w:val="6677D026"/>
    <w:rsid w:val="667C5886"/>
    <w:rsid w:val="66823F7B"/>
    <w:rsid w:val="668DA155"/>
    <w:rsid w:val="6696FB3A"/>
    <w:rsid w:val="66986E24"/>
    <w:rsid w:val="66A2FD04"/>
    <w:rsid w:val="66A4D26C"/>
    <w:rsid w:val="66ADD39B"/>
    <w:rsid w:val="66C5D96A"/>
    <w:rsid w:val="66C96FA0"/>
    <w:rsid w:val="66D265FE"/>
    <w:rsid w:val="66D5954D"/>
    <w:rsid w:val="66D9B113"/>
    <w:rsid w:val="66DF041F"/>
    <w:rsid w:val="66EA3A3B"/>
    <w:rsid w:val="66EEEA86"/>
    <w:rsid w:val="6701FBE1"/>
    <w:rsid w:val="670B1536"/>
    <w:rsid w:val="671B6EBF"/>
    <w:rsid w:val="671F34E7"/>
    <w:rsid w:val="672D58A6"/>
    <w:rsid w:val="67438A9F"/>
    <w:rsid w:val="674CD87F"/>
    <w:rsid w:val="6753AD6E"/>
    <w:rsid w:val="6760D6ED"/>
    <w:rsid w:val="67725F5C"/>
    <w:rsid w:val="67771AA2"/>
    <w:rsid w:val="677CD8E1"/>
    <w:rsid w:val="678314BB"/>
    <w:rsid w:val="679C524C"/>
    <w:rsid w:val="67B69DD1"/>
    <w:rsid w:val="67BF8F5D"/>
    <w:rsid w:val="67C9D5F3"/>
    <w:rsid w:val="67F8DA87"/>
    <w:rsid w:val="68022A2A"/>
    <w:rsid w:val="68088A81"/>
    <w:rsid w:val="68104938"/>
    <w:rsid w:val="6837CB97"/>
    <w:rsid w:val="68617C36"/>
    <w:rsid w:val="687DA78B"/>
    <w:rsid w:val="68810357"/>
    <w:rsid w:val="688DD741"/>
    <w:rsid w:val="68921C95"/>
    <w:rsid w:val="68B1B2FD"/>
    <w:rsid w:val="68B1F0E0"/>
    <w:rsid w:val="68C202F1"/>
    <w:rsid w:val="68C54992"/>
    <w:rsid w:val="68D87FDA"/>
    <w:rsid w:val="68E19BD4"/>
    <w:rsid w:val="68FB2E44"/>
    <w:rsid w:val="68FCD61F"/>
    <w:rsid w:val="68FF9361"/>
    <w:rsid w:val="69047D87"/>
    <w:rsid w:val="69078683"/>
    <w:rsid w:val="690838B8"/>
    <w:rsid w:val="690AC318"/>
    <w:rsid w:val="69361E1F"/>
    <w:rsid w:val="69390583"/>
    <w:rsid w:val="6943010D"/>
    <w:rsid w:val="694A1EF5"/>
    <w:rsid w:val="69512BC7"/>
    <w:rsid w:val="6970EE3C"/>
    <w:rsid w:val="69739DC5"/>
    <w:rsid w:val="69747A62"/>
    <w:rsid w:val="6989D2DC"/>
    <w:rsid w:val="69936514"/>
    <w:rsid w:val="699A8F33"/>
    <w:rsid w:val="699CAFB0"/>
    <w:rsid w:val="69B3D5F5"/>
    <w:rsid w:val="69B679B3"/>
    <w:rsid w:val="69B78FB2"/>
    <w:rsid w:val="69B7BC3C"/>
    <w:rsid w:val="69B8F890"/>
    <w:rsid w:val="69C91390"/>
    <w:rsid w:val="69DB9963"/>
    <w:rsid w:val="69EEB0FD"/>
    <w:rsid w:val="69F7EE47"/>
    <w:rsid w:val="69FF2188"/>
    <w:rsid w:val="6A00EB20"/>
    <w:rsid w:val="6A05AC35"/>
    <w:rsid w:val="6A186B3B"/>
    <w:rsid w:val="6A392CB6"/>
    <w:rsid w:val="6A462DCD"/>
    <w:rsid w:val="6A4E8C71"/>
    <w:rsid w:val="6A508DB3"/>
    <w:rsid w:val="6A51EC81"/>
    <w:rsid w:val="6A5D549F"/>
    <w:rsid w:val="6A61C148"/>
    <w:rsid w:val="6A7B2D92"/>
    <w:rsid w:val="6AA173C4"/>
    <w:rsid w:val="6AC38053"/>
    <w:rsid w:val="6AC3F655"/>
    <w:rsid w:val="6AD2FB34"/>
    <w:rsid w:val="6ADAF664"/>
    <w:rsid w:val="6AE4C30E"/>
    <w:rsid w:val="6AEA01DC"/>
    <w:rsid w:val="6AF00C6E"/>
    <w:rsid w:val="6AF8CCE3"/>
    <w:rsid w:val="6B0413E0"/>
    <w:rsid w:val="6B065D11"/>
    <w:rsid w:val="6B105279"/>
    <w:rsid w:val="6B1D3B0B"/>
    <w:rsid w:val="6B1D97AE"/>
    <w:rsid w:val="6B26C26D"/>
    <w:rsid w:val="6B3189FF"/>
    <w:rsid w:val="6B388670"/>
    <w:rsid w:val="6B4455B9"/>
    <w:rsid w:val="6B464C53"/>
    <w:rsid w:val="6B4688BF"/>
    <w:rsid w:val="6B709EB2"/>
    <w:rsid w:val="6B9A560B"/>
    <w:rsid w:val="6BA7865C"/>
    <w:rsid w:val="6BAD8CBD"/>
    <w:rsid w:val="6BB341AA"/>
    <w:rsid w:val="6BB5FD49"/>
    <w:rsid w:val="6BEF9262"/>
    <w:rsid w:val="6BF725B1"/>
    <w:rsid w:val="6BF82BF5"/>
    <w:rsid w:val="6BFC12CD"/>
    <w:rsid w:val="6C085662"/>
    <w:rsid w:val="6C0ED4D9"/>
    <w:rsid w:val="6C190445"/>
    <w:rsid w:val="6C208C67"/>
    <w:rsid w:val="6C22A3FB"/>
    <w:rsid w:val="6C248B02"/>
    <w:rsid w:val="6C26C8FC"/>
    <w:rsid w:val="6C4F267D"/>
    <w:rsid w:val="6C73C5BB"/>
    <w:rsid w:val="6C7D883E"/>
    <w:rsid w:val="6C82C682"/>
    <w:rsid w:val="6C86A106"/>
    <w:rsid w:val="6C9C9FFD"/>
    <w:rsid w:val="6C9CD2B9"/>
    <w:rsid w:val="6CA0FB53"/>
    <w:rsid w:val="6CA30BDE"/>
    <w:rsid w:val="6CAB03C9"/>
    <w:rsid w:val="6CEC03A7"/>
    <w:rsid w:val="6D1C4C40"/>
    <w:rsid w:val="6D1D10CD"/>
    <w:rsid w:val="6D1D5EC0"/>
    <w:rsid w:val="6D2389BD"/>
    <w:rsid w:val="6D3BE48C"/>
    <w:rsid w:val="6D418EA5"/>
    <w:rsid w:val="6D54B4CC"/>
    <w:rsid w:val="6D552FB7"/>
    <w:rsid w:val="6D570028"/>
    <w:rsid w:val="6D5C01CF"/>
    <w:rsid w:val="6D782CA9"/>
    <w:rsid w:val="6D838A68"/>
    <w:rsid w:val="6D8CB78D"/>
    <w:rsid w:val="6D964CD3"/>
    <w:rsid w:val="6DA9B036"/>
    <w:rsid w:val="6DB0CE16"/>
    <w:rsid w:val="6DBA7722"/>
    <w:rsid w:val="6DBC64CB"/>
    <w:rsid w:val="6DBD0084"/>
    <w:rsid w:val="6DC53789"/>
    <w:rsid w:val="6DDA08A5"/>
    <w:rsid w:val="6DDF1B37"/>
    <w:rsid w:val="6DE9C969"/>
    <w:rsid w:val="6DF4C727"/>
    <w:rsid w:val="6DF6C88B"/>
    <w:rsid w:val="6E037D31"/>
    <w:rsid w:val="6E06131C"/>
    <w:rsid w:val="6E11B979"/>
    <w:rsid w:val="6E23E7B2"/>
    <w:rsid w:val="6E2490CC"/>
    <w:rsid w:val="6E2A417A"/>
    <w:rsid w:val="6E416526"/>
    <w:rsid w:val="6E42C125"/>
    <w:rsid w:val="6E4B4976"/>
    <w:rsid w:val="6E648B41"/>
    <w:rsid w:val="6E65EB14"/>
    <w:rsid w:val="6E7289FA"/>
    <w:rsid w:val="6E8058EA"/>
    <w:rsid w:val="6E9434A2"/>
    <w:rsid w:val="6EA05F7E"/>
    <w:rsid w:val="6EB685E9"/>
    <w:rsid w:val="6EB69A20"/>
    <w:rsid w:val="6EC0B2B4"/>
    <w:rsid w:val="6ECA4291"/>
    <w:rsid w:val="6EDAAC9B"/>
    <w:rsid w:val="6EE08E0F"/>
    <w:rsid w:val="6EE0E3EC"/>
    <w:rsid w:val="6F002984"/>
    <w:rsid w:val="6F114CA0"/>
    <w:rsid w:val="6F1CB0BB"/>
    <w:rsid w:val="6F2884BE"/>
    <w:rsid w:val="6F45831F"/>
    <w:rsid w:val="6F4D99B4"/>
    <w:rsid w:val="6F6084C8"/>
    <w:rsid w:val="6F8024ED"/>
    <w:rsid w:val="6F84035C"/>
    <w:rsid w:val="6F8419A7"/>
    <w:rsid w:val="6F9770A6"/>
    <w:rsid w:val="6F997270"/>
    <w:rsid w:val="6FA6BD6F"/>
    <w:rsid w:val="6FCE2399"/>
    <w:rsid w:val="6FDC4EE9"/>
    <w:rsid w:val="6FDD650D"/>
    <w:rsid w:val="6FE0A42E"/>
    <w:rsid w:val="6FF9DB58"/>
    <w:rsid w:val="7001B9C1"/>
    <w:rsid w:val="70085AF9"/>
    <w:rsid w:val="701757B5"/>
    <w:rsid w:val="701A69F2"/>
    <w:rsid w:val="7023969F"/>
    <w:rsid w:val="702582CE"/>
    <w:rsid w:val="7042F11F"/>
    <w:rsid w:val="704B30BF"/>
    <w:rsid w:val="7054D4F3"/>
    <w:rsid w:val="706CDB47"/>
    <w:rsid w:val="70749F34"/>
    <w:rsid w:val="708C4254"/>
    <w:rsid w:val="70989969"/>
    <w:rsid w:val="709945C3"/>
    <w:rsid w:val="709DBF4A"/>
    <w:rsid w:val="70AC29D9"/>
    <w:rsid w:val="70B3D222"/>
    <w:rsid w:val="70BF8784"/>
    <w:rsid w:val="70C485E0"/>
    <w:rsid w:val="70CB3202"/>
    <w:rsid w:val="711E6AE0"/>
    <w:rsid w:val="71205F0E"/>
    <w:rsid w:val="7136F7C5"/>
    <w:rsid w:val="713C9E04"/>
    <w:rsid w:val="713D78FA"/>
    <w:rsid w:val="71411D7D"/>
    <w:rsid w:val="714949ED"/>
    <w:rsid w:val="714CD927"/>
    <w:rsid w:val="71577AF6"/>
    <w:rsid w:val="716113A9"/>
    <w:rsid w:val="7161833E"/>
    <w:rsid w:val="7169C7B6"/>
    <w:rsid w:val="716C4C5D"/>
    <w:rsid w:val="7184DF1F"/>
    <w:rsid w:val="718D0E32"/>
    <w:rsid w:val="7190BE98"/>
    <w:rsid w:val="7190F8D6"/>
    <w:rsid w:val="7197772E"/>
    <w:rsid w:val="71A33DAC"/>
    <w:rsid w:val="71A6A140"/>
    <w:rsid w:val="71A958E7"/>
    <w:rsid w:val="71AD393C"/>
    <w:rsid w:val="71B4F5A8"/>
    <w:rsid w:val="71CA302E"/>
    <w:rsid w:val="71CAA583"/>
    <w:rsid w:val="71DB61AD"/>
    <w:rsid w:val="71DE3301"/>
    <w:rsid w:val="71EBAB2C"/>
    <w:rsid w:val="72003085"/>
    <w:rsid w:val="7204F62C"/>
    <w:rsid w:val="721023FE"/>
    <w:rsid w:val="7210BC1C"/>
    <w:rsid w:val="7218B146"/>
    <w:rsid w:val="7222C75D"/>
    <w:rsid w:val="723A9859"/>
    <w:rsid w:val="7244D351"/>
    <w:rsid w:val="725635DB"/>
    <w:rsid w:val="726505A7"/>
    <w:rsid w:val="72685A56"/>
    <w:rsid w:val="7279058A"/>
    <w:rsid w:val="727B85DA"/>
    <w:rsid w:val="7283E8B5"/>
    <w:rsid w:val="728DF5E6"/>
    <w:rsid w:val="72995528"/>
    <w:rsid w:val="7299AE9D"/>
    <w:rsid w:val="72A55839"/>
    <w:rsid w:val="72B0775B"/>
    <w:rsid w:val="72B49106"/>
    <w:rsid w:val="72B9AE37"/>
    <w:rsid w:val="72F383D4"/>
    <w:rsid w:val="72F3E5A5"/>
    <w:rsid w:val="72FA8F2A"/>
    <w:rsid w:val="73117350"/>
    <w:rsid w:val="7326AFA1"/>
    <w:rsid w:val="732C3C97"/>
    <w:rsid w:val="7333864C"/>
    <w:rsid w:val="7348DFEF"/>
    <w:rsid w:val="73622F17"/>
    <w:rsid w:val="736708B4"/>
    <w:rsid w:val="7369C1BB"/>
    <w:rsid w:val="7369FFBA"/>
    <w:rsid w:val="7373342B"/>
    <w:rsid w:val="737377F5"/>
    <w:rsid w:val="7373E4F6"/>
    <w:rsid w:val="73824B6F"/>
    <w:rsid w:val="73999450"/>
    <w:rsid w:val="739A98E7"/>
    <w:rsid w:val="739BC8A7"/>
    <w:rsid w:val="73B92F50"/>
    <w:rsid w:val="73B96D60"/>
    <w:rsid w:val="73BD3C8A"/>
    <w:rsid w:val="73BF5E50"/>
    <w:rsid w:val="73C21EFB"/>
    <w:rsid w:val="73C75806"/>
    <w:rsid w:val="73CA20AE"/>
    <w:rsid w:val="73D4EF29"/>
    <w:rsid w:val="73D546EC"/>
    <w:rsid w:val="73E269CF"/>
    <w:rsid w:val="73E83824"/>
    <w:rsid w:val="73E95CA2"/>
    <w:rsid w:val="73EE1238"/>
    <w:rsid w:val="740176AB"/>
    <w:rsid w:val="740DE285"/>
    <w:rsid w:val="7423DBE5"/>
    <w:rsid w:val="742D3884"/>
    <w:rsid w:val="742E1BBB"/>
    <w:rsid w:val="74320B5F"/>
    <w:rsid w:val="743F76D9"/>
    <w:rsid w:val="74545854"/>
    <w:rsid w:val="746457A6"/>
    <w:rsid w:val="74745F66"/>
    <w:rsid w:val="7475B2F7"/>
    <w:rsid w:val="747E0BD7"/>
    <w:rsid w:val="7480BD96"/>
    <w:rsid w:val="7484B00D"/>
    <w:rsid w:val="74894B06"/>
    <w:rsid w:val="74936BEA"/>
    <w:rsid w:val="74A68356"/>
    <w:rsid w:val="74A929D6"/>
    <w:rsid w:val="74B88316"/>
    <w:rsid w:val="74BB7CDE"/>
    <w:rsid w:val="74BCD162"/>
    <w:rsid w:val="74DB02BA"/>
    <w:rsid w:val="74DF8F9B"/>
    <w:rsid w:val="7507846C"/>
    <w:rsid w:val="750F38F9"/>
    <w:rsid w:val="752DA44C"/>
    <w:rsid w:val="752DCDF9"/>
    <w:rsid w:val="7531D5EB"/>
    <w:rsid w:val="753525EF"/>
    <w:rsid w:val="753FE8A0"/>
    <w:rsid w:val="7542D5AD"/>
    <w:rsid w:val="7543293A"/>
    <w:rsid w:val="755EF7AA"/>
    <w:rsid w:val="75609496"/>
    <w:rsid w:val="7567CAB7"/>
    <w:rsid w:val="7573D483"/>
    <w:rsid w:val="758F7061"/>
    <w:rsid w:val="7594778C"/>
    <w:rsid w:val="759EFFB7"/>
    <w:rsid w:val="75A3FC04"/>
    <w:rsid w:val="75D89838"/>
    <w:rsid w:val="75D95F45"/>
    <w:rsid w:val="75F5638D"/>
    <w:rsid w:val="75F5C05C"/>
    <w:rsid w:val="75F66355"/>
    <w:rsid w:val="75FF6C6A"/>
    <w:rsid w:val="76034A6A"/>
    <w:rsid w:val="76261E7F"/>
    <w:rsid w:val="7626E1FE"/>
    <w:rsid w:val="76296036"/>
    <w:rsid w:val="764C1D50"/>
    <w:rsid w:val="76563D5C"/>
    <w:rsid w:val="766581A5"/>
    <w:rsid w:val="769AB8CF"/>
    <w:rsid w:val="76A77F7F"/>
    <w:rsid w:val="76A92C0D"/>
    <w:rsid w:val="76BA4868"/>
    <w:rsid w:val="76BC4AB9"/>
    <w:rsid w:val="76D0A528"/>
    <w:rsid w:val="76E8C885"/>
    <w:rsid w:val="76EA17E9"/>
    <w:rsid w:val="76F3D7CD"/>
    <w:rsid w:val="77059A3B"/>
    <w:rsid w:val="7716C24D"/>
    <w:rsid w:val="771AA477"/>
    <w:rsid w:val="77532BED"/>
    <w:rsid w:val="77542BF0"/>
    <w:rsid w:val="775F6C4F"/>
    <w:rsid w:val="77606F87"/>
    <w:rsid w:val="7763ED33"/>
    <w:rsid w:val="77911631"/>
    <w:rsid w:val="77B4B00B"/>
    <w:rsid w:val="77C52297"/>
    <w:rsid w:val="77C9ADC8"/>
    <w:rsid w:val="77D94572"/>
    <w:rsid w:val="77EF7EF6"/>
    <w:rsid w:val="77F4B2E4"/>
    <w:rsid w:val="77FD46BD"/>
    <w:rsid w:val="78006A41"/>
    <w:rsid w:val="7819E872"/>
    <w:rsid w:val="782D3177"/>
    <w:rsid w:val="78388249"/>
    <w:rsid w:val="783E8B65"/>
    <w:rsid w:val="78405DE7"/>
    <w:rsid w:val="78475258"/>
    <w:rsid w:val="7848C7AE"/>
    <w:rsid w:val="784A14EF"/>
    <w:rsid w:val="786F52E3"/>
    <w:rsid w:val="7873A00E"/>
    <w:rsid w:val="7886BF8A"/>
    <w:rsid w:val="788DF7C5"/>
    <w:rsid w:val="78906433"/>
    <w:rsid w:val="78A2B8E0"/>
    <w:rsid w:val="78C28210"/>
    <w:rsid w:val="78E1D62C"/>
    <w:rsid w:val="78FE9300"/>
    <w:rsid w:val="790B7A7D"/>
    <w:rsid w:val="793148E8"/>
    <w:rsid w:val="7931CB69"/>
    <w:rsid w:val="7936E424"/>
    <w:rsid w:val="793CFF14"/>
    <w:rsid w:val="7941146D"/>
    <w:rsid w:val="794D40EF"/>
    <w:rsid w:val="79505982"/>
    <w:rsid w:val="7953489E"/>
    <w:rsid w:val="7959C291"/>
    <w:rsid w:val="7966BF98"/>
    <w:rsid w:val="796F03FA"/>
    <w:rsid w:val="79725350"/>
    <w:rsid w:val="7980870F"/>
    <w:rsid w:val="798F3E96"/>
    <w:rsid w:val="7991CA87"/>
    <w:rsid w:val="79937769"/>
    <w:rsid w:val="79A163E3"/>
    <w:rsid w:val="79AAC8BF"/>
    <w:rsid w:val="79AC5B47"/>
    <w:rsid w:val="79AE48FD"/>
    <w:rsid w:val="79B2E018"/>
    <w:rsid w:val="79B92006"/>
    <w:rsid w:val="79BC240C"/>
    <w:rsid w:val="79C77FA3"/>
    <w:rsid w:val="79E39BCC"/>
    <w:rsid w:val="7A02C0DD"/>
    <w:rsid w:val="7A0564A3"/>
    <w:rsid w:val="7A0C3F2A"/>
    <w:rsid w:val="7A1585CA"/>
    <w:rsid w:val="7A18426A"/>
    <w:rsid w:val="7A3A56D1"/>
    <w:rsid w:val="7A427F8E"/>
    <w:rsid w:val="7A4E999B"/>
    <w:rsid w:val="7A57FEB4"/>
    <w:rsid w:val="7A595A89"/>
    <w:rsid w:val="7A5AEF70"/>
    <w:rsid w:val="7A6FB859"/>
    <w:rsid w:val="7A70B7E8"/>
    <w:rsid w:val="7A73E440"/>
    <w:rsid w:val="7A9E53F5"/>
    <w:rsid w:val="7AA411A9"/>
    <w:rsid w:val="7AAE7921"/>
    <w:rsid w:val="7AB77C82"/>
    <w:rsid w:val="7ACA985A"/>
    <w:rsid w:val="7AEF16B8"/>
    <w:rsid w:val="7AF73EE6"/>
    <w:rsid w:val="7AFC0210"/>
    <w:rsid w:val="7B0A9C2C"/>
    <w:rsid w:val="7B150950"/>
    <w:rsid w:val="7B25CBF8"/>
    <w:rsid w:val="7B2B205D"/>
    <w:rsid w:val="7B30D749"/>
    <w:rsid w:val="7B53150D"/>
    <w:rsid w:val="7B59747D"/>
    <w:rsid w:val="7B5E9EEA"/>
    <w:rsid w:val="7B80E780"/>
    <w:rsid w:val="7B8516A8"/>
    <w:rsid w:val="7BA1A126"/>
    <w:rsid w:val="7BB96903"/>
    <w:rsid w:val="7BBCDDEC"/>
    <w:rsid w:val="7BC4F367"/>
    <w:rsid w:val="7BD8BD28"/>
    <w:rsid w:val="7BE13F3F"/>
    <w:rsid w:val="7BE6792E"/>
    <w:rsid w:val="7BF11713"/>
    <w:rsid w:val="7C01C3C7"/>
    <w:rsid w:val="7C04B6A1"/>
    <w:rsid w:val="7C1A293A"/>
    <w:rsid w:val="7C1CE57C"/>
    <w:rsid w:val="7C218D38"/>
    <w:rsid w:val="7C30E103"/>
    <w:rsid w:val="7C403B12"/>
    <w:rsid w:val="7C4ECC47"/>
    <w:rsid w:val="7C616D72"/>
    <w:rsid w:val="7C73F259"/>
    <w:rsid w:val="7C7E4C9C"/>
    <w:rsid w:val="7C8D9BB6"/>
    <w:rsid w:val="7C91B696"/>
    <w:rsid w:val="7C9848D7"/>
    <w:rsid w:val="7C99193D"/>
    <w:rsid w:val="7C9C07CE"/>
    <w:rsid w:val="7CAEDA99"/>
    <w:rsid w:val="7CBB2612"/>
    <w:rsid w:val="7CBF0BE8"/>
    <w:rsid w:val="7CC861B8"/>
    <w:rsid w:val="7CCBD908"/>
    <w:rsid w:val="7CCC5AF7"/>
    <w:rsid w:val="7CD8FB48"/>
    <w:rsid w:val="7CF63E83"/>
    <w:rsid w:val="7CF827C3"/>
    <w:rsid w:val="7D03DD25"/>
    <w:rsid w:val="7D06F081"/>
    <w:rsid w:val="7D0A32EB"/>
    <w:rsid w:val="7D1172D8"/>
    <w:rsid w:val="7D19B923"/>
    <w:rsid w:val="7D31C2D7"/>
    <w:rsid w:val="7D39E257"/>
    <w:rsid w:val="7D4AF871"/>
    <w:rsid w:val="7D4F3F04"/>
    <w:rsid w:val="7D5C7F47"/>
    <w:rsid w:val="7D716781"/>
    <w:rsid w:val="7D73E293"/>
    <w:rsid w:val="7D75C1AF"/>
    <w:rsid w:val="7D78043B"/>
    <w:rsid w:val="7D81A793"/>
    <w:rsid w:val="7DA4F113"/>
    <w:rsid w:val="7DA9ADC1"/>
    <w:rsid w:val="7DA9D837"/>
    <w:rsid w:val="7DB0B803"/>
    <w:rsid w:val="7DB13088"/>
    <w:rsid w:val="7DBF979F"/>
    <w:rsid w:val="7DC2EEE5"/>
    <w:rsid w:val="7DCAB599"/>
    <w:rsid w:val="7DD7699A"/>
    <w:rsid w:val="7DEF4298"/>
    <w:rsid w:val="7DFB0012"/>
    <w:rsid w:val="7E145597"/>
    <w:rsid w:val="7E14ACC6"/>
    <w:rsid w:val="7E29B888"/>
    <w:rsid w:val="7E318229"/>
    <w:rsid w:val="7E3368D7"/>
    <w:rsid w:val="7E33EBCA"/>
    <w:rsid w:val="7E3E1331"/>
    <w:rsid w:val="7E529BA2"/>
    <w:rsid w:val="7E557A76"/>
    <w:rsid w:val="7E57AF25"/>
    <w:rsid w:val="7E5A28BC"/>
    <w:rsid w:val="7E5C6100"/>
    <w:rsid w:val="7E5E790A"/>
    <w:rsid w:val="7E6E560C"/>
    <w:rsid w:val="7E76DA9F"/>
    <w:rsid w:val="7E781FC7"/>
    <w:rsid w:val="7E798BFE"/>
    <w:rsid w:val="7E7ECA59"/>
    <w:rsid w:val="7E82C5F7"/>
    <w:rsid w:val="7E841C14"/>
    <w:rsid w:val="7E976C80"/>
    <w:rsid w:val="7E9D8EF8"/>
    <w:rsid w:val="7EA25900"/>
    <w:rsid w:val="7EA717DF"/>
    <w:rsid w:val="7EB76008"/>
    <w:rsid w:val="7EC2E8ED"/>
    <w:rsid w:val="7EC5208E"/>
    <w:rsid w:val="7EE18AEB"/>
    <w:rsid w:val="7EEB5AD6"/>
    <w:rsid w:val="7EEF2C9C"/>
    <w:rsid w:val="7EF55CF5"/>
    <w:rsid w:val="7EF8C18D"/>
    <w:rsid w:val="7F08DA6A"/>
    <w:rsid w:val="7F2E6492"/>
    <w:rsid w:val="7F367D88"/>
    <w:rsid w:val="7F465179"/>
    <w:rsid w:val="7F6B3FD0"/>
    <w:rsid w:val="7F818417"/>
    <w:rsid w:val="7F842A86"/>
    <w:rsid w:val="7F8AA22F"/>
    <w:rsid w:val="7F8D20A4"/>
    <w:rsid w:val="7FAD52FC"/>
    <w:rsid w:val="7FC4BC59"/>
    <w:rsid w:val="7FC973CF"/>
    <w:rsid w:val="7FD9CEBF"/>
    <w:rsid w:val="7FDD227F"/>
    <w:rsid w:val="7FE0DB28"/>
    <w:rsid w:val="7FE73696"/>
    <w:rsid w:val="7FE84516"/>
    <w:rsid w:val="7FF2690A"/>
    <w:rsid w:val="7FF6FBBB"/>
    <w:rsid w:val="7FFABD2A"/>
    <w:rsid w:val="7FFCF9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49778"/>
  <w15:docId w15:val="{8E3EB402-0F46-4511-934D-CB462ED1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587"/>
    <w:pPr>
      <w:widowControl w:val="0"/>
      <w:overflowPunct w:val="0"/>
      <w:autoSpaceDE w:val="0"/>
      <w:autoSpaceDN w:val="0"/>
      <w:adjustRightInd w:val="0"/>
      <w:textAlignment w:val="baseline"/>
    </w:pPr>
    <w:rPr>
      <w:rFonts w:ascii="Times" w:hAnsi="Times"/>
    </w:rPr>
  </w:style>
  <w:style w:type="paragraph" w:styleId="Heading1">
    <w:name w:val="heading 1"/>
    <w:basedOn w:val="Normal"/>
    <w:next w:val="Normal"/>
    <w:link w:val="Heading1Char"/>
    <w:uiPriority w:val="9"/>
    <w:qFormat/>
    <w:rsid w:val="00011CFF"/>
    <w:pPr>
      <w:widowControl/>
      <w:tabs>
        <w:tab w:val="right" w:pos="6480"/>
      </w:tabs>
      <w:overflowPunct/>
      <w:autoSpaceDE/>
      <w:autoSpaceDN/>
      <w:adjustRightInd/>
      <w:spacing w:before="120"/>
      <w:textAlignment w:val="auto"/>
      <w:outlineLvl w:val="0"/>
    </w:pPr>
    <w:rPr>
      <w:rFonts w:ascii="Garamond" w:hAnsi="Garamond" w:cs="Arial"/>
      <w:b/>
      <w:bCs/>
      <w:sz w:val="22"/>
      <w:lang w:eastAsia="en-US"/>
    </w:rPr>
  </w:style>
  <w:style w:type="paragraph" w:styleId="Heading2">
    <w:name w:val="heading 2"/>
    <w:basedOn w:val="Normal"/>
    <w:next w:val="Normal"/>
    <w:link w:val="Heading2Char"/>
    <w:uiPriority w:val="9"/>
    <w:qFormat/>
    <w:rsid w:val="00011CFF"/>
    <w:pPr>
      <w:widowControl/>
      <w:tabs>
        <w:tab w:val="right" w:pos="6480"/>
      </w:tabs>
      <w:overflowPunct/>
      <w:autoSpaceDE/>
      <w:autoSpaceDN/>
      <w:adjustRightInd/>
      <w:textAlignment w:val="auto"/>
      <w:outlineLvl w:val="1"/>
    </w:pPr>
    <w:rPr>
      <w:rFonts w:ascii="Garamond" w:hAnsi="Garamond" w:cs="Arial"/>
      <w:b/>
      <w:bCs/>
      <w:lang w:eastAsia="en-US"/>
    </w:rPr>
  </w:style>
  <w:style w:type="paragraph" w:styleId="Heading3">
    <w:name w:val="heading 3"/>
    <w:basedOn w:val="Normal"/>
    <w:next w:val="Normal"/>
    <w:link w:val="Heading3Char"/>
    <w:uiPriority w:val="9"/>
    <w:qFormat/>
    <w:rsid w:val="00011CFF"/>
    <w:pPr>
      <w:widowControl/>
      <w:tabs>
        <w:tab w:val="left" w:pos="720"/>
        <w:tab w:val="left" w:pos="2880"/>
        <w:tab w:val="right" w:pos="8640"/>
      </w:tabs>
      <w:overflowPunct/>
      <w:autoSpaceDE/>
      <w:autoSpaceDN/>
      <w:adjustRightInd/>
      <w:spacing w:before="80"/>
      <w:textAlignment w:val="auto"/>
      <w:outlineLvl w:val="2"/>
    </w:pPr>
    <w:rPr>
      <w:rFonts w:ascii="Garamond" w:hAnsi="Garamond"/>
      <w:b/>
      <w:bCs/>
      <w:szCs w:val="24"/>
      <w:lang w:eastAsia="en-US"/>
    </w:rPr>
  </w:style>
  <w:style w:type="paragraph" w:styleId="Heading4">
    <w:name w:val="heading 4"/>
    <w:basedOn w:val="Normal"/>
    <w:next w:val="Normal"/>
    <w:link w:val="Heading4Char"/>
    <w:uiPriority w:val="9"/>
    <w:qFormat/>
    <w:rsid w:val="00011CFF"/>
    <w:pPr>
      <w:widowControl/>
      <w:tabs>
        <w:tab w:val="right" w:pos="6480"/>
      </w:tabs>
      <w:overflowPunct/>
      <w:autoSpaceDE/>
      <w:autoSpaceDN/>
      <w:adjustRightInd/>
      <w:spacing w:before="80"/>
      <w:textAlignment w:val="auto"/>
      <w:outlineLvl w:val="3"/>
    </w:pPr>
    <w:rPr>
      <w:rFonts w:ascii="Garamond" w:hAnsi="Garamond"/>
      <w:lang w:eastAsia="en-US"/>
    </w:rPr>
  </w:style>
  <w:style w:type="paragraph" w:styleId="Heading5">
    <w:name w:val="heading 5"/>
    <w:basedOn w:val="Normal"/>
    <w:next w:val="Normal"/>
    <w:link w:val="Heading5Char"/>
    <w:uiPriority w:val="9"/>
    <w:semiHidden/>
    <w:unhideWhenUsed/>
    <w:qFormat/>
    <w:rsid w:val="00082D82"/>
    <w:pPr>
      <w:keepNext/>
      <w:keepLines/>
      <w:widowControl/>
      <w:overflowPunct/>
      <w:autoSpaceDE/>
      <w:autoSpaceDN/>
      <w:adjustRightInd/>
      <w:spacing w:before="80" w:after="40" w:line="259" w:lineRule="auto"/>
      <w:textAlignment w:val="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82D82"/>
    <w:pPr>
      <w:keepNext/>
      <w:keepLines/>
      <w:widowControl/>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82D82"/>
    <w:pPr>
      <w:keepNext/>
      <w:keepLines/>
      <w:widowControl/>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qFormat/>
    <w:rsid w:val="00015D0E"/>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082D82"/>
    <w:pPr>
      <w:keepNext/>
      <w:keepLines/>
      <w:widowControl/>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0B3C"/>
    <w:pPr>
      <w:tabs>
        <w:tab w:val="center" w:pos="4153"/>
        <w:tab w:val="right" w:pos="8306"/>
      </w:tabs>
    </w:pPr>
  </w:style>
  <w:style w:type="character" w:styleId="PageNumber">
    <w:name w:val="page number"/>
    <w:basedOn w:val="DefaultParagraphFont"/>
    <w:rsid w:val="006A0B3C"/>
  </w:style>
  <w:style w:type="paragraph" w:styleId="FootnoteText">
    <w:name w:val="footnote text"/>
    <w:basedOn w:val="Normal"/>
    <w:link w:val="FootnoteTextChar"/>
    <w:uiPriority w:val="99"/>
    <w:rsid w:val="006A0B3C"/>
  </w:style>
  <w:style w:type="character" w:styleId="FootnoteReference">
    <w:name w:val="footnote reference"/>
    <w:rsid w:val="006A0B3C"/>
    <w:rPr>
      <w:vertAlign w:val="superscript"/>
    </w:rPr>
  </w:style>
  <w:style w:type="paragraph" w:customStyle="1" w:styleId="Default">
    <w:name w:val="Default"/>
    <w:rsid w:val="00AB53AC"/>
    <w:pPr>
      <w:autoSpaceDE w:val="0"/>
      <w:autoSpaceDN w:val="0"/>
      <w:adjustRightInd w:val="0"/>
    </w:pPr>
    <w:rPr>
      <w:rFonts w:ascii="Calibri" w:hAnsi="Calibri" w:cs="Calibri"/>
      <w:color w:val="000000"/>
      <w:sz w:val="24"/>
      <w:szCs w:val="24"/>
    </w:rPr>
  </w:style>
  <w:style w:type="character" w:customStyle="1" w:styleId="role">
    <w:name w:val="role"/>
    <w:basedOn w:val="DefaultParagraphFont"/>
    <w:rsid w:val="004C5536"/>
  </w:style>
  <w:style w:type="paragraph" w:styleId="Index1">
    <w:name w:val="index 1"/>
    <w:basedOn w:val="Normal"/>
    <w:semiHidden/>
    <w:rsid w:val="004A5DB2"/>
    <w:pPr>
      <w:widowControl/>
      <w:tabs>
        <w:tab w:val="left" w:pos="0"/>
      </w:tabs>
      <w:overflowPunct/>
      <w:autoSpaceDE/>
      <w:autoSpaceDN/>
      <w:adjustRightInd/>
      <w:jc w:val="both"/>
      <w:textAlignment w:val="auto"/>
    </w:pPr>
    <w:rPr>
      <w:rFonts w:ascii="Calibri" w:hAnsi="Calibri"/>
      <w:sz w:val="24"/>
      <w:szCs w:val="24"/>
      <w:lang w:eastAsia="en-US"/>
    </w:rPr>
  </w:style>
  <w:style w:type="paragraph" w:styleId="BodyTextIndent">
    <w:name w:val="Body Text Indent"/>
    <w:basedOn w:val="Normal"/>
    <w:link w:val="BodyTextIndentChar"/>
    <w:rsid w:val="004E350B"/>
    <w:pPr>
      <w:widowControl/>
      <w:overflowPunct/>
      <w:autoSpaceDE/>
      <w:autoSpaceDN/>
      <w:adjustRightInd/>
      <w:ind w:left="360"/>
      <w:textAlignment w:val="auto"/>
    </w:pPr>
    <w:rPr>
      <w:rFonts w:ascii="Times New Roman" w:hAnsi="Times New Roman"/>
      <w:szCs w:val="24"/>
      <w:lang w:eastAsia="en-US"/>
    </w:rPr>
  </w:style>
  <w:style w:type="paragraph" w:styleId="BodyText">
    <w:name w:val="Body Text"/>
    <w:basedOn w:val="Normal"/>
    <w:link w:val="BodyTextChar"/>
    <w:rsid w:val="00011CFF"/>
    <w:pPr>
      <w:widowControl/>
      <w:overflowPunct/>
      <w:autoSpaceDE/>
      <w:autoSpaceDN/>
      <w:adjustRightInd/>
      <w:spacing w:after="120"/>
      <w:textAlignment w:val="auto"/>
    </w:pPr>
    <w:rPr>
      <w:rFonts w:ascii="Georgia" w:hAnsi="Georgia"/>
      <w:sz w:val="24"/>
      <w:szCs w:val="24"/>
      <w:lang w:eastAsia="en-US"/>
    </w:rPr>
  </w:style>
  <w:style w:type="paragraph" w:customStyle="1" w:styleId="Bulleted1stline">
    <w:name w:val="Bulleted 1st line"/>
    <w:basedOn w:val="Normal"/>
    <w:link w:val="Bulleted1stlineCharChar"/>
    <w:rsid w:val="00011CFF"/>
    <w:pPr>
      <w:widowControl/>
      <w:numPr>
        <w:numId w:val="2"/>
      </w:numPr>
      <w:tabs>
        <w:tab w:val="right" w:pos="6480"/>
      </w:tabs>
      <w:overflowPunct/>
      <w:autoSpaceDE/>
      <w:autoSpaceDN/>
      <w:adjustRightInd/>
      <w:spacing w:before="120"/>
      <w:textAlignment w:val="auto"/>
    </w:pPr>
    <w:rPr>
      <w:rFonts w:ascii="Garamond" w:hAnsi="Garamond"/>
      <w:szCs w:val="24"/>
      <w:lang w:eastAsia="en-US"/>
    </w:rPr>
  </w:style>
  <w:style w:type="paragraph" w:customStyle="1" w:styleId="Dates">
    <w:name w:val="Dates"/>
    <w:basedOn w:val="Normal"/>
    <w:link w:val="DatesCharChar"/>
    <w:rsid w:val="00011CFF"/>
    <w:pPr>
      <w:widowControl/>
      <w:overflowPunct/>
      <w:autoSpaceDE/>
      <w:autoSpaceDN/>
      <w:adjustRightInd/>
      <w:jc w:val="right"/>
      <w:textAlignment w:val="auto"/>
    </w:pPr>
    <w:rPr>
      <w:rFonts w:ascii="Garamond" w:hAnsi="Garamond"/>
      <w:lang w:eastAsia="en-US"/>
    </w:rPr>
  </w:style>
  <w:style w:type="character" w:customStyle="1" w:styleId="DatesCharChar">
    <w:name w:val="Dates Char Char"/>
    <w:link w:val="Dates"/>
    <w:rsid w:val="00011CFF"/>
    <w:rPr>
      <w:rFonts w:ascii="Garamond" w:hAnsi="Garamond"/>
      <w:lang w:val="en-US" w:eastAsia="en-US" w:bidi="ar-SA"/>
    </w:rPr>
  </w:style>
  <w:style w:type="paragraph" w:customStyle="1" w:styleId="Name">
    <w:name w:val="Name"/>
    <w:basedOn w:val="Normal"/>
    <w:rsid w:val="00011CFF"/>
    <w:pPr>
      <w:widowControl/>
      <w:overflowPunct/>
      <w:autoSpaceDE/>
      <w:autoSpaceDN/>
      <w:adjustRightInd/>
      <w:textAlignment w:val="auto"/>
    </w:pPr>
    <w:rPr>
      <w:rFonts w:ascii="Garamond" w:hAnsi="Garamond"/>
      <w:b/>
      <w:sz w:val="22"/>
      <w:lang w:eastAsia="en-US"/>
    </w:rPr>
  </w:style>
  <w:style w:type="paragraph" w:customStyle="1" w:styleId="Location">
    <w:name w:val="Location"/>
    <w:basedOn w:val="Normal"/>
    <w:link w:val="LocationCharChar"/>
    <w:rsid w:val="00011CFF"/>
    <w:pPr>
      <w:widowControl/>
      <w:tabs>
        <w:tab w:val="right" w:pos="6480"/>
      </w:tabs>
      <w:overflowPunct/>
      <w:autoSpaceDE/>
      <w:autoSpaceDN/>
      <w:adjustRightInd/>
      <w:textAlignment w:val="auto"/>
    </w:pPr>
    <w:rPr>
      <w:rFonts w:ascii="Garamond" w:hAnsi="Garamond" w:cs="Arial"/>
      <w:b/>
      <w:i/>
      <w:iCs/>
      <w:spacing w:val="8"/>
      <w:lang w:eastAsia="en-US"/>
    </w:rPr>
  </w:style>
  <w:style w:type="character" w:customStyle="1" w:styleId="Bulleted1stlineCharChar">
    <w:name w:val="Bulleted 1st line Char Char"/>
    <w:link w:val="Bulleted1stline"/>
    <w:rsid w:val="00011CFF"/>
    <w:rPr>
      <w:rFonts w:ascii="Garamond" w:hAnsi="Garamond"/>
      <w:szCs w:val="24"/>
      <w:lang w:eastAsia="en-US"/>
    </w:rPr>
  </w:style>
  <w:style w:type="character" w:customStyle="1" w:styleId="LocationCharChar">
    <w:name w:val="Location Char Char"/>
    <w:link w:val="Location"/>
    <w:rsid w:val="00011CFF"/>
    <w:rPr>
      <w:rFonts w:ascii="Garamond" w:hAnsi="Garamond" w:cs="Arial"/>
      <w:b/>
      <w:i/>
      <w:iCs/>
      <w:spacing w:val="8"/>
      <w:lang w:val="en-US" w:eastAsia="en-US" w:bidi="ar-SA"/>
    </w:rPr>
  </w:style>
  <w:style w:type="paragraph" w:styleId="NormalWeb">
    <w:name w:val="Normal (Web)"/>
    <w:basedOn w:val="Normal"/>
    <w:uiPriority w:val="99"/>
    <w:rsid w:val="00011CFF"/>
    <w:pPr>
      <w:widowControl/>
      <w:overflowPunct/>
      <w:autoSpaceDE/>
      <w:autoSpaceDN/>
      <w:adjustRightInd/>
      <w:spacing w:before="100" w:beforeAutospacing="1" w:after="100" w:afterAutospacing="1"/>
      <w:textAlignment w:val="auto"/>
    </w:pPr>
    <w:rPr>
      <w:rFonts w:ascii="Verdana" w:eastAsia="Arial Unicode MS" w:hAnsi="Verdana" w:cs="Arial Unicode MS"/>
      <w:sz w:val="15"/>
      <w:szCs w:val="15"/>
      <w:lang w:eastAsia="en-US"/>
    </w:rPr>
  </w:style>
  <w:style w:type="table" w:styleId="TableGrid">
    <w:name w:val="Table Grid"/>
    <w:basedOn w:val="TableNormal"/>
    <w:uiPriority w:val="39"/>
    <w:rsid w:val="00945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47D2B"/>
    <w:pPr>
      <w:tabs>
        <w:tab w:val="center" w:pos="4153"/>
        <w:tab w:val="right" w:pos="8306"/>
      </w:tabs>
    </w:pPr>
  </w:style>
  <w:style w:type="character" w:customStyle="1" w:styleId="FooterChar">
    <w:name w:val="Footer Char"/>
    <w:link w:val="Footer"/>
    <w:uiPriority w:val="99"/>
    <w:rsid w:val="00775C62"/>
    <w:rPr>
      <w:rFonts w:ascii="Times" w:hAnsi="Times"/>
      <w:lang w:val="en-US"/>
    </w:rPr>
  </w:style>
  <w:style w:type="paragraph" w:styleId="BalloonText">
    <w:name w:val="Balloon Text"/>
    <w:basedOn w:val="Normal"/>
    <w:link w:val="BalloonTextChar"/>
    <w:uiPriority w:val="99"/>
    <w:rsid w:val="00775C62"/>
    <w:rPr>
      <w:rFonts w:ascii="Tahoma" w:hAnsi="Tahoma"/>
      <w:sz w:val="16"/>
      <w:szCs w:val="16"/>
    </w:rPr>
  </w:style>
  <w:style w:type="character" w:customStyle="1" w:styleId="BalloonTextChar">
    <w:name w:val="Balloon Text Char"/>
    <w:link w:val="BalloonText"/>
    <w:uiPriority w:val="99"/>
    <w:rsid w:val="00775C62"/>
    <w:rPr>
      <w:rFonts w:ascii="Tahoma" w:hAnsi="Tahoma" w:cs="Tahoma"/>
      <w:sz w:val="16"/>
      <w:szCs w:val="16"/>
      <w:lang w:val="en-US"/>
    </w:rPr>
  </w:style>
  <w:style w:type="paragraph" w:styleId="BodyTextIndent2">
    <w:name w:val="Body Text Indent 2"/>
    <w:basedOn w:val="Normal"/>
    <w:link w:val="BodyTextIndent2Char"/>
    <w:rsid w:val="00370504"/>
    <w:pPr>
      <w:spacing w:after="120" w:line="480" w:lineRule="auto"/>
      <w:ind w:left="283"/>
    </w:pPr>
  </w:style>
  <w:style w:type="character" w:customStyle="1" w:styleId="BodyTextIndent2Char">
    <w:name w:val="Body Text Indent 2 Char"/>
    <w:link w:val="BodyTextIndent2"/>
    <w:rsid w:val="00370504"/>
    <w:rPr>
      <w:rFonts w:ascii="Times" w:hAnsi="Times"/>
      <w:lang w:val="en-US"/>
    </w:rPr>
  </w:style>
  <w:style w:type="paragraph" w:styleId="BodyTextIndent3">
    <w:name w:val="Body Text Indent 3"/>
    <w:basedOn w:val="Normal"/>
    <w:link w:val="BodyTextIndent3Char"/>
    <w:rsid w:val="00370504"/>
    <w:pPr>
      <w:spacing w:after="120"/>
      <w:ind w:left="283"/>
    </w:pPr>
    <w:rPr>
      <w:sz w:val="16"/>
      <w:szCs w:val="16"/>
    </w:rPr>
  </w:style>
  <w:style w:type="character" w:customStyle="1" w:styleId="BodyTextIndent3Char">
    <w:name w:val="Body Text Indent 3 Char"/>
    <w:link w:val="BodyTextIndent3"/>
    <w:rsid w:val="00370504"/>
    <w:rPr>
      <w:rFonts w:ascii="Times" w:hAnsi="Times"/>
      <w:sz w:val="16"/>
      <w:szCs w:val="16"/>
      <w:lang w:val="en-US"/>
    </w:rPr>
  </w:style>
  <w:style w:type="paragraph" w:styleId="Caption">
    <w:name w:val="caption"/>
    <w:basedOn w:val="Normal"/>
    <w:next w:val="Normal"/>
    <w:qFormat/>
    <w:rsid w:val="00FA766A"/>
    <w:pPr>
      <w:widowControl/>
      <w:overflowPunct/>
      <w:autoSpaceDE/>
      <w:autoSpaceDN/>
      <w:adjustRightInd/>
      <w:textAlignment w:val="auto"/>
    </w:pPr>
    <w:rPr>
      <w:rFonts w:ascii="Arial" w:hAnsi="Arial" w:cs="Arial"/>
      <w:b/>
      <w:bCs/>
      <w:sz w:val="24"/>
      <w:lang w:eastAsia="en-US"/>
    </w:rPr>
  </w:style>
  <w:style w:type="character" w:customStyle="1" w:styleId="xauthor1">
    <w:name w:val="xauthor1"/>
    <w:rsid w:val="00FA766A"/>
    <w:rPr>
      <w:rFonts w:ascii="Verdana" w:hAnsi="Verdana" w:hint="default"/>
      <w:b/>
      <w:bCs/>
      <w:sz w:val="18"/>
      <w:szCs w:val="18"/>
    </w:rPr>
  </w:style>
  <w:style w:type="character" w:customStyle="1" w:styleId="xpapertitle1">
    <w:name w:val="xpapertitle1"/>
    <w:rsid w:val="00FA766A"/>
    <w:rPr>
      <w:rFonts w:ascii="Verdana" w:hAnsi="Verdana" w:hint="default"/>
      <w:color w:val="000000"/>
      <w:sz w:val="30"/>
      <w:szCs w:val="30"/>
    </w:rPr>
  </w:style>
  <w:style w:type="character" w:styleId="Hyperlink">
    <w:name w:val="Hyperlink"/>
    <w:uiPriority w:val="99"/>
    <w:rsid w:val="00FA766A"/>
    <w:rPr>
      <w:color w:val="0000FF"/>
      <w:u w:val="single"/>
    </w:rPr>
  </w:style>
  <w:style w:type="paragraph" w:customStyle="1" w:styleId="Char">
    <w:name w:val="Char"/>
    <w:basedOn w:val="Normal"/>
    <w:rsid w:val="00D6123F"/>
    <w:pPr>
      <w:spacing w:after="160" w:line="240" w:lineRule="exact"/>
    </w:pPr>
    <w:rPr>
      <w:rFonts w:ascii="Verdana" w:eastAsia="MS Mincho" w:hAnsi="Verdana" w:cs="Verdana"/>
      <w:sz w:val="24"/>
      <w:szCs w:val="24"/>
      <w:lang w:eastAsia="en-US"/>
    </w:rPr>
  </w:style>
  <w:style w:type="paragraph" w:customStyle="1" w:styleId="ColorfulList-Accent11">
    <w:name w:val="Colorful List - Accent 11"/>
    <w:basedOn w:val="Normal"/>
    <w:uiPriority w:val="34"/>
    <w:qFormat/>
    <w:rsid w:val="00761C59"/>
    <w:pPr>
      <w:widowControl/>
      <w:overflowPunct/>
      <w:autoSpaceDE/>
      <w:autoSpaceDN/>
      <w:adjustRightInd/>
      <w:ind w:left="720"/>
      <w:contextualSpacing/>
      <w:jc w:val="both"/>
      <w:textAlignment w:val="auto"/>
    </w:pPr>
    <w:rPr>
      <w:rFonts w:ascii="Times New Roman" w:hAnsi="Times New Roman"/>
      <w:sz w:val="24"/>
      <w:szCs w:val="24"/>
    </w:rPr>
  </w:style>
  <w:style w:type="paragraph" w:customStyle="1" w:styleId="TOCHeading1">
    <w:name w:val="TOC Heading1"/>
    <w:basedOn w:val="Heading1"/>
    <w:next w:val="Normal"/>
    <w:uiPriority w:val="39"/>
    <w:semiHidden/>
    <w:unhideWhenUsed/>
    <w:qFormat/>
    <w:rsid w:val="003E3B1C"/>
    <w:pPr>
      <w:keepNext/>
      <w:keepLines/>
      <w:tabs>
        <w:tab w:val="clear" w:pos="6480"/>
      </w:tabs>
      <w:spacing w:before="480" w:line="276" w:lineRule="auto"/>
      <w:outlineLvl w:val="9"/>
    </w:pPr>
    <w:rPr>
      <w:rFonts w:ascii="Cambria" w:hAnsi="Cambria" w:cs="Times New Roman"/>
      <w:color w:val="365F91"/>
      <w:sz w:val="28"/>
      <w:szCs w:val="28"/>
    </w:rPr>
  </w:style>
  <w:style w:type="paragraph" w:styleId="TOC3">
    <w:name w:val="toc 3"/>
    <w:basedOn w:val="Normal"/>
    <w:next w:val="Normal"/>
    <w:uiPriority w:val="39"/>
    <w:rsid w:val="003E3B1C"/>
    <w:pPr>
      <w:ind w:left="400"/>
    </w:pPr>
  </w:style>
  <w:style w:type="paragraph" w:styleId="TOC1">
    <w:name w:val="toc 1"/>
    <w:basedOn w:val="Normal"/>
    <w:next w:val="Normal"/>
    <w:uiPriority w:val="39"/>
    <w:rsid w:val="00D31D22"/>
    <w:pPr>
      <w:tabs>
        <w:tab w:val="left" w:pos="426"/>
        <w:tab w:val="left" w:pos="567"/>
        <w:tab w:val="right" w:leader="dot" w:pos="9356"/>
      </w:tabs>
      <w:spacing w:before="360" w:after="180"/>
      <w:ind w:left="426" w:hanging="426"/>
    </w:pPr>
    <w:rPr>
      <w:rFonts w:asciiTheme="minorBidi" w:hAnsiTheme="minorBidi" w:cstheme="minorBidi"/>
      <w:caps/>
      <w:noProof/>
      <w:color w:val="C00000"/>
      <w:sz w:val="24"/>
      <w:szCs w:val="24"/>
    </w:rPr>
  </w:style>
  <w:style w:type="paragraph" w:styleId="TOC2">
    <w:name w:val="toc 2"/>
    <w:basedOn w:val="Normal"/>
    <w:next w:val="Normal"/>
    <w:uiPriority w:val="39"/>
    <w:rsid w:val="00D31D22"/>
    <w:pPr>
      <w:tabs>
        <w:tab w:val="left" w:pos="1134"/>
        <w:tab w:val="right" w:leader="dot" w:pos="9356"/>
      </w:tabs>
      <w:spacing w:before="120"/>
      <w:ind w:left="1134" w:hanging="567"/>
    </w:pPr>
    <w:rPr>
      <w:rFonts w:asciiTheme="minorBidi" w:hAnsiTheme="minorBidi" w:cstheme="minorBidi"/>
      <w:caps/>
      <w:noProof/>
      <w:spacing w:val="10"/>
      <w:sz w:val="23"/>
      <w:szCs w:val="23"/>
      <w:lang w:bidi="en-US"/>
    </w:rPr>
  </w:style>
  <w:style w:type="character" w:customStyle="1" w:styleId="FootnoteTextChar">
    <w:name w:val="Footnote Text Char"/>
    <w:link w:val="FootnoteText"/>
    <w:uiPriority w:val="99"/>
    <w:rsid w:val="00C735B4"/>
    <w:rPr>
      <w:rFonts w:ascii="Times" w:hAnsi="Times"/>
      <w:lang w:val="en-US"/>
    </w:rPr>
  </w:style>
  <w:style w:type="character" w:customStyle="1" w:styleId="Heading8Char">
    <w:name w:val="Heading 8 Char"/>
    <w:link w:val="Heading8"/>
    <w:uiPriority w:val="9"/>
    <w:rsid w:val="00015D0E"/>
    <w:rPr>
      <w:rFonts w:ascii="Calibri" w:eastAsia="Times New Roman" w:hAnsi="Calibri" w:cs="Times New Roman"/>
      <w:i/>
      <w:iCs/>
      <w:sz w:val="24"/>
      <w:szCs w:val="24"/>
      <w:lang w:val="en-US"/>
    </w:rPr>
  </w:style>
  <w:style w:type="paragraph" w:customStyle="1" w:styleId="Standard">
    <w:name w:val="Standard"/>
    <w:rsid w:val="00702D00"/>
    <w:pPr>
      <w:widowControl w:val="0"/>
      <w:suppressAutoHyphens/>
      <w:autoSpaceDN w:val="0"/>
      <w:textAlignment w:val="baseline"/>
    </w:pPr>
    <w:rPr>
      <w:rFonts w:eastAsia="Arial Unicode MS" w:cs="Tahoma"/>
      <w:kern w:val="3"/>
      <w:sz w:val="24"/>
      <w:szCs w:val="24"/>
      <w:lang w:eastAsia="zh-CN" w:bidi="hi-IN"/>
    </w:rPr>
  </w:style>
  <w:style w:type="character" w:styleId="Strong">
    <w:name w:val="Strong"/>
    <w:uiPriority w:val="22"/>
    <w:qFormat/>
    <w:rsid w:val="005612C4"/>
    <w:rPr>
      <w:b/>
      <w:bCs/>
    </w:rPr>
  </w:style>
  <w:style w:type="character" w:customStyle="1" w:styleId="caps">
    <w:name w:val="caps"/>
    <w:basedOn w:val="DefaultParagraphFont"/>
    <w:rsid w:val="0030416B"/>
  </w:style>
  <w:style w:type="character" w:styleId="CommentReference">
    <w:name w:val="annotation reference"/>
    <w:uiPriority w:val="99"/>
    <w:rsid w:val="008D39F4"/>
    <w:rPr>
      <w:sz w:val="16"/>
      <w:szCs w:val="16"/>
    </w:rPr>
  </w:style>
  <w:style w:type="paragraph" w:styleId="CommentText">
    <w:name w:val="annotation text"/>
    <w:basedOn w:val="Normal"/>
    <w:link w:val="CommentTextChar"/>
    <w:uiPriority w:val="99"/>
    <w:rsid w:val="008D39F4"/>
  </w:style>
  <w:style w:type="character" w:customStyle="1" w:styleId="CommentTextChar">
    <w:name w:val="Comment Text Char"/>
    <w:link w:val="CommentText"/>
    <w:uiPriority w:val="99"/>
    <w:rsid w:val="008D39F4"/>
    <w:rPr>
      <w:rFonts w:ascii="Times" w:hAnsi="Times"/>
      <w:lang w:val="en-US"/>
    </w:rPr>
  </w:style>
  <w:style w:type="paragraph" w:styleId="CommentSubject">
    <w:name w:val="annotation subject"/>
    <w:basedOn w:val="CommentText"/>
    <w:next w:val="CommentText"/>
    <w:link w:val="CommentSubjectChar"/>
    <w:uiPriority w:val="99"/>
    <w:rsid w:val="008D39F4"/>
    <w:rPr>
      <w:b/>
      <w:bCs/>
    </w:rPr>
  </w:style>
  <w:style w:type="character" w:customStyle="1" w:styleId="CommentSubjectChar">
    <w:name w:val="Comment Subject Char"/>
    <w:link w:val="CommentSubject"/>
    <w:uiPriority w:val="99"/>
    <w:rsid w:val="008D39F4"/>
    <w:rPr>
      <w:rFonts w:ascii="Times" w:hAnsi="Times"/>
      <w:b/>
      <w:bCs/>
      <w:lang w:val="en-US"/>
    </w:rPr>
  </w:style>
  <w:style w:type="paragraph" w:styleId="Revision">
    <w:name w:val="Revision"/>
    <w:hidden/>
    <w:uiPriority w:val="99"/>
    <w:semiHidden/>
    <w:rsid w:val="00F9526F"/>
    <w:rPr>
      <w:rFonts w:ascii="Times" w:hAnsi="Times"/>
      <w:lang w:val="en-US"/>
    </w:rPr>
  </w:style>
  <w:style w:type="paragraph" w:styleId="ListParagraph">
    <w:name w:val="List Paragraph"/>
    <w:basedOn w:val="Normal"/>
    <w:uiPriority w:val="34"/>
    <w:qFormat/>
    <w:rsid w:val="001220C1"/>
    <w:pPr>
      <w:widowControl/>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Normal1">
    <w:name w:val="Normal1"/>
    <w:uiPriority w:val="99"/>
    <w:rsid w:val="002E5C02"/>
    <w:pPr>
      <w:spacing w:line="276" w:lineRule="auto"/>
    </w:pPr>
    <w:rPr>
      <w:rFonts w:ascii="Arial" w:hAnsi="Arial" w:cs="Arial"/>
      <w:color w:val="000000"/>
      <w:sz w:val="22"/>
      <w:szCs w:val="24"/>
      <w:lang w:val="en-US" w:eastAsia="en-US"/>
    </w:rPr>
  </w:style>
  <w:style w:type="table" w:styleId="MediumList1-Accent2">
    <w:name w:val="Medium List 1 Accent 2"/>
    <w:basedOn w:val="TableNormal"/>
    <w:uiPriority w:val="65"/>
    <w:rsid w:val="00F047E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Shading1-Accent2">
    <w:name w:val="Medium Shading 1 Accent 2"/>
    <w:basedOn w:val="TableNormal"/>
    <w:uiPriority w:val="63"/>
    <w:rsid w:val="00F047E0"/>
    <w:rPr>
      <w:rFonts w:asciiTheme="minorHAnsi" w:eastAsiaTheme="minorHAnsi"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F047E0"/>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DocumentMap">
    <w:name w:val="Document Map"/>
    <w:basedOn w:val="Normal"/>
    <w:link w:val="DocumentMapChar"/>
    <w:uiPriority w:val="99"/>
    <w:unhideWhenUsed/>
    <w:rsid w:val="00BB72E0"/>
    <w:pPr>
      <w:widowControl/>
      <w:overflowPunct/>
      <w:autoSpaceDE/>
      <w:autoSpaceDN/>
      <w:adjustRightInd/>
      <w:textAlignment w:val="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BB72E0"/>
    <w:rPr>
      <w:rFonts w:ascii="Tahoma" w:eastAsiaTheme="minorHAnsi" w:hAnsi="Tahoma" w:cs="Tahoma"/>
      <w:sz w:val="16"/>
      <w:szCs w:val="16"/>
      <w:lang w:eastAsia="en-US"/>
    </w:rPr>
  </w:style>
  <w:style w:type="character" w:customStyle="1" w:styleId="Heading2Char">
    <w:name w:val="Heading 2 Char"/>
    <w:basedOn w:val="DefaultParagraphFont"/>
    <w:link w:val="Heading2"/>
    <w:uiPriority w:val="9"/>
    <w:rsid w:val="004036C8"/>
    <w:rPr>
      <w:rFonts w:ascii="Garamond" w:hAnsi="Garamond" w:cs="Arial"/>
      <w:b/>
      <w:bCs/>
      <w:lang w:val="en-US" w:eastAsia="en-US"/>
    </w:rPr>
  </w:style>
  <w:style w:type="character" w:customStyle="1" w:styleId="Heading1Char">
    <w:name w:val="Heading 1 Char"/>
    <w:basedOn w:val="DefaultParagraphFont"/>
    <w:link w:val="Heading1"/>
    <w:uiPriority w:val="9"/>
    <w:rsid w:val="000541B9"/>
    <w:rPr>
      <w:rFonts w:ascii="Garamond" w:hAnsi="Garamond" w:cs="Arial"/>
      <w:b/>
      <w:bCs/>
      <w:sz w:val="22"/>
      <w:lang w:val="en-US" w:eastAsia="en-US"/>
    </w:rPr>
  </w:style>
  <w:style w:type="character" w:customStyle="1" w:styleId="A1">
    <w:name w:val="A1"/>
    <w:uiPriority w:val="99"/>
    <w:rsid w:val="00BE572F"/>
    <w:rPr>
      <w:rFonts w:cs="Cynulliad Serif"/>
      <w:color w:val="000000"/>
      <w:sz w:val="44"/>
      <w:szCs w:val="44"/>
    </w:rPr>
  </w:style>
  <w:style w:type="character" w:styleId="FollowedHyperlink">
    <w:name w:val="FollowedHyperlink"/>
    <w:basedOn w:val="DefaultParagraphFont"/>
    <w:semiHidden/>
    <w:unhideWhenUsed/>
    <w:rsid w:val="00A36A3D"/>
    <w:rPr>
      <w:color w:val="800080" w:themeColor="followedHyperlink"/>
      <w:u w:val="single"/>
    </w:rPr>
  </w:style>
  <w:style w:type="table" w:customStyle="1" w:styleId="TableGrid1">
    <w:name w:val="Table Grid1"/>
    <w:basedOn w:val="TableNormal"/>
    <w:next w:val="TableGrid"/>
    <w:uiPriority w:val="59"/>
    <w:rsid w:val="008165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6F54"/>
    <w:rPr>
      <w:color w:val="605E5C"/>
      <w:shd w:val="clear" w:color="auto" w:fill="E1DFDD"/>
    </w:rPr>
  </w:style>
  <w:style w:type="table" w:styleId="GridTable5Dark-Accent1">
    <w:name w:val="Grid Table 5 Dark Accent 1"/>
    <w:basedOn w:val="TableNormal"/>
    <w:uiPriority w:val="50"/>
    <w:rsid w:val="00041F40"/>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cf01">
    <w:name w:val="cf01"/>
    <w:basedOn w:val="DefaultParagraphFont"/>
    <w:rsid w:val="009B7C4E"/>
    <w:rPr>
      <w:rFonts w:ascii="Segoe UI" w:hAnsi="Segoe UI" w:cs="Segoe UI" w:hint="default"/>
      <w:sz w:val="18"/>
      <w:szCs w:val="18"/>
    </w:rPr>
  </w:style>
  <w:style w:type="character" w:styleId="Emphasis">
    <w:name w:val="Emphasis"/>
    <w:basedOn w:val="DefaultParagraphFont"/>
    <w:uiPriority w:val="20"/>
    <w:qFormat/>
    <w:rsid w:val="00E40132"/>
    <w:rPr>
      <w:i/>
      <w:iCs/>
    </w:rPr>
  </w:style>
  <w:style w:type="character" w:customStyle="1" w:styleId="HeaderChar">
    <w:name w:val="Header Char"/>
    <w:basedOn w:val="DefaultParagraphFont"/>
    <w:link w:val="Header"/>
    <w:uiPriority w:val="99"/>
    <w:rsid w:val="00E40132"/>
    <w:rPr>
      <w:rFonts w:ascii="Times" w:hAnsi="Times"/>
    </w:rPr>
  </w:style>
  <w:style w:type="character" w:customStyle="1" w:styleId="Heading5Char">
    <w:name w:val="Heading 5 Char"/>
    <w:basedOn w:val="DefaultParagraphFont"/>
    <w:link w:val="Heading5"/>
    <w:uiPriority w:val="9"/>
    <w:semiHidden/>
    <w:rsid w:val="00082D82"/>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Heading6Char">
    <w:name w:val="Heading 6 Char"/>
    <w:basedOn w:val="DefaultParagraphFont"/>
    <w:link w:val="Heading6"/>
    <w:uiPriority w:val="9"/>
    <w:semiHidden/>
    <w:rsid w:val="00082D82"/>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082D82"/>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Heading9Char">
    <w:name w:val="Heading 9 Char"/>
    <w:basedOn w:val="DefaultParagraphFont"/>
    <w:link w:val="Heading9"/>
    <w:uiPriority w:val="9"/>
    <w:semiHidden/>
    <w:rsid w:val="00082D82"/>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Heading3Char">
    <w:name w:val="Heading 3 Char"/>
    <w:basedOn w:val="DefaultParagraphFont"/>
    <w:link w:val="Heading3"/>
    <w:uiPriority w:val="9"/>
    <w:rsid w:val="00082D82"/>
    <w:rPr>
      <w:rFonts w:ascii="Garamond" w:hAnsi="Garamond"/>
      <w:b/>
      <w:bCs/>
      <w:szCs w:val="24"/>
      <w:lang w:eastAsia="en-US"/>
    </w:rPr>
  </w:style>
  <w:style w:type="character" w:customStyle="1" w:styleId="Heading4Char">
    <w:name w:val="Heading 4 Char"/>
    <w:basedOn w:val="DefaultParagraphFont"/>
    <w:link w:val="Heading4"/>
    <w:uiPriority w:val="9"/>
    <w:rsid w:val="00082D82"/>
    <w:rPr>
      <w:rFonts w:ascii="Garamond" w:hAnsi="Garamond"/>
      <w:lang w:eastAsia="en-US"/>
    </w:rPr>
  </w:style>
  <w:style w:type="paragraph" w:styleId="Title">
    <w:name w:val="Title"/>
    <w:basedOn w:val="Normal"/>
    <w:next w:val="Normal"/>
    <w:link w:val="TitleChar"/>
    <w:uiPriority w:val="10"/>
    <w:qFormat/>
    <w:rsid w:val="00082D82"/>
    <w:pPr>
      <w:widowControl/>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82D82"/>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082D82"/>
    <w:pPr>
      <w:widowControl/>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82D82"/>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082D82"/>
    <w:pPr>
      <w:widowControl/>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82D82"/>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082D82"/>
    <w:rPr>
      <w:i/>
      <w:iCs/>
      <w:color w:val="365F91" w:themeColor="accent1" w:themeShade="BF"/>
    </w:rPr>
  </w:style>
  <w:style w:type="paragraph" w:styleId="IntenseQuote">
    <w:name w:val="Intense Quote"/>
    <w:basedOn w:val="Normal"/>
    <w:next w:val="Normal"/>
    <w:link w:val="IntenseQuoteChar"/>
    <w:uiPriority w:val="30"/>
    <w:qFormat/>
    <w:rsid w:val="00082D82"/>
    <w:pPr>
      <w:widowControl/>
      <w:pBdr>
        <w:top w:val="single" w:sz="4" w:space="10" w:color="365F91" w:themeColor="accent1" w:themeShade="BF"/>
        <w:bottom w:val="single" w:sz="4" w:space="10" w:color="365F9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82D82"/>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082D82"/>
    <w:rPr>
      <w:b/>
      <w:bCs/>
      <w:smallCaps/>
      <w:color w:val="365F91" w:themeColor="accent1" w:themeShade="BF"/>
      <w:spacing w:val="5"/>
    </w:rPr>
  </w:style>
  <w:style w:type="character" w:styleId="Mention">
    <w:name w:val="Mention"/>
    <w:basedOn w:val="DefaultParagraphFont"/>
    <w:uiPriority w:val="99"/>
    <w:unhideWhenUsed/>
    <w:rsid w:val="003E20A0"/>
    <w:rPr>
      <w:color w:val="2B579A"/>
      <w:shd w:val="clear" w:color="auto" w:fill="E1DFDD"/>
    </w:rPr>
  </w:style>
  <w:style w:type="paragraph" w:styleId="Bibliography">
    <w:name w:val="Bibliography"/>
    <w:basedOn w:val="Normal"/>
    <w:next w:val="Normal"/>
    <w:uiPriority w:val="37"/>
    <w:semiHidden/>
    <w:unhideWhenUsed/>
    <w:rsid w:val="00756280"/>
  </w:style>
  <w:style w:type="paragraph" w:styleId="BlockText">
    <w:name w:val="Block Text"/>
    <w:basedOn w:val="Normal"/>
    <w:semiHidden/>
    <w:unhideWhenUsed/>
    <w:rsid w:val="0075628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756280"/>
    <w:pPr>
      <w:spacing w:after="120" w:line="480" w:lineRule="auto"/>
    </w:pPr>
  </w:style>
  <w:style w:type="character" w:customStyle="1" w:styleId="BodyText2Char">
    <w:name w:val="Body Text 2 Char"/>
    <w:basedOn w:val="DefaultParagraphFont"/>
    <w:link w:val="BodyText2"/>
    <w:semiHidden/>
    <w:rsid w:val="00756280"/>
    <w:rPr>
      <w:rFonts w:ascii="Times" w:hAnsi="Times"/>
    </w:rPr>
  </w:style>
  <w:style w:type="paragraph" w:styleId="BodyText3">
    <w:name w:val="Body Text 3"/>
    <w:basedOn w:val="Normal"/>
    <w:link w:val="BodyText3Char"/>
    <w:semiHidden/>
    <w:unhideWhenUsed/>
    <w:rsid w:val="00756280"/>
    <w:pPr>
      <w:spacing w:after="120"/>
    </w:pPr>
    <w:rPr>
      <w:sz w:val="16"/>
      <w:szCs w:val="16"/>
    </w:rPr>
  </w:style>
  <w:style w:type="character" w:customStyle="1" w:styleId="BodyText3Char">
    <w:name w:val="Body Text 3 Char"/>
    <w:basedOn w:val="DefaultParagraphFont"/>
    <w:link w:val="BodyText3"/>
    <w:semiHidden/>
    <w:rsid w:val="00756280"/>
    <w:rPr>
      <w:rFonts w:ascii="Times" w:hAnsi="Times"/>
      <w:sz w:val="16"/>
      <w:szCs w:val="16"/>
    </w:rPr>
  </w:style>
  <w:style w:type="paragraph" w:styleId="BodyTextFirstIndent">
    <w:name w:val="Body Text First Indent"/>
    <w:basedOn w:val="BodyText"/>
    <w:link w:val="BodyTextFirstIndentChar"/>
    <w:semiHidden/>
    <w:unhideWhenUsed/>
    <w:rsid w:val="00756280"/>
    <w:pPr>
      <w:widowControl w:val="0"/>
      <w:overflowPunct w:val="0"/>
      <w:autoSpaceDE w:val="0"/>
      <w:autoSpaceDN w:val="0"/>
      <w:adjustRightInd w:val="0"/>
      <w:spacing w:after="0"/>
      <w:ind w:firstLine="360"/>
      <w:textAlignment w:val="baseline"/>
    </w:pPr>
    <w:rPr>
      <w:rFonts w:ascii="Times" w:hAnsi="Times"/>
      <w:sz w:val="20"/>
      <w:szCs w:val="20"/>
      <w:lang w:eastAsia="en-GB"/>
    </w:rPr>
  </w:style>
  <w:style w:type="character" w:customStyle="1" w:styleId="BodyTextChar">
    <w:name w:val="Body Text Char"/>
    <w:basedOn w:val="DefaultParagraphFont"/>
    <w:link w:val="BodyText"/>
    <w:rsid w:val="00756280"/>
    <w:rPr>
      <w:rFonts w:ascii="Georgia" w:hAnsi="Georgia"/>
      <w:sz w:val="24"/>
      <w:szCs w:val="24"/>
      <w:lang w:eastAsia="en-US"/>
    </w:rPr>
  </w:style>
  <w:style w:type="character" w:customStyle="1" w:styleId="BodyTextFirstIndentChar">
    <w:name w:val="Body Text First Indent Char"/>
    <w:basedOn w:val="BodyTextChar"/>
    <w:link w:val="BodyTextFirstIndent"/>
    <w:semiHidden/>
    <w:rsid w:val="00756280"/>
    <w:rPr>
      <w:rFonts w:ascii="Times" w:hAnsi="Times"/>
      <w:sz w:val="24"/>
      <w:szCs w:val="24"/>
      <w:lang w:eastAsia="en-US"/>
    </w:rPr>
  </w:style>
  <w:style w:type="paragraph" w:styleId="BodyTextFirstIndent2">
    <w:name w:val="Body Text First Indent 2"/>
    <w:basedOn w:val="BodyTextIndent"/>
    <w:link w:val="BodyTextFirstIndent2Char"/>
    <w:semiHidden/>
    <w:unhideWhenUsed/>
    <w:rsid w:val="00756280"/>
    <w:pPr>
      <w:widowControl w:val="0"/>
      <w:overflowPunct w:val="0"/>
      <w:autoSpaceDE w:val="0"/>
      <w:autoSpaceDN w:val="0"/>
      <w:adjustRightInd w:val="0"/>
      <w:ind w:firstLine="360"/>
      <w:textAlignment w:val="baseline"/>
    </w:pPr>
    <w:rPr>
      <w:rFonts w:ascii="Times" w:hAnsi="Times"/>
      <w:szCs w:val="20"/>
      <w:lang w:eastAsia="en-GB"/>
    </w:rPr>
  </w:style>
  <w:style w:type="character" w:customStyle="1" w:styleId="BodyTextIndentChar">
    <w:name w:val="Body Text Indent Char"/>
    <w:basedOn w:val="DefaultParagraphFont"/>
    <w:link w:val="BodyTextIndent"/>
    <w:rsid w:val="00756280"/>
    <w:rPr>
      <w:szCs w:val="24"/>
      <w:lang w:eastAsia="en-US"/>
    </w:rPr>
  </w:style>
  <w:style w:type="character" w:customStyle="1" w:styleId="BodyTextFirstIndent2Char">
    <w:name w:val="Body Text First Indent 2 Char"/>
    <w:basedOn w:val="BodyTextIndentChar"/>
    <w:link w:val="BodyTextFirstIndent2"/>
    <w:semiHidden/>
    <w:rsid w:val="00756280"/>
    <w:rPr>
      <w:rFonts w:ascii="Times" w:hAnsi="Times"/>
      <w:szCs w:val="24"/>
      <w:lang w:eastAsia="en-US"/>
    </w:rPr>
  </w:style>
  <w:style w:type="paragraph" w:styleId="Closing">
    <w:name w:val="Closing"/>
    <w:basedOn w:val="Normal"/>
    <w:link w:val="ClosingChar"/>
    <w:semiHidden/>
    <w:unhideWhenUsed/>
    <w:rsid w:val="00756280"/>
    <w:pPr>
      <w:ind w:left="4252"/>
    </w:pPr>
  </w:style>
  <w:style w:type="character" w:customStyle="1" w:styleId="ClosingChar">
    <w:name w:val="Closing Char"/>
    <w:basedOn w:val="DefaultParagraphFont"/>
    <w:link w:val="Closing"/>
    <w:semiHidden/>
    <w:rsid w:val="00756280"/>
    <w:rPr>
      <w:rFonts w:ascii="Times" w:hAnsi="Times"/>
    </w:rPr>
  </w:style>
  <w:style w:type="paragraph" w:styleId="Date">
    <w:name w:val="Date"/>
    <w:basedOn w:val="Normal"/>
    <w:next w:val="Normal"/>
    <w:link w:val="DateChar"/>
    <w:rsid w:val="00756280"/>
  </w:style>
  <w:style w:type="character" w:customStyle="1" w:styleId="DateChar">
    <w:name w:val="Date Char"/>
    <w:basedOn w:val="DefaultParagraphFont"/>
    <w:link w:val="Date"/>
    <w:rsid w:val="00756280"/>
    <w:rPr>
      <w:rFonts w:ascii="Times" w:hAnsi="Times"/>
    </w:rPr>
  </w:style>
  <w:style w:type="paragraph" w:styleId="E-mailSignature">
    <w:name w:val="E-mail Signature"/>
    <w:basedOn w:val="Normal"/>
    <w:link w:val="E-mailSignatureChar"/>
    <w:semiHidden/>
    <w:unhideWhenUsed/>
    <w:rsid w:val="00756280"/>
  </w:style>
  <w:style w:type="character" w:customStyle="1" w:styleId="E-mailSignatureChar">
    <w:name w:val="E-mail Signature Char"/>
    <w:basedOn w:val="DefaultParagraphFont"/>
    <w:link w:val="E-mailSignature"/>
    <w:semiHidden/>
    <w:rsid w:val="00756280"/>
    <w:rPr>
      <w:rFonts w:ascii="Times" w:hAnsi="Times"/>
    </w:rPr>
  </w:style>
  <w:style w:type="paragraph" w:styleId="EndnoteText">
    <w:name w:val="endnote text"/>
    <w:basedOn w:val="Normal"/>
    <w:link w:val="EndnoteTextChar"/>
    <w:semiHidden/>
    <w:unhideWhenUsed/>
    <w:rsid w:val="00756280"/>
  </w:style>
  <w:style w:type="character" w:customStyle="1" w:styleId="EndnoteTextChar">
    <w:name w:val="Endnote Text Char"/>
    <w:basedOn w:val="DefaultParagraphFont"/>
    <w:link w:val="EndnoteText"/>
    <w:semiHidden/>
    <w:rsid w:val="00756280"/>
    <w:rPr>
      <w:rFonts w:ascii="Times" w:hAnsi="Times"/>
    </w:rPr>
  </w:style>
  <w:style w:type="paragraph" w:styleId="EnvelopeAddress">
    <w:name w:val="envelope address"/>
    <w:basedOn w:val="Normal"/>
    <w:semiHidden/>
    <w:unhideWhenUsed/>
    <w:rsid w:val="0075628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56280"/>
    <w:rPr>
      <w:rFonts w:asciiTheme="majorHAnsi" w:eastAsiaTheme="majorEastAsia" w:hAnsiTheme="majorHAnsi" w:cstheme="majorBidi"/>
    </w:rPr>
  </w:style>
  <w:style w:type="paragraph" w:styleId="HTMLAddress">
    <w:name w:val="HTML Address"/>
    <w:basedOn w:val="Normal"/>
    <w:link w:val="HTMLAddressChar"/>
    <w:semiHidden/>
    <w:unhideWhenUsed/>
    <w:rsid w:val="00756280"/>
    <w:rPr>
      <w:i/>
      <w:iCs/>
    </w:rPr>
  </w:style>
  <w:style w:type="character" w:customStyle="1" w:styleId="HTMLAddressChar">
    <w:name w:val="HTML Address Char"/>
    <w:basedOn w:val="DefaultParagraphFont"/>
    <w:link w:val="HTMLAddress"/>
    <w:semiHidden/>
    <w:rsid w:val="00756280"/>
    <w:rPr>
      <w:rFonts w:ascii="Times" w:hAnsi="Times"/>
      <w:i/>
      <w:iCs/>
    </w:rPr>
  </w:style>
  <w:style w:type="paragraph" w:styleId="HTMLPreformatted">
    <w:name w:val="HTML Preformatted"/>
    <w:basedOn w:val="Normal"/>
    <w:link w:val="HTMLPreformattedChar"/>
    <w:semiHidden/>
    <w:unhideWhenUsed/>
    <w:rsid w:val="00756280"/>
    <w:rPr>
      <w:rFonts w:ascii="Consolas" w:hAnsi="Consolas"/>
    </w:rPr>
  </w:style>
  <w:style w:type="character" w:customStyle="1" w:styleId="HTMLPreformattedChar">
    <w:name w:val="HTML Preformatted Char"/>
    <w:basedOn w:val="DefaultParagraphFont"/>
    <w:link w:val="HTMLPreformatted"/>
    <w:semiHidden/>
    <w:rsid w:val="00756280"/>
    <w:rPr>
      <w:rFonts w:ascii="Consolas" w:hAnsi="Consolas"/>
    </w:rPr>
  </w:style>
  <w:style w:type="paragraph" w:styleId="Index2">
    <w:name w:val="index 2"/>
    <w:basedOn w:val="Normal"/>
    <w:next w:val="Normal"/>
    <w:semiHidden/>
    <w:unhideWhenUsed/>
    <w:rsid w:val="00756280"/>
    <w:pPr>
      <w:ind w:left="400" w:hanging="200"/>
    </w:pPr>
  </w:style>
  <w:style w:type="paragraph" w:styleId="Index3">
    <w:name w:val="index 3"/>
    <w:basedOn w:val="Normal"/>
    <w:next w:val="Normal"/>
    <w:semiHidden/>
    <w:unhideWhenUsed/>
    <w:rsid w:val="00756280"/>
    <w:pPr>
      <w:ind w:left="600" w:hanging="200"/>
    </w:pPr>
  </w:style>
  <w:style w:type="paragraph" w:styleId="Index4">
    <w:name w:val="index 4"/>
    <w:basedOn w:val="Normal"/>
    <w:next w:val="Normal"/>
    <w:semiHidden/>
    <w:unhideWhenUsed/>
    <w:rsid w:val="00756280"/>
    <w:pPr>
      <w:ind w:left="800" w:hanging="200"/>
    </w:pPr>
  </w:style>
  <w:style w:type="paragraph" w:styleId="Index5">
    <w:name w:val="index 5"/>
    <w:basedOn w:val="Normal"/>
    <w:next w:val="Normal"/>
    <w:semiHidden/>
    <w:unhideWhenUsed/>
    <w:rsid w:val="00756280"/>
    <w:pPr>
      <w:ind w:left="1000" w:hanging="200"/>
    </w:pPr>
  </w:style>
  <w:style w:type="paragraph" w:styleId="Index6">
    <w:name w:val="index 6"/>
    <w:basedOn w:val="Normal"/>
    <w:next w:val="Normal"/>
    <w:semiHidden/>
    <w:unhideWhenUsed/>
    <w:rsid w:val="00756280"/>
    <w:pPr>
      <w:ind w:left="1200" w:hanging="200"/>
    </w:pPr>
  </w:style>
  <w:style w:type="paragraph" w:styleId="Index7">
    <w:name w:val="index 7"/>
    <w:basedOn w:val="Normal"/>
    <w:next w:val="Normal"/>
    <w:semiHidden/>
    <w:unhideWhenUsed/>
    <w:rsid w:val="00756280"/>
    <w:pPr>
      <w:ind w:left="1400" w:hanging="200"/>
    </w:pPr>
  </w:style>
  <w:style w:type="paragraph" w:styleId="Index8">
    <w:name w:val="index 8"/>
    <w:basedOn w:val="Normal"/>
    <w:next w:val="Normal"/>
    <w:semiHidden/>
    <w:unhideWhenUsed/>
    <w:rsid w:val="00756280"/>
    <w:pPr>
      <w:ind w:left="1600" w:hanging="200"/>
    </w:pPr>
  </w:style>
  <w:style w:type="paragraph" w:styleId="Index9">
    <w:name w:val="index 9"/>
    <w:basedOn w:val="Normal"/>
    <w:next w:val="Normal"/>
    <w:semiHidden/>
    <w:unhideWhenUsed/>
    <w:rsid w:val="00756280"/>
    <w:pPr>
      <w:ind w:left="1800" w:hanging="200"/>
    </w:pPr>
  </w:style>
  <w:style w:type="paragraph" w:styleId="IndexHeading">
    <w:name w:val="index heading"/>
    <w:basedOn w:val="Normal"/>
    <w:next w:val="Index1"/>
    <w:semiHidden/>
    <w:unhideWhenUsed/>
    <w:rsid w:val="00756280"/>
    <w:rPr>
      <w:rFonts w:asciiTheme="majorHAnsi" w:eastAsiaTheme="majorEastAsia" w:hAnsiTheme="majorHAnsi" w:cstheme="majorBidi"/>
      <w:b/>
      <w:bCs/>
    </w:rPr>
  </w:style>
  <w:style w:type="paragraph" w:styleId="List">
    <w:name w:val="List"/>
    <w:basedOn w:val="Normal"/>
    <w:semiHidden/>
    <w:unhideWhenUsed/>
    <w:rsid w:val="00756280"/>
    <w:pPr>
      <w:ind w:left="283" w:hanging="283"/>
      <w:contextualSpacing/>
    </w:pPr>
  </w:style>
  <w:style w:type="paragraph" w:styleId="List2">
    <w:name w:val="List 2"/>
    <w:basedOn w:val="Normal"/>
    <w:semiHidden/>
    <w:unhideWhenUsed/>
    <w:rsid w:val="00756280"/>
    <w:pPr>
      <w:ind w:left="566" w:hanging="283"/>
      <w:contextualSpacing/>
    </w:pPr>
  </w:style>
  <w:style w:type="paragraph" w:styleId="List3">
    <w:name w:val="List 3"/>
    <w:basedOn w:val="Normal"/>
    <w:rsid w:val="00756280"/>
    <w:pPr>
      <w:ind w:left="849" w:hanging="283"/>
      <w:contextualSpacing/>
    </w:pPr>
  </w:style>
  <w:style w:type="paragraph" w:styleId="List4">
    <w:name w:val="List 4"/>
    <w:basedOn w:val="Normal"/>
    <w:rsid w:val="00756280"/>
    <w:pPr>
      <w:ind w:left="1132" w:hanging="283"/>
      <w:contextualSpacing/>
    </w:pPr>
  </w:style>
  <w:style w:type="paragraph" w:styleId="List5">
    <w:name w:val="List 5"/>
    <w:basedOn w:val="Normal"/>
    <w:semiHidden/>
    <w:unhideWhenUsed/>
    <w:rsid w:val="00756280"/>
    <w:pPr>
      <w:ind w:left="1415" w:hanging="283"/>
      <w:contextualSpacing/>
    </w:pPr>
  </w:style>
  <w:style w:type="paragraph" w:styleId="ListBullet">
    <w:name w:val="List Bullet"/>
    <w:basedOn w:val="Normal"/>
    <w:rsid w:val="00756280"/>
    <w:pPr>
      <w:numPr>
        <w:numId w:val="22"/>
      </w:numPr>
      <w:contextualSpacing/>
    </w:pPr>
  </w:style>
  <w:style w:type="paragraph" w:styleId="ListBullet2">
    <w:name w:val="List Bullet 2"/>
    <w:basedOn w:val="Normal"/>
    <w:semiHidden/>
    <w:unhideWhenUsed/>
    <w:rsid w:val="00756280"/>
    <w:pPr>
      <w:numPr>
        <w:numId w:val="23"/>
      </w:numPr>
      <w:contextualSpacing/>
    </w:pPr>
  </w:style>
  <w:style w:type="paragraph" w:styleId="ListBullet3">
    <w:name w:val="List Bullet 3"/>
    <w:basedOn w:val="Normal"/>
    <w:semiHidden/>
    <w:unhideWhenUsed/>
    <w:rsid w:val="00756280"/>
    <w:pPr>
      <w:numPr>
        <w:numId w:val="24"/>
      </w:numPr>
      <w:contextualSpacing/>
    </w:pPr>
  </w:style>
  <w:style w:type="paragraph" w:styleId="ListBullet4">
    <w:name w:val="List Bullet 4"/>
    <w:basedOn w:val="Normal"/>
    <w:semiHidden/>
    <w:unhideWhenUsed/>
    <w:rsid w:val="00756280"/>
    <w:pPr>
      <w:numPr>
        <w:numId w:val="25"/>
      </w:numPr>
      <w:contextualSpacing/>
    </w:pPr>
  </w:style>
  <w:style w:type="paragraph" w:styleId="ListBullet5">
    <w:name w:val="List Bullet 5"/>
    <w:basedOn w:val="Normal"/>
    <w:semiHidden/>
    <w:unhideWhenUsed/>
    <w:rsid w:val="00756280"/>
    <w:pPr>
      <w:numPr>
        <w:numId w:val="26"/>
      </w:numPr>
      <w:contextualSpacing/>
    </w:pPr>
  </w:style>
  <w:style w:type="paragraph" w:styleId="ListContinue">
    <w:name w:val="List Continue"/>
    <w:basedOn w:val="Normal"/>
    <w:semiHidden/>
    <w:unhideWhenUsed/>
    <w:rsid w:val="00756280"/>
    <w:pPr>
      <w:spacing w:after="120"/>
      <w:ind w:left="283"/>
      <w:contextualSpacing/>
    </w:pPr>
  </w:style>
  <w:style w:type="paragraph" w:styleId="ListContinue2">
    <w:name w:val="List Continue 2"/>
    <w:basedOn w:val="Normal"/>
    <w:semiHidden/>
    <w:unhideWhenUsed/>
    <w:rsid w:val="00756280"/>
    <w:pPr>
      <w:spacing w:after="120"/>
      <w:ind w:left="566"/>
      <w:contextualSpacing/>
    </w:pPr>
  </w:style>
  <w:style w:type="paragraph" w:styleId="ListContinue3">
    <w:name w:val="List Continue 3"/>
    <w:basedOn w:val="Normal"/>
    <w:semiHidden/>
    <w:unhideWhenUsed/>
    <w:rsid w:val="00756280"/>
    <w:pPr>
      <w:spacing w:after="120"/>
      <w:ind w:left="849"/>
      <w:contextualSpacing/>
    </w:pPr>
  </w:style>
  <w:style w:type="paragraph" w:styleId="ListContinue4">
    <w:name w:val="List Continue 4"/>
    <w:basedOn w:val="Normal"/>
    <w:semiHidden/>
    <w:unhideWhenUsed/>
    <w:rsid w:val="00756280"/>
    <w:pPr>
      <w:spacing w:after="120"/>
      <w:ind w:left="1132"/>
      <w:contextualSpacing/>
    </w:pPr>
  </w:style>
  <w:style w:type="paragraph" w:styleId="ListContinue5">
    <w:name w:val="List Continue 5"/>
    <w:basedOn w:val="Normal"/>
    <w:semiHidden/>
    <w:unhideWhenUsed/>
    <w:rsid w:val="00756280"/>
    <w:pPr>
      <w:spacing w:after="120"/>
      <w:ind w:left="1415"/>
      <w:contextualSpacing/>
    </w:pPr>
  </w:style>
  <w:style w:type="paragraph" w:styleId="ListNumber">
    <w:name w:val="List Number"/>
    <w:basedOn w:val="Normal"/>
    <w:semiHidden/>
    <w:unhideWhenUsed/>
    <w:rsid w:val="00756280"/>
    <w:pPr>
      <w:numPr>
        <w:numId w:val="27"/>
      </w:numPr>
      <w:contextualSpacing/>
    </w:pPr>
  </w:style>
  <w:style w:type="paragraph" w:styleId="ListNumber2">
    <w:name w:val="List Number 2"/>
    <w:basedOn w:val="Normal"/>
    <w:semiHidden/>
    <w:unhideWhenUsed/>
    <w:rsid w:val="00756280"/>
    <w:pPr>
      <w:numPr>
        <w:numId w:val="28"/>
      </w:numPr>
      <w:contextualSpacing/>
    </w:pPr>
  </w:style>
  <w:style w:type="paragraph" w:styleId="ListNumber3">
    <w:name w:val="List Number 3"/>
    <w:basedOn w:val="Normal"/>
    <w:semiHidden/>
    <w:unhideWhenUsed/>
    <w:rsid w:val="00756280"/>
    <w:pPr>
      <w:numPr>
        <w:numId w:val="29"/>
      </w:numPr>
      <w:contextualSpacing/>
    </w:pPr>
  </w:style>
  <w:style w:type="paragraph" w:styleId="ListNumber4">
    <w:name w:val="List Number 4"/>
    <w:basedOn w:val="Normal"/>
    <w:semiHidden/>
    <w:unhideWhenUsed/>
    <w:rsid w:val="00756280"/>
    <w:pPr>
      <w:numPr>
        <w:numId w:val="30"/>
      </w:numPr>
      <w:contextualSpacing/>
    </w:pPr>
  </w:style>
  <w:style w:type="paragraph" w:styleId="ListNumber5">
    <w:name w:val="List Number 5"/>
    <w:basedOn w:val="Normal"/>
    <w:semiHidden/>
    <w:unhideWhenUsed/>
    <w:rsid w:val="00756280"/>
    <w:pPr>
      <w:numPr>
        <w:numId w:val="31"/>
      </w:numPr>
      <w:contextualSpacing/>
    </w:pPr>
  </w:style>
  <w:style w:type="paragraph" w:styleId="MacroText">
    <w:name w:val="macro"/>
    <w:link w:val="MacroTextChar"/>
    <w:semiHidden/>
    <w:unhideWhenUsed/>
    <w:rsid w:val="00756280"/>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semiHidden/>
    <w:rsid w:val="00756280"/>
    <w:rPr>
      <w:rFonts w:ascii="Consolas" w:hAnsi="Consolas"/>
    </w:rPr>
  </w:style>
  <w:style w:type="paragraph" w:styleId="MessageHeader">
    <w:name w:val="Message Header"/>
    <w:basedOn w:val="Normal"/>
    <w:link w:val="MessageHeaderChar"/>
    <w:rsid w:val="0075628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56280"/>
    <w:rPr>
      <w:rFonts w:asciiTheme="majorHAnsi" w:eastAsiaTheme="majorEastAsia" w:hAnsiTheme="majorHAnsi" w:cstheme="majorBidi"/>
      <w:sz w:val="24"/>
      <w:szCs w:val="24"/>
      <w:shd w:val="pct20" w:color="auto" w:fill="auto"/>
    </w:rPr>
  </w:style>
  <w:style w:type="paragraph" w:styleId="NoSpacing">
    <w:name w:val="No Spacing"/>
    <w:uiPriority w:val="1"/>
    <w:qFormat/>
    <w:rsid w:val="00756280"/>
    <w:pPr>
      <w:widowControl w:val="0"/>
      <w:overflowPunct w:val="0"/>
      <w:autoSpaceDE w:val="0"/>
      <w:autoSpaceDN w:val="0"/>
      <w:adjustRightInd w:val="0"/>
      <w:textAlignment w:val="baseline"/>
    </w:pPr>
    <w:rPr>
      <w:rFonts w:ascii="Times" w:hAnsi="Times"/>
    </w:rPr>
  </w:style>
  <w:style w:type="paragraph" w:styleId="NormalIndent">
    <w:name w:val="Normal Indent"/>
    <w:basedOn w:val="Normal"/>
    <w:semiHidden/>
    <w:unhideWhenUsed/>
    <w:rsid w:val="00756280"/>
    <w:pPr>
      <w:ind w:left="720"/>
    </w:pPr>
  </w:style>
  <w:style w:type="paragraph" w:styleId="NoteHeading">
    <w:name w:val="Note Heading"/>
    <w:basedOn w:val="Normal"/>
    <w:next w:val="Normal"/>
    <w:link w:val="NoteHeadingChar"/>
    <w:semiHidden/>
    <w:unhideWhenUsed/>
    <w:rsid w:val="00756280"/>
  </w:style>
  <w:style w:type="character" w:customStyle="1" w:styleId="NoteHeadingChar">
    <w:name w:val="Note Heading Char"/>
    <w:basedOn w:val="DefaultParagraphFont"/>
    <w:link w:val="NoteHeading"/>
    <w:semiHidden/>
    <w:rsid w:val="00756280"/>
    <w:rPr>
      <w:rFonts w:ascii="Times" w:hAnsi="Times"/>
    </w:rPr>
  </w:style>
  <w:style w:type="paragraph" w:styleId="PlainText">
    <w:name w:val="Plain Text"/>
    <w:basedOn w:val="Normal"/>
    <w:link w:val="PlainTextChar"/>
    <w:semiHidden/>
    <w:unhideWhenUsed/>
    <w:rsid w:val="00756280"/>
    <w:rPr>
      <w:rFonts w:ascii="Consolas" w:hAnsi="Consolas"/>
      <w:sz w:val="21"/>
      <w:szCs w:val="21"/>
    </w:rPr>
  </w:style>
  <w:style w:type="character" w:customStyle="1" w:styleId="PlainTextChar">
    <w:name w:val="Plain Text Char"/>
    <w:basedOn w:val="DefaultParagraphFont"/>
    <w:link w:val="PlainText"/>
    <w:semiHidden/>
    <w:rsid w:val="00756280"/>
    <w:rPr>
      <w:rFonts w:ascii="Consolas" w:hAnsi="Consolas"/>
      <w:sz w:val="21"/>
      <w:szCs w:val="21"/>
    </w:rPr>
  </w:style>
  <w:style w:type="paragraph" w:styleId="Salutation">
    <w:name w:val="Salutation"/>
    <w:basedOn w:val="Normal"/>
    <w:next w:val="Normal"/>
    <w:link w:val="SalutationChar"/>
    <w:rsid w:val="00756280"/>
  </w:style>
  <w:style w:type="character" w:customStyle="1" w:styleId="SalutationChar">
    <w:name w:val="Salutation Char"/>
    <w:basedOn w:val="DefaultParagraphFont"/>
    <w:link w:val="Salutation"/>
    <w:rsid w:val="00756280"/>
    <w:rPr>
      <w:rFonts w:ascii="Times" w:hAnsi="Times"/>
    </w:rPr>
  </w:style>
  <w:style w:type="paragraph" w:styleId="Signature">
    <w:name w:val="Signature"/>
    <w:basedOn w:val="Normal"/>
    <w:link w:val="SignatureChar"/>
    <w:semiHidden/>
    <w:unhideWhenUsed/>
    <w:rsid w:val="00756280"/>
    <w:pPr>
      <w:ind w:left="4252"/>
    </w:pPr>
  </w:style>
  <w:style w:type="character" w:customStyle="1" w:styleId="SignatureChar">
    <w:name w:val="Signature Char"/>
    <w:basedOn w:val="DefaultParagraphFont"/>
    <w:link w:val="Signature"/>
    <w:semiHidden/>
    <w:rsid w:val="00756280"/>
    <w:rPr>
      <w:rFonts w:ascii="Times" w:hAnsi="Times"/>
    </w:rPr>
  </w:style>
  <w:style w:type="paragraph" w:styleId="TableofAuthorities">
    <w:name w:val="table of authorities"/>
    <w:basedOn w:val="Normal"/>
    <w:next w:val="Normal"/>
    <w:semiHidden/>
    <w:unhideWhenUsed/>
    <w:rsid w:val="00756280"/>
    <w:pPr>
      <w:ind w:left="200" w:hanging="200"/>
    </w:pPr>
  </w:style>
  <w:style w:type="paragraph" w:styleId="TableofFigures">
    <w:name w:val="table of figures"/>
    <w:basedOn w:val="Normal"/>
    <w:next w:val="Normal"/>
    <w:semiHidden/>
    <w:unhideWhenUsed/>
    <w:rsid w:val="00756280"/>
  </w:style>
  <w:style w:type="paragraph" w:styleId="TOAHeading">
    <w:name w:val="toa heading"/>
    <w:basedOn w:val="Normal"/>
    <w:next w:val="Normal"/>
    <w:semiHidden/>
    <w:unhideWhenUsed/>
    <w:rsid w:val="00756280"/>
    <w:pPr>
      <w:spacing w:before="120"/>
    </w:pPr>
    <w:rPr>
      <w:rFonts w:asciiTheme="majorHAnsi" w:eastAsiaTheme="majorEastAsia" w:hAnsiTheme="majorHAnsi" w:cstheme="majorBidi"/>
      <w:b/>
      <w:bCs/>
      <w:sz w:val="24"/>
      <w:szCs w:val="24"/>
    </w:rPr>
  </w:style>
  <w:style w:type="paragraph" w:styleId="TOC4">
    <w:name w:val="toc 4"/>
    <w:basedOn w:val="Normal"/>
    <w:next w:val="Normal"/>
    <w:semiHidden/>
    <w:unhideWhenUsed/>
    <w:rsid w:val="00756280"/>
    <w:pPr>
      <w:spacing w:after="100"/>
      <w:ind w:left="600"/>
    </w:pPr>
  </w:style>
  <w:style w:type="paragraph" w:styleId="TOC5">
    <w:name w:val="toc 5"/>
    <w:basedOn w:val="Normal"/>
    <w:next w:val="Normal"/>
    <w:semiHidden/>
    <w:unhideWhenUsed/>
    <w:rsid w:val="00756280"/>
    <w:pPr>
      <w:spacing w:after="100"/>
      <w:ind w:left="800"/>
    </w:pPr>
  </w:style>
  <w:style w:type="paragraph" w:styleId="TOC6">
    <w:name w:val="toc 6"/>
    <w:basedOn w:val="Normal"/>
    <w:next w:val="Normal"/>
    <w:semiHidden/>
    <w:unhideWhenUsed/>
    <w:rsid w:val="00756280"/>
    <w:pPr>
      <w:spacing w:after="100"/>
      <w:ind w:left="1000"/>
    </w:pPr>
  </w:style>
  <w:style w:type="paragraph" w:styleId="TOC7">
    <w:name w:val="toc 7"/>
    <w:basedOn w:val="Normal"/>
    <w:next w:val="Normal"/>
    <w:semiHidden/>
    <w:unhideWhenUsed/>
    <w:rsid w:val="00756280"/>
    <w:pPr>
      <w:spacing w:after="100"/>
      <w:ind w:left="1200"/>
    </w:pPr>
  </w:style>
  <w:style w:type="paragraph" w:styleId="TOC8">
    <w:name w:val="toc 8"/>
    <w:basedOn w:val="Normal"/>
    <w:next w:val="Normal"/>
    <w:semiHidden/>
    <w:unhideWhenUsed/>
    <w:rsid w:val="00756280"/>
    <w:pPr>
      <w:spacing w:after="100"/>
      <w:ind w:left="1400"/>
    </w:pPr>
  </w:style>
  <w:style w:type="paragraph" w:styleId="TOC9">
    <w:name w:val="toc 9"/>
    <w:basedOn w:val="Normal"/>
    <w:next w:val="Normal"/>
    <w:semiHidden/>
    <w:unhideWhenUsed/>
    <w:rsid w:val="00756280"/>
    <w:pPr>
      <w:spacing w:after="100"/>
      <w:ind w:left="1600"/>
    </w:pPr>
  </w:style>
  <w:style w:type="paragraph" w:styleId="TOCHeading">
    <w:name w:val="TOC Heading"/>
    <w:basedOn w:val="Heading1"/>
    <w:next w:val="Normal"/>
    <w:uiPriority w:val="39"/>
    <w:semiHidden/>
    <w:unhideWhenUsed/>
    <w:qFormat/>
    <w:rsid w:val="00756280"/>
    <w:pPr>
      <w:keepNext/>
      <w:keepLines/>
      <w:widowControl w:val="0"/>
      <w:tabs>
        <w:tab w:val="clear" w:pos="6480"/>
      </w:tabs>
      <w:overflowPunct w:val="0"/>
      <w:autoSpaceDE w:val="0"/>
      <w:autoSpaceDN w:val="0"/>
      <w:adjustRightInd w:val="0"/>
      <w:spacing w:before="240"/>
      <w:textAlignment w:val="baseline"/>
      <w:outlineLvl w:val="9"/>
    </w:pPr>
    <w:rPr>
      <w:rFonts w:asciiTheme="majorHAnsi" w:eastAsiaTheme="majorEastAsia" w:hAnsiTheme="majorHAnsi" w:cstheme="majorBidi"/>
      <w:b w:val="0"/>
      <w:bCs w:val="0"/>
      <w:color w:val="365F91" w:themeColor="accent1" w:themeShade="BF"/>
      <w:sz w:val="32"/>
      <w:szCs w:val="32"/>
      <w:lang w:eastAsia="en-GB"/>
    </w:rPr>
  </w:style>
  <w:style w:type="character" w:customStyle="1" w:styleId="tw4winMark">
    <w:name w:val="tw4winMark"/>
    <w:basedOn w:val="DefaultParagraphFont"/>
    <w:rsid w:val="00756280"/>
    <w:rPr>
      <w:rFonts w:ascii="Courier New" w:hAnsi="Courier New" w:cs="Courier New"/>
      <w:b w:val="0"/>
      <w:i w:val="0"/>
      <w:caps w:val="0"/>
      <w:smallCaps w:val="0"/>
      <w:strike w:val="0"/>
      <w:dstrike w:val="0"/>
      <w:outline w:val="0"/>
      <w:shadow w:val="0"/>
      <w:emboss w:val="0"/>
      <w:imprint w:val="0"/>
      <w:noProof/>
      <w:vanish/>
      <w:color w:val="800080"/>
      <w:spacing w:val="0"/>
      <w:sz w:val="18"/>
      <w:szCs w:val="25"/>
      <w:u w:val="none"/>
      <w:effect w:val="none"/>
      <w:vertAlign w:val="subscript"/>
      <w:lang w:val="cy-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290">
      <w:bodyDiv w:val="1"/>
      <w:marLeft w:val="0"/>
      <w:marRight w:val="0"/>
      <w:marTop w:val="0"/>
      <w:marBottom w:val="0"/>
      <w:divBdr>
        <w:top w:val="none" w:sz="0" w:space="0" w:color="auto"/>
        <w:left w:val="none" w:sz="0" w:space="0" w:color="auto"/>
        <w:bottom w:val="none" w:sz="0" w:space="0" w:color="auto"/>
        <w:right w:val="none" w:sz="0" w:space="0" w:color="auto"/>
      </w:divBdr>
    </w:div>
    <w:div w:id="90204881">
      <w:bodyDiv w:val="1"/>
      <w:marLeft w:val="0"/>
      <w:marRight w:val="0"/>
      <w:marTop w:val="0"/>
      <w:marBottom w:val="0"/>
      <w:divBdr>
        <w:top w:val="none" w:sz="0" w:space="0" w:color="auto"/>
        <w:left w:val="none" w:sz="0" w:space="0" w:color="auto"/>
        <w:bottom w:val="none" w:sz="0" w:space="0" w:color="auto"/>
        <w:right w:val="none" w:sz="0" w:space="0" w:color="auto"/>
      </w:divBdr>
    </w:div>
    <w:div w:id="111485495">
      <w:bodyDiv w:val="1"/>
      <w:marLeft w:val="0"/>
      <w:marRight w:val="0"/>
      <w:marTop w:val="0"/>
      <w:marBottom w:val="0"/>
      <w:divBdr>
        <w:top w:val="none" w:sz="0" w:space="0" w:color="auto"/>
        <w:left w:val="none" w:sz="0" w:space="0" w:color="auto"/>
        <w:bottom w:val="none" w:sz="0" w:space="0" w:color="auto"/>
        <w:right w:val="none" w:sz="0" w:space="0" w:color="auto"/>
      </w:divBdr>
    </w:div>
    <w:div w:id="114836326">
      <w:bodyDiv w:val="1"/>
      <w:marLeft w:val="0"/>
      <w:marRight w:val="0"/>
      <w:marTop w:val="0"/>
      <w:marBottom w:val="0"/>
      <w:divBdr>
        <w:top w:val="none" w:sz="0" w:space="0" w:color="auto"/>
        <w:left w:val="none" w:sz="0" w:space="0" w:color="auto"/>
        <w:bottom w:val="none" w:sz="0" w:space="0" w:color="auto"/>
        <w:right w:val="none" w:sz="0" w:space="0" w:color="auto"/>
      </w:divBdr>
    </w:div>
    <w:div w:id="126244365">
      <w:bodyDiv w:val="1"/>
      <w:marLeft w:val="0"/>
      <w:marRight w:val="0"/>
      <w:marTop w:val="0"/>
      <w:marBottom w:val="0"/>
      <w:divBdr>
        <w:top w:val="none" w:sz="0" w:space="0" w:color="auto"/>
        <w:left w:val="none" w:sz="0" w:space="0" w:color="auto"/>
        <w:bottom w:val="none" w:sz="0" w:space="0" w:color="auto"/>
        <w:right w:val="none" w:sz="0" w:space="0" w:color="auto"/>
      </w:divBdr>
    </w:div>
    <w:div w:id="138499287">
      <w:bodyDiv w:val="1"/>
      <w:marLeft w:val="0"/>
      <w:marRight w:val="0"/>
      <w:marTop w:val="0"/>
      <w:marBottom w:val="0"/>
      <w:divBdr>
        <w:top w:val="none" w:sz="0" w:space="0" w:color="auto"/>
        <w:left w:val="none" w:sz="0" w:space="0" w:color="auto"/>
        <w:bottom w:val="none" w:sz="0" w:space="0" w:color="auto"/>
        <w:right w:val="none" w:sz="0" w:space="0" w:color="auto"/>
      </w:divBdr>
    </w:div>
    <w:div w:id="145052640">
      <w:bodyDiv w:val="1"/>
      <w:marLeft w:val="0"/>
      <w:marRight w:val="0"/>
      <w:marTop w:val="0"/>
      <w:marBottom w:val="0"/>
      <w:divBdr>
        <w:top w:val="none" w:sz="0" w:space="0" w:color="auto"/>
        <w:left w:val="none" w:sz="0" w:space="0" w:color="auto"/>
        <w:bottom w:val="none" w:sz="0" w:space="0" w:color="auto"/>
        <w:right w:val="none" w:sz="0" w:space="0" w:color="auto"/>
      </w:divBdr>
    </w:div>
    <w:div w:id="146553224">
      <w:bodyDiv w:val="1"/>
      <w:marLeft w:val="0"/>
      <w:marRight w:val="0"/>
      <w:marTop w:val="0"/>
      <w:marBottom w:val="0"/>
      <w:divBdr>
        <w:top w:val="none" w:sz="0" w:space="0" w:color="auto"/>
        <w:left w:val="none" w:sz="0" w:space="0" w:color="auto"/>
        <w:bottom w:val="none" w:sz="0" w:space="0" w:color="auto"/>
        <w:right w:val="none" w:sz="0" w:space="0" w:color="auto"/>
      </w:divBdr>
      <w:divsChild>
        <w:div w:id="196620585">
          <w:marLeft w:val="547"/>
          <w:marRight w:val="0"/>
          <w:marTop w:val="0"/>
          <w:marBottom w:val="122"/>
          <w:divBdr>
            <w:top w:val="none" w:sz="0" w:space="0" w:color="auto"/>
            <w:left w:val="none" w:sz="0" w:space="0" w:color="auto"/>
            <w:bottom w:val="none" w:sz="0" w:space="0" w:color="auto"/>
            <w:right w:val="none" w:sz="0" w:space="0" w:color="auto"/>
          </w:divBdr>
        </w:div>
        <w:div w:id="1045182242">
          <w:marLeft w:val="547"/>
          <w:marRight w:val="0"/>
          <w:marTop w:val="0"/>
          <w:marBottom w:val="122"/>
          <w:divBdr>
            <w:top w:val="none" w:sz="0" w:space="0" w:color="auto"/>
            <w:left w:val="none" w:sz="0" w:space="0" w:color="auto"/>
            <w:bottom w:val="none" w:sz="0" w:space="0" w:color="auto"/>
            <w:right w:val="none" w:sz="0" w:space="0" w:color="auto"/>
          </w:divBdr>
        </w:div>
        <w:div w:id="1063917494">
          <w:marLeft w:val="547"/>
          <w:marRight w:val="0"/>
          <w:marTop w:val="0"/>
          <w:marBottom w:val="122"/>
          <w:divBdr>
            <w:top w:val="none" w:sz="0" w:space="0" w:color="auto"/>
            <w:left w:val="none" w:sz="0" w:space="0" w:color="auto"/>
            <w:bottom w:val="none" w:sz="0" w:space="0" w:color="auto"/>
            <w:right w:val="none" w:sz="0" w:space="0" w:color="auto"/>
          </w:divBdr>
        </w:div>
        <w:div w:id="2047244427">
          <w:marLeft w:val="547"/>
          <w:marRight w:val="0"/>
          <w:marTop w:val="0"/>
          <w:marBottom w:val="122"/>
          <w:divBdr>
            <w:top w:val="none" w:sz="0" w:space="0" w:color="auto"/>
            <w:left w:val="none" w:sz="0" w:space="0" w:color="auto"/>
            <w:bottom w:val="none" w:sz="0" w:space="0" w:color="auto"/>
            <w:right w:val="none" w:sz="0" w:space="0" w:color="auto"/>
          </w:divBdr>
        </w:div>
      </w:divsChild>
    </w:div>
    <w:div w:id="147865977">
      <w:bodyDiv w:val="1"/>
      <w:marLeft w:val="0"/>
      <w:marRight w:val="0"/>
      <w:marTop w:val="0"/>
      <w:marBottom w:val="0"/>
      <w:divBdr>
        <w:top w:val="none" w:sz="0" w:space="0" w:color="auto"/>
        <w:left w:val="none" w:sz="0" w:space="0" w:color="auto"/>
        <w:bottom w:val="none" w:sz="0" w:space="0" w:color="auto"/>
        <w:right w:val="none" w:sz="0" w:space="0" w:color="auto"/>
      </w:divBdr>
    </w:div>
    <w:div w:id="157967645">
      <w:bodyDiv w:val="1"/>
      <w:marLeft w:val="0"/>
      <w:marRight w:val="0"/>
      <w:marTop w:val="0"/>
      <w:marBottom w:val="0"/>
      <w:divBdr>
        <w:top w:val="none" w:sz="0" w:space="0" w:color="auto"/>
        <w:left w:val="none" w:sz="0" w:space="0" w:color="auto"/>
        <w:bottom w:val="none" w:sz="0" w:space="0" w:color="auto"/>
        <w:right w:val="none" w:sz="0" w:space="0" w:color="auto"/>
      </w:divBdr>
      <w:divsChild>
        <w:div w:id="187373444">
          <w:marLeft w:val="835"/>
          <w:marRight w:val="0"/>
          <w:marTop w:val="60"/>
          <w:marBottom w:val="60"/>
          <w:divBdr>
            <w:top w:val="none" w:sz="0" w:space="0" w:color="auto"/>
            <w:left w:val="none" w:sz="0" w:space="0" w:color="auto"/>
            <w:bottom w:val="none" w:sz="0" w:space="0" w:color="auto"/>
            <w:right w:val="none" w:sz="0" w:space="0" w:color="auto"/>
          </w:divBdr>
        </w:div>
        <w:div w:id="271717060">
          <w:marLeft w:val="1570"/>
          <w:marRight w:val="0"/>
          <w:marTop w:val="60"/>
          <w:marBottom w:val="60"/>
          <w:divBdr>
            <w:top w:val="none" w:sz="0" w:space="0" w:color="auto"/>
            <w:left w:val="none" w:sz="0" w:space="0" w:color="auto"/>
            <w:bottom w:val="none" w:sz="0" w:space="0" w:color="auto"/>
            <w:right w:val="none" w:sz="0" w:space="0" w:color="auto"/>
          </w:divBdr>
        </w:div>
        <w:div w:id="324668023">
          <w:marLeft w:val="835"/>
          <w:marRight w:val="0"/>
          <w:marTop w:val="60"/>
          <w:marBottom w:val="60"/>
          <w:divBdr>
            <w:top w:val="none" w:sz="0" w:space="0" w:color="auto"/>
            <w:left w:val="none" w:sz="0" w:space="0" w:color="auto"/>
            <w:bottom w:val="none" w:sz="0" w:space="0" w:color="auto"/>
            <w:right w:val="none" w:sz="0" w:space="0" w:color="auto"/>
          </w:divBdr>
        </w:div>
        <w:div w:id="334459363">
          <w:marLeft w:val="835"/>
          <w:marRight w:val="0"/>
          <w:marTop w:val="60"/>
          <w:marBottom w:val="60"/>
          <w:divBdr>
            <w:top w:val="none" w:sz="0" w:space="0" w:color="auto"/>
            <w:left w:val="none" w:sz="0" w:space="0" w:color="auto"/>
            <w:bottom w:val="none" w:sz="0" w:space="0" w:color="auto"/>
            <w:right w:val="none" w:sz="0" w:space="0" w:color="auto"/>
          </w:divBdr>
        </w:div>
        <w:div w:id="675307228">
          <w:marLeft w:val="835"/>
          <w:marRight w:val="0"/>
          <w:marTop w:val="60"/>
          <w:marBottom w:val="60"/>
          <w:divBdr>
            <w:top w:val="none" w:sz="0" w:space="0" w:color="auto"/>
            <w:left w:val="none" w:sz="0" w:space="0" w:color="auto"/>
            <w:bottom w:val="none" w:sz="0" w:space="0" w:color="auto"/>
            <w:right w:val="none" w:sz="0" w:space="0" w:color="auto"/>
          </w:divBdr>
        </w:div>
        <w:div w:id="1086659168">
          <w:marLeft w:val="850"/>
          <w:marRight w:val="0"/>
          <w:marTop w:val="60"/>
          <w:marBottom w:val="60"/>
          <w:divBdr>
            <w:top w:val="none" w:sz="0" w:space="0" w:color="auto"/>
            <w:left w:val="none" w:sz="0" w:space="0" w:color="auto"/>
            <w:bottom w:val="none" w:sz="0" w:space="0" w:color="auto"/>
            <w:right w:val="none" w:sz="0" w:space="0" w:color="auto"/>
          </w:divBdr>
        </w:div>
        <w:div w:id="1190604605">
          <w:marLeft w:val="850"/>
          <w:marRight w:val="0"/>
          <w:marTop w:val="60"/>
          <w:marBottom w:val="60"/>
          <w:divBdr>
            <w:top w:val="none" w:sz="0" w:space="0" w:color="auto"/>
            <w:left w:val="none" w:sz="0" w:space="0" w:color="auto"/>
            <w:bottom w:val="none" w:sz="0" w:space="0" w:color="auto"/>
            <w:right w:val="none" w:sz="0" w:space="0" w:color="auto"/>
          </w:divBdr>
        </w:div>
        <w:div w:id="1385063560">
          <w:marLeft w:val="1570"/>
          <w:marRight w:val="0"/>
          <w:marTop w:val="60"/>
          <w:marBottom w:val="60"/>
          <w:divBdr>
            <w:top w:val="none" w:sz="0" w:space="0" w:color="auto"/>
            <w:left w:val="none" w:sz="0" w:space="0" w:color="auto"/>
            <w:bottom w:val="none" w:sz="0" w:space="0" w:color="auto"/>
            <w:right w:val="none" w:sz="0" w:space="0" w:color="auto"/>
          </w:divBdr>
        </w:div>
        <w:div w:id="1664233787">
          <w:marLeft w:val="1570"/>
          <w:marRight w:val="0"/>
          <w:marTop w:val="60"/>
          <w:marBottom w:val="60"/>
          <w:divBdr>
            <w:top w:val="none" w:sz="0" w:space="0" w:color="auto"/>
            <w:left w:val="none" w:sz="0" w:space="0" w:color="auto"/>
            <w:bottom w:val="none" w:sz="0" w:space="0" w:color="auto"/>
            <w:right w:val="none" w:sz="0" w:space="0" w:color="auto"/>
          </w:divBdr>
        </w:div>
        <w:div w:id="2030062220">
          <w:marLeft w:val="835"/>
          <w:marRight w:val="0"/>
          <w:marTop w:val="60"/>
          <w:marBottom w:val="60"/>
          <w:divBdr>
            <w:top w:val="none" w:sz="0" w:space="0" w:color="auto"/>
            <w:left w:val="none" w:sz="0" w:space="0" w:color="auto"/>
            <w:bottom w:val="none" w:sz="0" w:space="0" w:color="auto"/>
            <w:right w:val="none" w:sz="0" w:space="0" w:color="auto"/>
          </w:divBdr>
        </w:div>
      </w:divsChild>
    </w:div>
    <w:div w:id="196476981">
      <w:bodyDiv w:val="1"/>
      <w:marLeft w:val="0"/>
      <w:marRight w:val="0"/>
      <w:marTop w:val="0"/>
      <w:marBottom w:val="0"/>
      <w:divBdr>
        <w:top w:val="none" w:sz="0" w:space="0" w:color="auto"/>
        <w:left w:val="none" w:sz="0" w:space="0" w:color="auto"/>
        <w:bottom w:val="none" w:sz="0" w:space="0" w:color="auto"/>
        <w:right w:val="none" w:sz="0" w:space="0" w:color="auto"/>
      </w:divBdr>
    </w:div>
    <w:div w:id="200947607">
      <w:bodyDiv w:val="1"/>
      <w:marLeft w:val="0"/>
      <w:marRight w:val="0"/>
      <w:marTop w:val="0"/>
      <w:marBottom w:val="0"/>
      <w:divBdr>
        <w:top w:val="none" w:sz="0" w:space="0" w:color="auto"/>
        <w:left w:val="none" w:sz="0" w:space="0" w:color="auto"/>
        <w:bottom w:val="none" w:sz="0" w:space="0" w:color="auto"/>
        <w:right w:val="none" w:sz="0" w:space="0" w:color="auto"/>
      </w:divBdr>
    </w:div>
    <w:div w:id="202795819">
      <w:bodyDiv w:val="1"/>
      <w:marLeft w:val="0"/>
      <w:marRight w:val="0"/>
      <w:marTop w:val="0"/>
      <w:marBottom w:val="0"/>
      <w:divBdr>
        <w:top w:val="none" w:sz="0" w:space="0" w:color="auto"/>
        <w:left w:val="none" w:sz="0" w:space="0" w:color="auto"/>
        <w:bottom w:val="none" w:sz="0" w:space="0" w:color="auto"/>
        <w:right w:val="none" w:sz="0" w:space="0" w:color="auto"/>
      </w:divBdr>
      <w:divsChild>
        <w:div w:id="440220312">
          <w:marLeft w:val="850"/>
          <w:marRight w:val="0"/>
          <w:marTop w:val="60"/>
          <w:marBottom w:val="60"/>
          <w:divBdr>
            <w:top w:val="none" w:sz="0" w:space="0" w:color="auto"/>
            <w:left w:val="none" w:sz="0" w:space="0" w:color="auto"/>
            <w:bottom w:val="none" w:sz="0" w:space="0" w:color="auto"/>
            <w:right w:val="none" w:sz="0" w:space="0" w:color="auto"/>
          </w:divBdr>
        </w:div>
        <w:div w:id="539977771">
          <w:marLeft w:val="850"/>
          <w:marRight w:val="0"/>
          <w:marTop w:val="60"/>
          <w:marBottom w:val="60"/>
          <w:divBdr>
            <w:top w:val="none" w:sz="0" w:space="0" w:color="auto"/>
            <w:left w:val="none" w:sz="0" w:space="0" w:color="auto"/>
            <w:bottom w:val="none" w:sz="0" w:space="0" w:color="auto"/>
            <w:right w:val="none" w:sz="0" w:space="0" w:color="auto"/>
          </w:divBdr>
        </w:div>
        <w:div w:id="698775403">
          <w:marLeft w:val="850"/>
          <w:marRight w:val="0"/>
          <w:marTop w:val="60"/>
          <w:marBottom w:val="60"/>
          <w:divBdr>
            <w:top w:val="none" w:sz="0" w:space="0" w:color="auto"/>
            <w:left w:val="none" w:sz="0" w:space="0" w:color="auto"/>
            <w:bottom w:val="none" w:sz="0" w:space="0" w:color="auto"/>
            <w:right w:val="none" w:sz="0" w:space="0" w:color="auto"/>
          </w:divBdr>
        </w:div>
        <w:div w:id="717633970">
          <w:marLeft w:val="850"/>
          <w:marRight w:val="0"/>
          <w:marTop w:val="60"/>
          <w:marBottom w:val="60"/>
          <w:divBdr>
            <w:top w:val="none" w:sz="0" w:space="0" w:color="auto"/>
            <w:left w:val="none" w:sz="0" w:space="0" w:color="auto"/>
            <w:bottom w:val="none" w:sz="0" w:space="0" w:color="auto"/>
            <w:right w:val="none" w:sz="0" w:space="0" w:color="auto"/>
          </w:divBdr>
        </w:div>
        <w:div w:id="728267242">
          <w:marLeft w:val="850"/>
          <w:marRight w:val="0"/>
          <w:marTop w:val="60"/>
          <w:marBottom w:val="60"/>
          <w:divBdr>
            <w:top w:val="none" w:sz="0" w:space="0" w:color="auto"/>
            <w:left w:val="none" w:sz="0" w:space="0" w:color="auto"/>
            <w:bottom w:val="none" w:sz="0" w:space="0" w:color="auto"/>
            <w:right w:val="none" w:sz="0" w:space="0" w:color="auto"/>
          </w:divBdr>
        </w:div>
        <w:div w:id="1373725757">
          <w:marLeft w:val="850"/>
          <w:marRight w:val="0"/>
          <w:marTop w:val="60"/>
          <w:marBottom w:val="60"/>
          <w:divBdr>
            <w:top w:val="none" w:sz="0" w:space="0" w:color="auto"/>
            <w:left w:val="none" w:sz="0" w:space="0" w:color="auto"/>
            <w:bottom w:val="none" w:sz="0" w:space="0" w:color="auto"/>
            <w:right w:val="none" w:sz="0" w:space="0" w:color="auto"/>
          </w:divBdr>
        </w:div>
        <w:div w:id="1898585010">
          <w:marLeft w:val="850"/>
          <w:marRight w:val="0"/>
          <w:marTop w:val="60"/>
          <w:marBottom w:val="60"/>
          <w:divBdr>
            <w:top w:val="none" w:sz="0" w:space="0" w:color="auto"/>
            <w:left w:val="none" w:sz="0" w:space="0" w:color="auto"/>
            <w:bottom w:val="none" w:sz="0" w:space="0" w:color="auto"/>
            <w:right w:val="none" w:sz="0" w:space="0" w:color="auto"/>
          </w:divBdr>
        </w:div>
      </w:divsChild>
    </w:div>
    <w:div w:id="213857607">
      <w:bodyDiv w:val="1"/>
      <w:marLeft w:val="0"/>
      <w:marRight w:val="0"/>
      <w:marTop w:val="0"/>
      <w:marBottom w:val="0"/>
      <w:divBdr>
        <w:top w:val="none" w:sz="0" w:space="0" w:color="auto"/>
        <w:left w:val="none" w:sz="0" w:space="0" w:color="auto"/>
        <w:bottom w:val="none" w:sz="0" w:space="0" w:color="auto"/>
        <w:right w:val="none" w:sz="0" w:space="0" w:color="auto"/>
      </w:divBdr>
      <w:divsChild>
        <w:div w:id="132069003">
          <w:marLeft w:val="547"/>
          <w:marRight w:val="0"/>
          <w:marTop w:val="0"/>
          <w:marBottom w:val="122"/>
          <w:divBdr>
            <w:top w:val="none" w:sz="0" w:space="0" w:color="auto"/>
            <w:left w:val="none" w:sz="0" w:space="0" w:color="auto"/>
            <w:bottom w:val="none" w:sz="0" w:space="0" w:color="auto"/>
            <w:right w:val="none" w:sz="0" w:space="0" w:color="auto"/>
          </w:divBdr>
        </w:div>
        <w:div w:id="524447121">
          <w:marLeft w:val="547"/>
          <w:marRight w:val="0"/>
          <w:marTop w:val="0"/>
          <w:marBottom w:val="122"/>
          <w:divBdr>
            <w:top w:val="none" w:sz="0" w:space="0" w:color="auto"/>
            <w:left w:val="none" w:sz="0" w:space="0" w:color="auto"/>
            <w:bottom w:val="none" w:sz="0" w:space="0" w:color="auto"/>
            <w:right w:val="none" w:sz="0" w:space="0" w:color="auto"/>
          </w:divBdr>
        </w:div>
        <w:div w:id="1503010493">
          <w:marLeft w:val="547"/>
          <w:marRight w:val="0"/>
          <w:marTop w:val="0"/>
          <w:marBottom w:val="122"/>
          <w:divBdr>
            <w:top w:val="none" w:sz="0" w:space="0" w:color="auto"/>
            <w:left w:val="none" w:sz="0" w:space="0" w:color="auto"/>
            <w:bottom w:val="none" w:sz="0" w:space="0" w:color="auto"/>
            <w:right w:val="none" w:sz="0" w:space="0" w:color="auto"/>
          </w:divBdr>
        </w:div>
        <w:div w:id="2031756478">
          <w:marLeft w:val="547"/>
          <w:marRight w:val="0"/>
          <w:marTop w:val="0"/>
          <w:marBottom w:val="122"/>
          <w:divBdr>
            <w:top w:val="none" w:sz="0" w:space="0" w:color="auto"/>
            <w:left w:val="none" w:sz="0" w:space="0" w:color="auto"/>
            <w:bottom w:val="none" w:sz="0" w:space="0" w:color="auto"/>
            <w:right w:val="none" w:sz="0" w:space="0" w:color="auto"/>
          </w:divBdr>
        </w:div>
      </w:divsChild>
    </w:div>
    <w:div w:id="233200792">
      <w:bodyDiv w:val="1"/>
      <w:marLeft w:val="0"/>
      <w:marRight w:val="0"/>
      <w:marTop w:val="0"/>
      <w:marBottom w:val="0"/>
      <w:divBdr>
        <w:top w:val="none" w:sz="0" w:space="0" w:color="auto"/>
        <w:left w:val="none" w:sz="0" w:space="0" w:color="auto"/>
        <w:bottom w:val="none" w:sz="0" w:space="0" w:color="auto"/>
        <w:right w:val="none" w:sz="0" w:space="0" w:color="auto"/>
      </w:divBdr>
    </w:div>
    <w:div w:id="236676508">
      <w:bodyDiv w:val="1"/>
      <w:marLeft w:val="0"/>
      <w:marRight w:val="0"/>
      <w:marTop w:val="0"/>
      <w:marBottom w:val="0"/>
      <w:divBdr>
        <w:top w:val="none" w:sz="0" w:space="0" w:color="auto"/>
        <w:left w:val="none" w:sz="0" w:space="0" w:color="auto"/>
        <w:bottom w:val="none" w:sz="0" w:space="0" w:color="auto"/>
        <w:right w:val="none" w:sz="0" w:space="0" w:color="auto"/>
      </w:divBdr>
    </w:div>
    <w:div w:id="302081221">
      <w:bodyDiv w:val="1"/>
      <w:marLeft w:val="0"/>
      <w:marRight w:val="0"/>
      <w:marTop w:val="0"/>
      <w:marBottom w:val="0"/>
      <w:divBdr>
        <w:top w:val="none" w:sz="0" w:space="0" w:color="auto"/>
        <w:left w:val="none" w:sz="0" w:space="0" w:color="auto"/>
        <w:bottom w:val="none" w:sz="0" w:space="0" w:color="auto"/>
        <w:right w:val="none" w:sz="0" w:space="0" w:color="auto"/>
      </w:divBdr>
    </w:div>
    <w:div w:id="361396064">
      <w:bodyDiv w:val="1"/>
      <w:marLeft w:val="0"/>
      <w:marRight w:val="0"/>
      <w:marTop w:val="0"/>
      <w:marBottom w:val="0"/>
      <w:divBdr>
        <w:top w:val="none" w:sz="0" w:space="0" w:color="auto"/>
        <w:left w:val="none" w:sz="0" w:space="0" w:color="auto"/>
        <w:bottom w:val="none" w:sz="0" w:space="0" w:color="auto"/>
        <w:right w:val="none" w:sz="0" w:space="0" w:color="auto"/>
      </w:divBdr>
      <w:divsChild>
        <w:div w:id="820582681">
          <w:marLeft w:val="547"/>
          <w:marRight w:val="0"/>
          <w:marTop w:val="0"/>
          <w:marBottom w:val="122"/>
          <w:divBdr>
            <w:top w:val="none" w:sz="0" w:space="0" w:color="auto"/>
            <w:left w:val="none" w:sz="0" w:space="0" w:color="auto"/>
            <w:bottom w:val="none" w:sz="0" w:space="0" w:color="auto"/>
            <w:right w:val="none" w:sz="0" w:space="0" w:color="auto"/>
          </w:divBdr>
        </w:div>
        <w:div w:id="1134984842">
          <w:marLeft w:val="547"/>
          <w:marRight w:val="0"/>
          <w:marTop w:val="0"/>
          <w:marBottom w:val="122"/>
          <w:divBdr>
            <w:top w:val="none" w:sz="0" w:space="0" w:color="auto"/>
            <w:left w:val="none" w:sz="0" w:space="0" w:color="auto"/>
            <w:bottom w:val="none" w:sz="0" w:space="0" w:color="auto"/>
            <w:right w:val="none" w:sz="0" w:space="0" w:color="auto"/>
          </w:divBdr>
        </w:div>
        <w:div w:id="1262488335">
          <w:marLeft w:val="547"/>
          <w:marRight w:val="0"/>
          <w:marTop w:val="0"/>
          <w:marBottom w:val="122"/>
          <w:divBdr>
            <w:top w:val="none" w:sz="0" w:space="0" w:color="auto"/>
            <w:left w:val="none" w:sz="0" w:space="0" w:color="auto"/>
            <w:bottom w:val="none" w:sz="0" w:space="0" w:color="auto"/>
            <w:right w:val="none" w:sz="0" w:space="0" w:color="auto"/>
          </w:divBdr>
        </w:div>
        <w:div w:id="1536121011">
          <w:marLeft w:val="547"/>
          <w:marRight w:val="0"/>
          <w:marTop w:val="0"/>
          <w:marBottom w:val="122"/>
          <w:divBdr>
            <w:top w:val="none" w:sz="0" w:space="0" w:color="auto"/>
            <w:left w:val="none" w:sz="0" w:space="0" w:color="auto"/>
            <w:bottom w:val="none" w:sz="0" w:space="0" w:color="auto"/>
            <w:right w:val="none" w:sz="0" w:space="0" w:color="auto"/>
          </w:divBdr>
        </w:div>
      </w:divsChild>
    </w:div>
    <w:div w:id="379718302">
      <w:bodyDiv w:val="1"/>
      <w:marLeft w:val="0"/>
      <w:marRight w:val="0"/>
      <w:marTop w:val="0"/>
      <w:marBottom w:val="0"/>
      <w:divBdr>
        <w:top w:val="none" w:sz="0" w:space="0" w:color="auto"/>
        <w:left w:val="none" w:sz="0" w:space="0" w:color="auto"/>
        <w:bottom w:val="none" w:sz="0" w:space="0" w:color="auto"/>
        <w:right w:val="none" w:sz="0" w:space="0" w:color="auto"/>
      </w:divBdr>
    </w:div>
    <w:div w:id="389034690">
      <w:bodyDiv w:val="1"/>
      <w:marLeft w:val="0"/>
      <w:marRight w:val="0"/>
      <w:marTop w:val="0"/>
      <w:marBottom w:val="0"/>
      <w:divBdr>
        <w:top w:val="none" w:sz="0" w:space="0" w:color="auto"/>
        <w:left w:val="none" w:sz="0" w:space="0" w:color="auto"/>
        <w:bottom w:val="none" w:sz="0" w:space="0" w:color="auto"/>
        <w:right w:val="none" w:sz="0" w:space="0" w:color="auto"/>
      </w:divBdr>
    </w:div>
    <w:div w:id="413747297">
      <w:bodyDiv w:val="1"/>
      <w:marLeft w:val="0"/>
      <w:marRight w:val="0"/>
      <w:marTop w:val="0"/>
      <w:marBottom w:val="0"/>
      <w:divBdr>
        <w:top w:val="none" w:sz="0" w:space="0" w:color="auto"/>
        <w:left w:val="none" w:sz="0" w:space="0" w:color="auto"/>
        <w:bottom w:val="none" w:sz="0" w:space="0" w:color="auto"/>
        <w:right w:val="none" w:sz="0" w:space="0" w:color="auto"/>
      </w:divBdr>
    </w:div>
    <w:div w:id="427388009">
      <w:bodyDiv w:val="1"/>
      <w:marLeft w:val="0"/>
      <w:marRight w:val="0"/>
      <w:marTop w:val="0"/>
      <w:marBottom w:val="0"/>
      <w:divBdr>
        <w:top w:val="none" w:sz="0" w:space="0" w:color="auto"/>
        <w:left w:val="none" w:sz="0" w:space="0" w:color="auto"/>
        <w:bottom w:val="none" w:sz="0" w:space="0" w:color="auto"/>
        <w:right w:val="none" w:sz="0" w:space="0" w:color="auto"/>
      </w:divBdr>
    </w:div>
    <w:div w:id="465709691">
      <w:bodyDiv w:val="1"/>
      <w:marLeft w:val="0"/>
      <w:marRight w:val="0"/>
      <w:marTop w:val="0"/>
      <w:marBottom w:val="0"/>
      <w:divBdr>
        <w:top w:val="none" w:sz="0" w:space="0" w:color="auto"/>
        <w:left w:val="none" w:sz="0" w:space="0" w:color="auto"/>
        <w:bottom w:val="none" w:sz="0" w:space="0" w:color="auto"/>
        <w:right w:val="none" w:sz="0" w:space="0" w:color="auto"/>
      </w:divBdr>
    </w:div>
    <w:div w:id="468013669">
      <w:bodyDiv w:val="1"/>
      <w:marLeft w:val="0"/>
      <w:marRight w:val="0"/>
      <w:marTop w:val="0"/>
      <w:marBottom w:val="0"/>
      <w:divBdr>
        <w:top w:val="none" w:sz="0" w:space="0" w:color="auto"/>
        <w:left w:val="none" w:sz="0" w:space="0" w:color="auto"/>
        <w:bottom w:val="none" w:sz="0" w:space="0" w:color="auto"/>
        <w:right w:val="none" w:sz="0" w:space="0" w:color="auto"/>
      </w:divBdr>
    </w:div>
    <w:div w:id="479470373">
      <w:bodyDiv w:val="1"/>
      <w:marLeft w:val="0"/>
      <w:marRight w:val="0"/>
      <w:marTop w:val="0"/>
      <w:marBottom w:val="0"/>
      <w:divBdr>
        <w:top w:val="none" w:sz="0" w:space="0" w:color="auto"/>
        <w:left w:val="none" w:sz="0" w:space="0" w:color="auto"/>
        <w:bottom w:val="none" w:sz="0" w:space="0" w:color="auto"/>
        <w:right w:val="none" w:sz="0" w:space="0" w:color="auto"/>
      </w:divBdr>
    </w:div>
    <w:div w:id="495078112">
      <w:bodyDiv w:val="1"/>
      <w:marLeft w:val="0"/>
      <w:marRight w:val="0"/>
      <w:marTop w:val="0"/>
      <w:marBottom w:val="0"/>
      <w:divBdr>
        <w:top w:val="none" w:sz="0" w:space="0" w:color="auto"/>
        <w:left w:val="none" w:sz="0" w:space="0" w:color="auto"/>
        <w:bottom w:val="none" w:sz="0" w:space="0" w:color="auto"/>
        <w:right w:val="none" w:sz="0" w:space="0" w:color="auto"/>
      </w:divBdr>
    </w:div>
    <w:div w:id="517163467">
      <w:bodyDiv w:val="1"/>
      <w:marLeft w:val="0"/>
      <w:marRight w:val="0"/>
      <w:marTop w:val="0"/>
      <w:marBottom w:val="0"/>
      <w:divBdr>
        <w:top w:val="none" w:sz="0" w:space="0" w:color="auto"/>
        <w:left w:val="none" w:sz="0" w:space="0" w:color="auto"/>
        <w:bottom w:val="none" w:sz="0" w:space="0" w:color="auto"/>
        <w:right w:val="none" w:sz="0" w:space="0" w:color="auto"/>
      </w:divBdr>
    </w:div>
    <w:div w:id="521476066">
      <w:bodyDiv w:val="1"/>
      <w:marLeft w:val="0"/>
      <w:marRight w:val="0"/>
      <w:marTop w:val="0"/>
      <w:marBottom w:val="0"/>
      <w:divBdr>
        <w:top w:val="none" w:sz="0" w:space="0" w:color="auto"/>
        <w:left w:val="none" w:sz="0" w:space="0" w:color="auto"/>
        <w:bottom w:val="none" w:sz="0" w:space="0" w:color="auto"/>
        <w:right w:val="none" w:sz="0" w:space="0" w:color="auto"/>
      </w:divBdr>
    </w:div>
    <w:div w:id="563183407">
      <w:bodyDiv w:val="1"/>
      <w:marLeft w:val="0"/>
      <w:marRight w:val="0"/>
      <w:marTop w:val="0"/>
      <w:marBottom w:val="0"/>
      <w:divBdr>
        <w:top w:val="none" w:sz="0" w:space="0" w:color="auto"/>
        <w:left w:val="none" w:sz="0" w:space="0" w:color="auto"/>
        <w:bottom w:val="none" w:sz="0" w:space="0" w:color="auto"/>
        <w:right w:val="none" w:sz="0" w:space="0" w:color="auto"/>
      </w:divBdr>
    </w:div>
    <w:div w:id="601573767">
      <w:bodyDiv w:val="1"/>
      <w:marLeft w:val="0"/>
      <w:marRight w:val="0"/>
      <w:marTop w:val="0"/>
      <w:marBottom w:val="0"/>
      <w:divBdr>
        <w:top w:val="none" w:sz="0" w:space="0" w:color="auto"/>
        <w:left w:val="none" w:sz="0" w:space="0" w:color="auto"/>
        <w:bottom w:val="none" w:sz="0" w:space="0" w:color="auto"/>
        <w:right w:val="none" w:sz="0" w:space="0" w:color="auto"/>
      </w:divBdr>
    </w:div>
    <w:div w:id="613513074">
      <w:bodyDiv w:val="1"/>
      <w:marLeft w:val="0"/>
      <w:marRight w:val="0"/>
      <w:marTop w:val="0"/>
      <w:marBottom w:val="0"/>
      <w:divBdr>
        <w:top w:val="none" w:sz="0" w:space="0" w:color="auto"/>
        <w:left w:val="none" w:sz="0" w:space="0" w:color="auto"/>
        <w:bottom w:val="none" w:sz="0" w:space="0" w:color="auto"/>
        <w:right w:val="none" w:sz="0" w:space="0" w:color="auto"/>
      </w:divBdr>
    </w:div>
    <w:div w:id="614605236">
      <w:bodyDiv w:val="1"/>
      <w:marLeft w:val="0"/>
      <w:marRight w:val="0"/>
      <w:marTop w:val="0"/>
      <w:marBottom w:val="0"/>
      <w:divBdr>
        <w:top w:val="none" w:sz="0" w:space="0" w:color="auto"/>
        <w:left w:val="none" w:sz="0" w:space="0" w:color="auto"/>
        <w:bottom w:val="none" w:sz="0" w:space="0" w:color="auto"/>
        <w:right w:val="none" w:sz="0" w:space="0" w:color="auto"/>
      </w:divBdr>
      <w:divsChild>
        <w:div w:id="153450902">
          <w:marLeft w:val="979"/>
          <w:marRight w:val="0"/>
          <w:marTop w:val="60"/>
          <w:marBottom w:val="60"/>
          <w:divBdr>
            <w:top w:val="none" w:sz="0" w:space="0" w:color="auto"/>
            <w:left w:val="none" w:sz="0" w:space="0" w:color="auto"/>
            <w:bottom w:val="none" w:sz="0" w:space="0" w:color="auto"/>
            <w:right w:val="none" w:sz="0" w:space="0" w:color="auto"/>
          </w:divBdr>
        </w:div>
        <w:div w:id="477069198">
          <w:marLeft w:val="979"/>
          <w:marRight w:val="0"/>
          <w:marTop w:val="60"/>
          <w:marBottom w:val="60"/>
          <w:divBdr>
            <w:top w:val="none" w:sz="0" w:space="0" w:color="auto"/>
            <w:left w:val="none" w:sz="0" w:space="0" w:color="auto"/>
            <w:bottom w:val="none" w:sz="0" w:space="0" w:color="auto"/>
            <w:right w:val="none" w:sz="0" w:space="0" w:color="auto"/>
          </w:divBdr>
        </w:div>
        <w:div w:id="607127167">
          <w:marLeft w:val="979"/>
          <w:marRight w:val="0"/>
          <w:marTop w:val="60"/>
          <w:marBottom w:val="60"/>
          <w:divBdr>
            <w:top w:val="none" w:sz="0" w:space="0" w:color="auto"/>
            <w:left w:val="none" w:sz="0" w:space="0" w:color="auto"/>
            <w:bottom w:val="none" w:sz="0" w:space="0" w:color="auto"/>
            <w:right w:val="none" w:sz="0" w:space="0" w:color="auto"/>
          </w:divBdr>
        </w:div>
        <w:div w:id="858079733">
          <w:marLeft w:val="979"/>
          <w:marRight w:val="0"/>
          <w:marTop w:val="60"/>
          <w:marBottom w:val="60"/>
          <w:divBdr>
            <w:top w:val="none" w:sz="0" w:space="0" w:color="auto"/>
            <w:left w:val="none" w:sz="0" w:space="0" w:color="auto"/>
            <w:bottom w:val="none" w:sz="0" w:space="0" w:color="auto"/>
            <w:right w:val="none" w:sz="0" w:space="0" w:color="auto"/>
          </w:divBdr>
        </w:div>
        <w:div w:id="2066951577">
          <w:marLeft w:val="979"/>
          <w:marRight w:val="0"/>
          <w:marTop w:val="60"/>
          <w:marBottom w:val="60"/>
          <w:divBdr>
            <w:top w:val="none" w:sz="0" w:space="0" w:color="auto"/>
            <w:left w:val="none" w:sz="0" w:space="0" w:color="auto"/>
            <w:bottom w:val="none" w:sz="0" w:space="0" w:color="auto"/>
            <w:right w:val="none" w:sz="0" w:space="0" w:color="auto"/>
          </w:divBdr>
        </w:div>
      </w:divsChild>
    </w:div>
    <w:div w:id="615792636">
      <w:bodyDiv w:val="1"/>
      <w:marLeft w:val="0"/>
      <w:marRight w:val="0"/>
      <w:marTop w:val="0"/>
      <w:marBottom w:val="0"/>
      <w:divBdr>
        <w:top w:val="none" w:sz="0" w:space="0" w:color="auto"/>
        <w:left w:val="none" w:sz="0" w:space="0" w:color="auto"/>
        <w:bottom w:val="none" w:sz="0" w:space="0" w:color="auto"/>
        <w:right w:val="none" w:sz="0" w:space="0" w:color="auto"/>
      </w:divBdr>
      <w:divsChild>
        <w:div w:id="55781405">
          <w:marLeft w:val="1541"/>
          <w:marRight w:val="0"/>
          <w:marTop w:val="60"/>
          <w:marBottom w:val="60"/>
          <w:divBdr>
            <w:top w:val="none" w:sz="0" w:space="0" w:color="auto"/>
            <w:left w:val="none" w:sz="0" w:space="0" w:color="auto"/>
            <w:bottom w:val="none" w:sz="0" w:space="0" w:color="auto"/>
            <w:right w:val="none" w:sz="0" w:space="0" w:color="auto"/>
          </w:divBdr>
        </w:div>
        <w:div w:id="61685536">
          <w:marLeft w:val="864"/>
          <w:marRight w:val="0"/>
          <w:marTop w:val="240"/>
          <w:marBottom w:val="120"/>
          <w:divBdr>
            <w:top w:val="none" w:sz="0" w:space="0" w:color="auto"/>
            <w:left w:val="none" w:sz="0" w:space="0" w:color="auto"/>
            <w:bottom w:val="none" w:sz="0" w:space="0" w:color="auto"/>
            <w:right w:val="none" w:sz="0" w:space="0" w:color="auto"/>
          </w:divBdr>
        </w:div>
        <w:div w:id="460809714">
          <w:marLeft w:val="864"/>
          <w:marRight w:val="0"/>
          <w:marTop w:val="120"/>
          <w:marBottom w:val="120"/>
          <w:divBdr>
            <w:top w:val="none" w:sz="0" w:space="0" w:color="auto"/>
            <w:left w:val="none" w:sz="0" w:space="0" w:color="auto"/>
            <w:bottom w:val="none" w:sz="0" w:space="0" w:color="auto"/>
            <w:right w:val="none" w:sz="0" w:space="0" w:color="auto"/>
          </w:divBdr>
        </w:div>
        <w:div w:id="692657720">
          <w:marLeft w:val="864"/>
          <w:marRight w:val="0"/>
          <w:marTop w:val="240"/>
          <w:marBottom w:val="120"/>
          <w:divBdr>
            <w:top w:val="none" w:sz="0" w:space="0" w:color="auto"/>
            <w:left w:val="none" w:sz="0" w:space="0" w:color="auto"/>
            <w:bottom w:val="none" w:sz="0" w:space="0" w:color="auto"/>
            <w:right w:val="none" w:sz="0" w:space="0" w:color="auto"/>
          </w:divBdr>
        </w:div>
        <w:div w:id="785198931">
          <w:marLeft w:val="1541"/>
          <w:marRight w:val="0"/>
          <w:marTop w:val="60"/>
          <w:marBottom w:val="60"/>
          <w:divBdr>
            <w:top w:val="none" w:sz="0" w:space="0" w:color="auto"/>
            <w:left w:val="none" w:sz="0" w:space="0" w:color="auto"/>
            <w:bottom w:val="none" w:sz="0" w:space="0" w:color="auto"/>
            <w:right w:val="none" w:sz="0" w:space="0" w:color="auto"/>
          </w:divBdr>
        </w:div>
        <w:div w:id="966281810">
          <w:marLeft w:val="1541"/>
          <w:marRight w:val="0"/>
          <w:marTop w:val="60"/>
          <w:marBottom w:val="60"/>
          <w:divBdr>
            <w:top w:val="none" w:sz="0" w:space="0" w:color="auto"/>
            <w:left w:val="none" w:sz="0" w:space="0" w:color="auto"/>
            <w:bottom w:val="none" w:sz="0" w:space="0" w:color="auto"/>
            <w:right w:val="none" w:sz="0" w:space="0" w:color="auto"/>
          </w:divBdr>
        </w:div>
        <w:div w:id="1055155238">
          <w:marLeft w:val="1541"/>
          <w:marRight w:val="0"/>
          <w:marTop w:val="60"/>
          <w:marBottom w:val="60"/>
          <w:divBdr>
            <w:top w:val="none" w:sz="0" w:space="0" w:color="auto"/>
            <w:left w:val="none" w:sz="0" w:space="0" w:color="auto"/>
            <w:bottom w:val="none" w:sz="0" w:space="0" w:color="auto"/>
            <w:right w:val="none" w:sz="0" w:space="0" w:color="auto"/>
          </w:divBdr>
        </w:div>
        <w:div w:id="1534076942">
          <w:marLeft w:val="1541"/>
          <w:marRight w:val="0"/>
          <w:marTop w:val="60"/>
          <w:marBottom w:val="60"/>
          <w:divBdr>
            <w:top w:val="none" w:sz="0" w:space="0" w:color="auto"/>
            <w:left w:val="none" w:sz="0" w:space="0" w:color="auto"/>
            <w:bottom w:val="none" w:sz="0" w:space="0" w:color="auto"/>
            <w:right w:val="none" w:sz="0" w:space="0" w:color="auto"/>
          </w:divBdr>
        </w:div>
        <w:div w:id="1656641294">
          <w:marLeft w:val="864"/>
          <w:marRight w:val="0"/>
          <w:marTop w:val="240"/>
          <w:marBottom w:val="120"/>
          <w:divBdr>
            <w:top w:val="none" w:sz="0" w:space="0" w:color="auto"/>
            <w:left w:val="none" w:sz="0" w:space="0" w:color="auto"/>
            <w:bottom w:val="none" w:sz="0" w:space="0" w:color="auto"/>
            <w:right w:val="none" w:sz="0" w:space="0" w:color="auto"/>
          </w:divBdr>
        </w:div>
        <w:div w:id="1686057470">
          <w:marLeft w:val="1541"/>
          <w:marRight w:val="0"/>
          <w:marTop w:val="60"/>
          <w:marBottom w:val="60"/>
          <w:divBdr>
            <w:top w:val="none" w:sz="0" w:space="0" w:color="auto"/>
            <w:left w:val="none" w:sz="0" w:space="0" w:color="auto"/>
            <w:bottom w:val="none" w:sz="0" w:space="0" w:color="auto"/>
            <w:right w:val="none" w:sz="0" w:space="0" w:color="auto"/>
          </w:divBdr>
        </w:div>
        <w:div w:id="1710490145">
          <w:marLeft w:val="1541"/>
          <w:marRight w:val="0"/>
          <w:marTop w:val="60"/>
          <w:marBottom w:val="60"/>
          <w:divBdr>
            <w:top w:val="none" w:sz="0" w:space="0" w:color="auto"/>
            <w:left w:val="none" w:sz="0" w:space="0" w:color="auto"/>
            <w:bottom w:val="none" w:sz="0" w:space="0" w:color="auto"/>
            <w:right w:val="none" w:sz="0" w:space="0" w:color="auto"/>
          </w:divBdr>
        </w:div>
        <w:div w:id="2137916700">
          <w:marLeft w:val="1541"/>
          <w:marRight w:val="0"/>
          <w:marTop w:val="60"/>
          <w:marBottom w:val="60"/>
          <w:divBdr>
            <w:top w:val="none" w:sz="0" w:space="0" w:color="auto"/>
            <w:left w:val="none" w:sz="0" w:space="0" w:color="auto"/>
            <w:bottom w:val="none" w:sz="0" w:space="0" w:color="auto"/>
            <w:right w:val="none" w:sz="0" w:space="0" w:color="auto"/>
          </w:divBdr>
        </w:div>
      </w:divsChild>
    </w:div>
    <w:div w:id="637495325">
      <w:bodyDiv w:val="1"/>
      <w:marLeft w:val="0"/>
      <w:marRight w:val="0"/>
      <w:marTop w:val="0"/>
      <w:marBottom w:val="0"/>
      <w:divBdr>
        <w:top w:val="none" w:sz="0" w:space="0" w:color="auto"/>
        <w:left w:val="none" w:sz="0" w:space="0" w:color="auto"/>
        <w:bottom w:val="none" w:sz="0" w:space="0" w:color="auto"/>
        <w:right w:val="none" w:sz="0" w:space="0" w:color="auto"/>
      </w:divBdr>
    </w:div>
    <w:div w:id="656038226">
      <w:bodyDiv w:val="1"/>
      <w:marLeft w:val="0"/>
      <w:marRight w:val="0"/>
      <w:marTop w:val="0"/>
      <w:marBottom w:val="0"/>
      <w:divBdr>
        <w:top w:val="none" w:sz="0" w:space="0" w:color="auto"/>
        <w:left w:val="none" w:sz="0" w:space="0" w:color="auto"/>
        <w:bottom w:val="none" w:sz="0" w:space="0" w:color="auto"/>
        <w:right w:val="none" w:sz="0" w:space="0" w:color="auto"/>
      </w:divBdr>
    </w:div>
    <w:div w:id="672731474">
      <w:bodyDiv w:val="1"/>
      <w:marLeft w:val="0"/>
      <w:marRight w:val="0"/>
      <w:marTop w:val="0"/>
      <w:marBottom w:val="0"/>
      <w:divBdr>
        <w:top w:val="none" w:sz="0" w:space="0" w:color="auto"/>
        <w:left w:val="none" w:sz="0" w:space="0" w:color="auto"/>
        <w:bottom w:val="none" w:sz="0" w:space="0" w:color="auto"/>
        <w:right w:val="none" w:sz="0" w:space="0" w:color="auto"/>
      </w:divBdr>
    </w:div>
    <w:div w:id="716978209">
      <w:bodyDiv w:val="1"/>
      <w:marLeft w:val="0"/>
      <w:marRight w:val="0"/>
      <w:marTop w:val="0"/>
      <w:marBottom w:val="0"/>
      <w:divBdr>
        <w:top w:val="none" w:sz="0" w:space="0" w:color="auto"/>
        <w:left w:val="none" w:sz="0" w:space="0" w:color="auto"/>
        <w:bottom w:val="none" w:sz="0" w:space="0" w:color="auto"/>
        <w:right w:val="none" w:sz="0" w:space="0" w:color="auto"/>
      </w:divBdr>
      <w:divsChild>
        <w:div w:id="1337880988">
          <w:marLeft w:val="1541"/>
          <w:marRight w:val="0"/>
          <w:marTop w:val="60"/>
          <w:marBottom w:val="60"/>
          <w:divBdr>
            <w:top w:val="none" w:sz="0" w:space="0" w:color="auto"/>
            <w:left w:val="none" w:sz="0" w:space="0" w:color="auto"/>
            <w:bottom w:val="none" w:sz="0" w:space="0" w:color="auto"/>
            <w:right w:val="none" w:sz="0" w:space="0" w:color="auto"/>
          </w:divBdr>
        </w:div>
        <w:div w:id="1971088542">
          <w:marLeft w:val="691"/>
          <w:marRight w:val="0"/>
          <w:marTop w:val="120"/>
          <w:marBottom w:val="120"/>
          <w:divBdr>
            <w:top w:val="none" w:sz="0" w:space="0" w:color="auto"/>
            <w:left w:val="none" w:sz="0" w:space="0" w:color="auto"/>
            <w:bottom w:val="none" w:sz="0" w:space="0" w:color="auto"/>
            <w:right w:val="none" w:sz="0" w:space="0" w:color="auto"/>
          </w:divBdr>
        </w:div>
      </w:divsChild>
    </w:div>
    <w:div w:id="722872274">
      <w:bodyDiv w:val="1"/>
      <w:marLeft w:val="0"/>
      <w:marRight w:val="0"/>
      <w:marTop w:val="0"/>
      <w:marBottom w:val="0"/>
      <w:divBdr>
        <w:top w:val="none" w:sz="0" w:space="0" w:color="auto"/>
        <w:left w:val="none" w:sz="0" w:space="0" w:color="auto"/>
        <w:bottom w:val="none" w:sz="0" w:space="0" w:color="auto"/>
        <w:right w:val="none" w:sz="0" w:space="0" w:color="auto"/>
      </w:divBdr>
    </w:div>
    <w:div w:id="734668097">
      <w:bodyDiv w:val="1"/>
      <w:marLeft w:val="0"/>
      <w:marRight w:val="0"/>
      <w:marTop w:val="0"/>
      <w:marBottom w:val="0"/>
      <w:divBdr>
        <w:top w:val="none" w:sz="0" w:space="0" w:color="auto"/>
        <w:left w:val="none" w:sz="0" w:space="0" w:color="auto"/>
        <w:bottom w:val="none" w:sz="0" w:space="0" w:color="auto"/>
        <w:right w:val="none" w:sz="0" w:space="0" w:color="auto"/>
      </w:divBdr>
    </w:div>
    <w:div w:id="746264506">
      <w:bodyDiv w:val="1"/>
      <w:marLeft w:val="0"/>
      <w:marRight w:val="0"/>
      <w:marTop w:val="0"/>
      <w:marBottom w:val="0"/>
      <w:divBdr>
        <w:top w:val="none" w:sz="0" w:space="0" w:color="auto"/>
        <w:left w:val="none" w:sz="0" w:space="0" w:color="auto"/>
        <w:bottom w:val="none" w:sz="0" w:space="0" w:color="auto"/>
        <w:right w:val="none" w:sz="0" w:space="0" w:color="auto"/>
      </w:divBdr>
    </w:div>
    <w:div w:id="775946536">
      <w:bodyDiv w:val="1"/>
      <w:marLeft w:val="0"/>
      <w:marRight w:val="0"/>
      <w:marTop w:val="0"/>
      <w:marBottom w:val="0"/>
      <w:divBdr>
        <w:top w:val="none" w:sz="0" w:space="0" w:color="auto"/>
        <w:left w:val="none" w:sz="0" w:space="0" w:color="auto"/>
        <w:bottom w:val="none" w:sz="0" w:space="0" w:color="auto"/>
        <w:right w:val="none" w:sz="0" w:space="0" w:color="auto"/>
      </w:divBdr>
    </w:div>
    <w:div w:id="825753723">
      <w:bodyDiv w:val="1"/>
      <w:marLeft w:val="0"/>
      <w:marRight w:val="0"/>
      <w:marTop w:val="0"/>
      <w:marBottom w:val="0"/>
      <w:divBdr>
        <w:top w:val="none" w:sz="0" w:space="0" w:color="auto"/>
        <w:left w:val="none" w:sz="0" w:space="0" w:color="auto"/>
        <w:bottom w:val="none" w:sz="0" w:space="0" w:color="auto"/>
        <w:right w:val="none" w:sz="0" w:space="0" w:color="auto"/>
      </w:divBdr>
    </w:div>
    <w:div w:id="835653174">
      <w:bodyDiv w:val="1"/>
      <w:marLeft w:val="0"/>
      <w:marRight w:val="0"/>
      <w:marTop w:val="0"/>
      <w:marBottom w:val="0"/>
      <w:divBdr>
        <w:top w:val="none" w:sz="0" w:space="0" w:color="auto"/>
        <w:left w:val="none" w:sz="0" w:space="0" w:color="auto"/>
        <w:bottom w:val="none" w:sz="0" w:space="0" w:color="auto"/>
        <w:right w:val="none" w:sz="0" w:space="0" w:color="auto"/>
      </w:divBdr>
    </w:div>
    <w:div w:id="855537867">
      <w:bodyDiv w:val="1"/>
      <w:marLeft w:val="0"/>
      <w:marRight w:val="0"/>
      <w:marTop w:val="0"/>
      <w:marBottom w:val="0"/>
      <w:divBdr>
        <w:top w:val="none" w:sz="0" w:space="0" w:color="auto"/>
        <w:left w:val="none" w:sz="0" w:space="0" w:color="auto"/>
        <w:bottom w:val="none" w:sz="0" w:space="0" w:color="auto"/>
        <w:right w:val="none" w:sz="0" w:space="0" w:color="auto"/>
      </w:divBdr>
    </w:div>
    <w:div w:id="880246048">
      <w:bodyDiv w:val="1"/>
      <w:marLeft w:val="0"/>
      <w:marRight w:val="0"/>
      <w:marTop w:val="0"/>
      <w:marBottom w:val="0"/>
      <w:divBdr>
        <w:top w:val="none" w:sz="0" w:space="0" w:color="auto"/>
        <w:left w:val="none" w:sz="0" w:space="0" w:color="auto"/>
        <w:bottom w:val="none" w:sz="0" w:space="0" w:color="auto"/>
        <w:right w:val="none" w:sz="0" w:space="0" w:color="auto"/>
      </w:divBdr>
      <w:divsChild>
        <w:div w:id="1218082645">
          <w:marLeft w:val="691"/>
          <w:marRight w:val="0"/>
          <w:marTop w:val="120"/>
          <w:marBottom w:val="120"/>
          <w:divBdr>
            <w:top w:val="none" w:sz="0" w:space="0" w:color="auto"/>
            <w:left w:val="none" w:sz="0" w:space="0" w:color="auto"/>
            <w:bottom w:val="none" w:sz="0" w:space="0" w:color="auto"/>
            <w:right w:val="none" w:sz="0" w:space="0" w:color="auto"/>
          </w:divBdr>
        </w:div>
        <w:div w:id="1502037509">
          <w:marLeft w:val="691"/>
          <w:marRight w:val="0"/>
          <w:marTop w:val="120"/>
          <w:marBottom w:val="120"/>
          <w:divBdr>
            <w:top w:val="none" w:sz="0" w:space="0" w:color="auto"/>
            <w:left w:val="none" w:sz="0" w:space="0" w:color="auto"/>
            <w:bottom w:val="none" w:sz="0" w:space="0" w:color="auto"/>
            <w:right w:val="none" w:sz="0" w:space="0" w:color="auto"/>
          </w:divBdr>
        </w:div>
      </w:divsChild>
    </w:div>
    <w:div w:id="881746431">
      <w:bodyDiv w:val="1"/>
      <w:marLeft w:val="0"/>
      <w:marRight w:val="0"/>
      <w:marTop w:val="0"/>
      <w:marBottom w:val="0"/>
      <w:divBdr>
        <w:top w:val="none" w:sz="0" w:space="0" w:color="auto"/>
        <w:left w:val="none" w:sz="0" w:space="0" w:color="auto"/>
        <w:bottom w:val="none" w:sz="0" w:space="0" w:color="auto"/>
        <w:right w:val="none" w:sz="0" w:space="0" w:color="auto"/>
      </w:divBdr>
    </w:div>
    <w:div w:id="882324101">
      <w:bodyDiv w:val="1"/>
      <w:marLeft w:val="0"/>
      <w:marRight w:val="0"/>
      <w:marTop w:val="0"/>
      <w:marBottom w:val="0"/>
      <w:divBdr>
        <w:top w:val="none" w:sz="0" w:space="0" w:color="auto"/>
        <w:left w:val="none" w:sz="0" w:space="0" w:color="auto"/>
        <w:bottom w:val="none" w:sz="0" w:space="0" w:color="auto"/>
        <w:right w:val="none" w:sz="0" w:space="0" w:color="auto"/>
      </w:divBdr>
    </w:div>
    <w:div w:id="932860390">
      <w:bodyDiv w:val="1"/>
      <w:marLeft w:val="0"/>
      <w:marRight w:val="0"/>
      <w:marTop w:val="0"/>
      <w:marBottom w:val="0"/>
      <w:divBdr>
        <w:top w:val="none" w:sz="0" w:space="0" w:color="auto"/>
        <w:left w:val="none" w:sz="0" w:space="0" w:color="auto"/>
        <w:bottom w:val="none" w:sz="0" w:space="0" w:color="auto"/>
        <w:right w:val="none" w:sz="0" w:space="0" w:color="auto"/>
      </w:divBdr>
    </w:div>
    <w:div w:id="976833436">
      <w:bodyDiv w:val="1"/>
      <w:marLeft w:val="0"/>
      <w:marRight w:val="0"/>
      <w:marTop w:val="0"/>
      <w:marBottom w:val="0"/>
      <w:divBdr>
        <w:top w:val="none" w:sz="0" w:space="0" w:color="auto"/>
        <w:left w:val="none" w:sz="0" w:space="0" w:color="auto"/>
        <w:bottom w:val="none" w:sz="0" w:space="0" w:color="auto"/>
        <w:right w:val="none" w:sz="0" w:space="0" w:color="auto"/>
      </w:divBdr>
      <w:divsChild>
        <w:div w:id="847018026">
          <w:marLeft w:val="864"/>
          <w:marRight w:val="0"/>
          <w:marTop w:val="240"/>
          <w:marBottom w:val="120"/>
          <w:divBdr>
            <w:top w:val="none" w:sz="0" w:space="0" w:color="auto"/>
            <w:left w:val="none" w:sz="0" w:space="0" w:color="auto"/>
            <w:bottom w:val="none" w:sz="0" w:space="0" w:color="auto"/>
            <w:right w:val="none" w:sz="0" w:space="0" w:color="auto"/>
          </w:divBdr>
        </w:div>
        <w:div w:id="940573762">
          <w:marLeft w:val="1541"/>
          <w:marRight w:val="0"/>
          <w:marTop w:val="60"/>
          <w:marBottom w:val="60"/>
          <w:divBdr>
            <w:top w:val="none" w:sz="0" w:space="0" w:color="auto"/>
            <w:left w:val="none" w:sz="0" w:space="0" w:color="auto"/>
            <w:bottom w:val="none" w:sz="0" w:space="0" w:color="auto"/>
            <w:right w:val="none" w:sz="0" w:space="0" w:color="auto"/>
          </w:divBdr>
        </w:div>
        <w:div w:id="1762683056">
          <w:marLeft w:val="1541"/>
          <w:marRight w:val="0"/>
          <w:marTop w:val="60"/>
          <w:marBottom w:val="60"/>
          <w:divBdr>
            <w:top w:val="none" w:sz="0" w:space="0" w:color="auto"/>
            <w:left w:val="none" w:sz="0" w:space="0" w:color="auto"/>
            <w:bottom w:val="none" w:sz="0" w:space="0" w:color="auto"/>
            <w:right w:val="none" w:sz="0" w:space="0" w:color="auto"/>
          </w:divBdr>
        </w:div>
        <w:div w:id="1906448721">
          <w:marLeft w:val="1541"/>
          <w:marRight w:val="0"/>
          <w:marTop w:val="60"/>
          <w:marBottom w:val="60"/>
          <w:divBdr>
            <w:top w:val="none" w:sz="0" w:space="0" w:color="auto"/>
            <w:left w:val="none" w:sz="0" w:space="0" w:color="auto"/>
            <w:bottom w:val="none" w:sz="0" w:space="0" w:color="auto"/>
            <w:right w:val="none" w:sz="0" w:space="0" w:color="auto"/>
          </w:divBdr>
        </w:div>
        <w:div w:id="1932811758">
          <w:marLeft w:val="1541"/>
          <w:marRight w:val="0"/>
          <w:marTop w:val="60"/>
          <w:marBottom w:val="60"/>
          <w:divBdr>
            <w:top w:val="none" w:sz="0" w:space="0" w:color="auto"/>
            <w:left w:val="none" w:sz="0" w:space="0" w:color="auto"/>
            <w:bottom w:val="none" w:sz="0" w:space="0" w:color="auto"/>
            <w:right w:val="none" w:sz="0" w:space="0" w:color="auto"/>
          </w:divBdr>
        </w:div>
        <w:div w:id="2068146099">
          <w:marLeft w:val="864"/>
          <w:marRight w:val="0"/>
          <w:marTop w:val="240"/>
          <w:marBottom w:val="120"/>
          <w:divBdr>
            <w:top w:val="none" w:sz="0" w:space="0" w:color="auto"/>
            <w:left w:val="none" w:sz="0" w:space="0" w:color="auto"/>
            <w:bottom w:val="none" w:sz="0" w:space="0" w:color="auto"/>
            <w:right w:val="none" w:sz="0" w:space="0" w:color="auto"/>
          </w:divBdr>
        </w:div>
      </w:divsChild>
    </w:div>
    <w:div w:id="981736567">
      <w:bodyDiv w:val="1"/>
      <w:marLeft w:val="0"/>
      <w:marRight w:val="0"/>
      <w:marTop w:val="0"/>
      <w:marBottom w:val="0"/>
      <w:divBdr>
        <w:top w:val="none" w:sz="0" w:space="0" w:color="auto"/>
        <w:left w:val="none" w:sz="0" w:space="0" w:color="auto"/>
        <w:bottom w:val="none" w:sz="0" w:space="0" w:color="auto"/>
        <w:right w:val="none" w:sz="0" w:space="0" w:color="auto"/>
      </w:divBdr>
      <w:divsChild>
        <w:div w:id="26148900">
          <w:marLeft w:val="1541"/>
          <w:marRight w:val="0"/>
          <w:marTop w:val="60"/>
          <w:marBottom w:val="60"/>
          <w:divBdr>
            <w:top w:val="none" w:sz="0" w:space="0" w:color="auto"/>
            <w:left w:val="none" w:sz="0" w:space="0" w:color="auto"/>
            <w:bottom w:val="none" w:sz="0" w:space="0" w:color="auto"/>
            <w:right w:val="none" w:sz="0" w:space="0" w:color="auto"/>
          </w:divBdr>
        </w:div>
        <w:div w:id="76637425">
          <w:marLeft w:val="1541"/>
          <w:marRight w:val="0"/>
          <w:marTop w:val="60"/>
          <w:marBottom w:val="60"/>
          <w:divBdr>
            <w:top w:val="none" w:sz="0" w:space="0" w:color="auto"/>
            <w:left w:val="none" w:sz="0" w:space="0" w:color="auto"/>
            <w:bottom w:val="none" w:sz="0" w:space="0" w:color="auto"/>
            <w:right w:val="none" w:sz="0" w:space="0" w:color="auto"/>
          </w:divBdr>
        </w:div>
        <w:div w:id="222452210">
          <w:marLeft w:val="1541"/>
          <w:marRight w:val="0"/>
          <w:marTop w:val="60"/>
          <w:marBottom w:val="60"/>
          <w:divBdr>
            <w:top w:val="none" w:sz="0" w:space="0" w:color="auto"/>
            <w:left w:val="none" w:sz="0" w:space="0" w:color="auto"/>
            <w:bottom w:val="none" w:sz="0" w:space="0" w:color="auto"/>
            <w:right w:val="none" w:sz="0" w:space="0" w:color="auto"/>
          </w:divBdr>
        </w:div>
        <w:div w:id="1137996213">
          <w:marLeft w:val="864"/>
          <w:marRight w:val="0"/>
          <w:marTop w:val="240"/>
          <w:marBottom w:val="120"/>
          <w:divBdr>
            <w:top w:val="none" w:sz="0" w:space="0" w:color="auto"/>
            <w:left w:val="none" w:sz="0" w:space="0" w:color="auto"/>
            <w:bottom w:val="none" w:sz="0" w:space="0" w:color="auto"/>
            <w:right w:val="none" w:sz="0" w:space="0" w:color="auto"/>
          </w:divBdr>
        </w:div>
        <w:div w:id="1182401968">
          <w:marLeft w:val="864"/>
          <w:marRight w:val="0"/>
          <w:marTop w:val="240"/>
          <w:marBottom w:val="120"/>
          <w:divBdr>
            <w:top w:val="none" w:sz="0" w:space="0" w:color="auto"/>
            <w:left w:val="none" w:sz="0" w:space="0" w:color="auto"/>
            <w:bottom w:val="none" w:sz="0" w:space="0" w:color="auto"/>
            <w:right w:val="none" w:sz="0" w:space="0" w:color="auto"/>
          </w:divBdr>
        </w:div>
        <w:div w:id="1941911948">
          <w:marLeft w:val="1541"/>
          <w:marRight w:val="0"/>
          <w:marTop w:val="60"/>
          <w:marBottom w:val="60"/>
          <w:divBdr>
            <w:top w:val="none" w:sz="0" w:space="0" w:color="auto"/>
            <w:left w:val="none" w:sz="0" w:space="0" w:color="auto"/>
            <w:bottom w:val="none" w:sz="0" w:space="0" w:color="auto"/>
            <w:right w:val="none" w:sz="0" w:space="0" w:color="auto"/>
          </w:divBdr>
        </w:div>
      </w:divsChild>
    </w:div>
    <w:div w:id="984578401">
      <w:bodyDiv w:val="1"/>
      <w:marLeft w:val="0"/>
      <w:marRight w:val="0"/>
      <w:marTop w:val="0"/>
      <w:marBottom w:val="0"/>
      <w:divBdr>
        <w:top w:val="none" w:sz="0" w:space="0" w:color="auto"/>
        <w:left w:val="none" w:sz="0" w:space="0" w:color="auto"/>
        <w:bottom w:val="none" w:sz="0" w:space="0" w:color="auto"/>
        <w:right w:val="none" w:sz="0" w:space="0" w:color="auto"/>
      </w:divBdr>
      <w:divsChild>
        <w:div w:id="107282914">
          <w:marLeft w:val="835"/>
          <w:marRight w:val="0"/>
          <w:marTop w:val="60"/>
          <w:marBottom w:val="60"/>
          <w:divBdr>
            <w:top w:val="none" w:sz="0" w:space="0" w:color="auto"/>
            <w:left w:val="none" w:sz="0" w:space="0" w:color="auto"/>
            <w:bottom w:val="none" w:sz="0" w:space="0" w:color="auto"/>
            <w:right w:val="none" w:sz="0" w:space="0" w:color="auto"/>
          </w:divBdr>
        </w:div>
        <w:div w:id="131951869">
          <w:marLeft w:val="1570"/>
          <w:marRight w:val="0"/>
          <w:marTop w:val="60"/>
          <w:marBottom w:val="60"/>
          <w:divBdr>
            <w:top w:val="none" w:sz="0" w:space="0" w:color="auto"/>
            <w:left w:val="none" w:sz="0" w:space="0" w:color="auto"/>
            <w:bottom w:val="none" w:sz="0" w:space="0" w:color="auto"/>
            <w:right w:val="none" w:sz="0" w:space="0" w:color="auto"/>
          </w:divBdr>
        </w:div>
        <w:div w:id="569848105">
          <w:marLeft w:val="1570"/>
          <w:marRight w:val="0"/>
          <w:marTop w:val="60"/>
          <w:marBottom w:val="60"/>
          <w:divBdr>
            <w:top w:val="none" w:sz="0" w:space="0" w:color="auto"/>
            <w:left w:val="none" w:sz="0" w:space="0" w:color="auto"/>
            <w:bottom w:val="none" w:sz="0" w:space="0" w:color="auto"/>
            <w:right w:val="none" w:sz="0" w:space="0" w:color="auto"/>
          </w:divBdr>
        </w:div>
        <w:div w:id="601188660">
          <w:marLeft w:val="835"/>
          <w:marRight w:val="0"/>
          <w:marTop w:val="240"/>
          <w:marBottom w:val="60"/>
          <w:divBdr>
            <w:top w:val="none" w:sz="0" w:space="0" w:color="auto"/>
            <w:left w:val="none" w:sz="0" w:space="0" w:color="auto"/>
            <w:bottom w:val="none" w:sz="0" w:space="0" w:color="auto"/>
            <w:right w:val="none" w:sz="0" w:space="0" w:color="auto"/>
          </w:divBdr>
        </w:div>
        <w:div w:id="631441562">
          <w:marLeft w:val="1570"/>
          <w:marRight w:val="0"/>
          <w:marTop w:val="60"/>
          <w:marBottom w:val="60"/>
          <w:divBdr>
            <w:top w:val="none" w:sz="0" w:space="0" w:color="auto"/>
            <w:left w:val="none" w:sz="0" w:space="0" w:color="auto"/>
            <w:bottom w:val="none" w:sz="0" w:space="0" w:color="auto"/>
            <w:right w:val="none" w:sz="0" w:space="0" w:color="auto"/>
          </w:divBdr>
        </w:div>
        <w:div w:id="640504773">
          <w:marLeft w:val="1570"/>
          <w:marRight w:val="0"/>
          <w:marTop w:val="60"/>
          <w:marBottom w:val="60"/>
          <w:divBdr>
            <w:top w:val="none" w:sz="0" w:space="0" w:color="auto"/>
            <w:left w:val="none" w:sz="0" w:space="0" w:color="auto"/>
            <w:bottom w:val="none" w:sz="0" w:space="0" w:color="auto"/>
            <w:right w:val="none" w:sz="0" w:space="0" w:color="auto"/>
          </w:divBdr>
        </w:div>
        <w:div w:id="649094511">
          <w:marLeft w:val="1570"/>
          <w:marRight w:val="0"/>
          <w:marTop w:val="60"/>
          <w:marBottom w:val="60"/>
          <w:divBdr>
            <w:top w:val="none" w:sz="0" w:space="0" w:color="auto"/>
            <w:left w:val="none" w:sz="0" w:space="0" w:color="auto"/>
            <w:bottom w:val="none" w:sz="0" w:space="0" w:color="auto"/>
            <w:right w:val="none" w:sz="0" w:space="0" w:color="auto"/>
          </w:divBdr>
        </w:div>
        <w:div w:id="963539629">
          <w:marLeft w:val="835"/>
          <w:marRight w:val="0"/>
          <w:marTop w:val="240"/>
          <w:marBottom w:val="60"/>
          <w:divBdr>
            <w:top w:val="none" w:sz="0" w:space="0" w:color="auto"/>
            <w:left w:val="none" w:sz="0" w:space="0" w:color="auto"/>
            <w:bottom w:val="none" w:sz="0" w:space="0" w:color="auto"/>
            <w:right w:val="none" w:sz="0" w:space="0" w:color="auto"/>
          </w:divBdr>
        </w:div>
        <w:div w:id="1439325173">
          <w:marLeft w:val="1570"/>
          <w:marRight w:val="0"/>
          <w:marTop w:val="60"/>
          <w:marBottom w:val="60"/>
          <w:divBdr>
            <w:top w:val="none" w:sz="0" w:space="0" w:color="auto"/>
            <w:left w:val="none" w:sz="0" w:space="0" w:color="auto"/>
            <w:bottom w:val="none" w:sz="0" w:space="0" w:color="auto"/>
            <w:right w:val="none" w:sz="0" w:space="0" w:color="auto"/>
          </w:divBdr>
        </w:div>
        <w:div w:id="1810825575">
          <w:marLeft w:val="1570"/>
          <w:marRight w:val="0"/>
          <w:marTop w:val="60"/>
          <w:marBottom w:val="60"/>
          <w:divBdr>
            <w:top w:val="none" w:sz="0" w:space="0" w:color="auto"/>
            <w:left w:val="none" w:sz="0" w:space="0" w:color="auto"/>
            <w:bottom w:val="none" w:sz="0" w:space="0" w:color="auto"/>
            <w:right w:val="none" w:sz="0" w:space="0" w:color="auto"/>
          </w:divBdr>
        </w:div>
      </w:divsChild>
    </w:div>
    <w:div w:id="1007828374">
      <w:bodyDiv w:val="1"/>
      <w:marLeft w:val="0"/>
      <w:marRight w:val="0"/>
      <w:marTop w:val="0"/>
      <w:marBottom w:val="0"/>
      <w:divBdr>
        <w:top w:val="none" w:sz="0" w:space="0" w:color="auto"/>
        <w:left w:val="none" w:sz="0" w:space="0" w:color="auto"/>
        <w:bottom w:val="none" w:sz="0" w:space="0" w:color="auto"/>
        <w:right w:val="none" w:sz="0" w:space="0" w:color="auto"/>
      </w:divBdr>
    </w:div>
    <w:div w:id="1019239155">
      <w:bodyDiv w:val="1"/>
      <w:marLeft w:val="0"/>
      <w:marRight w:val="0"/>
      <w:marTop w:val="0"/>
      <w:marBottom w:val="0"/>
      <w:divBdr>
        <w:top w:val="none" w:sz="0" w:space="0" w:color="auto"/>
        <w:left w:val="none" w:sz="0" w:space="0" w:color="auto"/>
        <w:bottom w:val="none" w:sz="0" w:space="0" w:color="auto"/>
        <w:right w:val="none" w:sz="0" w:space="0" w:color="auto"/>
      </w:divBdr>
    </w:div>
    <w:div w:id="1031760348">
      <w:bodyDiv w:val="1"/>
      <w:marLeft w:val="0"/>
      <w:marRight w:val="0"/>
      <w:marTop w:val="0"/>
      <w:marBottom w:val="0"/>
      <w:divBdr>
        <w:top w:val="none" w:sz="0" w:space="0" w:color="auto"/>
        <w:left w:val="none" w:sz="0" w:space="0" w:color="auto"/>
        <w:bottom w:val="none" w:sz="0" w:space="0" w:color="auto"/>
        <w:right w:val="none" w:sz="0" w:space="0" w:color="auto"/>
      </w:divBdr>
      <w:divsChild>
        <w:div w:id="53506663">
          <w:marLeft w:val="1541"/>
          <w:marRight w:val="0"/>
          <w:marTop w:val="60"/>
          <w:marBottom w:val="60"/>
          <w:divBdr>
            <w:top w:val="none" w:sz="0" w:space="0" w:color="auto"/>
            <w:left w:val="none" w:sz="0" w:space="0" w:color="auto"/>
            <w:bottom w:val="none" w:sz="0" w:space="0" w:color="auto"/>
            <w:right w:val="none" w:sz="0" w:space="0" w:color="auto"/>
          </w:divBdr>
        </w:div>
        <w:div w:id="145635980">
          <w:marLeft w:val="864"/>
          <w:marRight w:val="0"/>
          <w:marTop w:val="240"/>
          <w:marBottom w:val="120"/>
          <w:divBdr>
            <w:top w:val="none" w:sz="0" w:space="0" w:color="auto"/>
            <w:left w:val="none" w:sz="0" w:space="0" w:color="auto"/>
            <w:bottom w:val="none" w:sz="0" w:space="0" w:color="auto"/>
            <w:right w:val="none" w:sz="0" w:space="0" w:color="auto"/>
          </w:divBdr>
        </w:div>
        <w:div w:id="199707505">
          <w:marLeft w:val="1541"/>
          <w:marRight w:val="0"/>
          <w:marTop w:val="60"/>
          <w:marBottom w:val="60"/>
          <w:divBdr>
            <w:top w:val="none" w:sz="0" w:space="0" w:color="auto"/>
            <w:left w:val="none" w:sz="0" w:space="0" w:color="auto"/>
            <w:bottom w:val="none" w:sz="0" w:space="0" w:color="auto"/>
            <w:right w:val="none" w:sz="0" w:space="0" w:color="auto"/>
          </w:divBdr>
        </w:div>
        <w:div w:id="392433452">
          <w:marLeft w:val="864"/>
          <w:marRight w:val="0"/>
          <w:marTop w:val="120"/>
          <w:marBottom w:val="120"/>
          <w:divBdr>
            <w:top w:val="none" w:sz="0" w:space="0" w:color="auto"/>
            <w:left w:val="none" w:sz="0" w:space="0" w:color="auto"/>
            <w:bottom w:val="none" w:sz="0" w:space="0" w:color="auto"/>
            <w:right w:val="none" w:sz="0" w:space="0" w:color="auto"/>
          </w:divBdr>
        </w:div>
        <w:div w:id="759907666">
          <w:marLeft w:val="1541"/>
          <w:marRight w:val="0"/>
          <w:marTop w:val="60"/>
          <w:marBottom w:val="60"/>
          <w:divBdr>
            <w:top w:val="none" w:sz="0" w:space="0" w:color="auto"/>
            <w:left w:val="none" w:sz="0" w:space="0" w:color="auto"/>
            <w:bottom w:val="none" w:sz="0" w:space="0" w:color="auto"/>
            <w:right w:val="none" w:sz="0" w:space="0" w:color="auto"/>
          </w:divBdr>
        </w:div>
        <w:div w:id="892621795">
          <w:marLeft w:val="864"/>
          <w:marRight w:val="0"/>
          <w:marTop w:val="240"/>
          <w:marBottom w:val="120"/>
          <w:divBdr>
            <w:top w:val="none" w:sz="0" w:space="0" w:color="auto"/>
            <w:left w:val="none" w:sz="0" w:space="0" w:color="auto"/>
            <w:bottom w:val="none" w:sz="0" w:space="0" w:color="auto"/>
            <w:right w:val="none" w:sz="0" w:space="0" w:color="auto"/>
          </w:divBdr>
        </w:div>
        <w:div w:id="1077509709">
          <w:marLeft w:val="1541"/>
          <w:marRight w:val="0"/>
          <w:marTop w:val="60"/>
          <w:marBottom w:val="60"/>
          <w:divBdr>
            <w:top w:val="none" w:sz="0" w:space="0" w:color="auto"/>
            <w:left w:val="none" w:sz="0" w:space="0" w:color="auto"/>
            <w:bottom w:val="none" w:sz="0" w:space="0" w:color="auto"/>
            <w:right w:val="none" w:sz="0" w:space="0" w:color="auto"/>
          </w:divBdr>
        </w:div>
        <w:div w:id="1258947413">
          <w:marLeft w:val="1541"/>
          <w:marRight w:val="0"/>
          <w:marTop w:val="60"/>
          <w:marBottom w:val="60"/>
          <w:divBdr>
            <w:top w:val="none" w:sz="0" w:space="0" w:color="auto"/>
            <w:left w:val="none" w:sz="0" w:space="0" w:color="auto"/>
            <w:bottom w:val="none" w:sz="0" w:space="0" w:color="auto"/>
            <w:right w:val="none" w:sz="0" w:space="0" w:color="auto"/>
          </w:divBdr>
        </w:div>
        <w:div w:id="1318454116">
          <w:marLeft w:val="1541"/>
          <w:marRight w:val="0"/>
          <w:marTop w:val="60"/>
          <w:marBottom w:val="60"/>
          <w:divBdr>
            <w:top w:val="none" w:sz="0" w:space="0" w:color="auto"/>
            <w:left w:val="none" w:sz="0" w:space="0" w:color="auto"/>
            <w:bottom w:val="none" w:sz="0" w:space="0" w:color="auto"/>
            <w:right w:val="none" w:sz="0" w:space="0" w:color="auto"/>
          </w:divBdr>
        </w:div>
        <w:div w:id="1363089786">
          <w:marLeft w:val="1541"/>
          <w:marRight w:val="0"/>
          <w:marTop w:val="60"/>
          <w:marBottom w:val="60"/>
          <w:divBdr>
            <w:top w:val="none" w:sz="0" w:space="0" w:color="auto"/>
            <w:left w:val="none" w:sz="0" w:space="0" w:color="auto"/>
            <w:bottom w:val="none" w:sz="0" w:space="0" w:color="auto"/>
            <w:right w:val="none" w:sz="0" w:space="0" w:color="auto"/>
          </w:divBdr>
        </w:div>
        <w:div w:id="1363168304">
          <w:marLeft w:val="864"/>
          <w:marRight w:val="0"/>
          <w:marTop w:val="240"/>
          <w:marBottom w:val="120"/>
          <w:divBdr>
            <w:top w:val="none" w:sz="0" w:space="0" w:color="auto"/>
            <w:left w:val="none" w:sz="0" w:space="0" w:color="auto"/>
            <w:bottom w:val="none" w:sz="0" w:space="0" w:color="auto"/>
            <w:right w:val="none" w:sz="0" w:space="0" w:color="auto"/>
          </w:divBdr>
        </w:div>
        <w:div w:id="1453358457">
          <w:marLeft w:val="1541"/>
          <w:marRight w:val="0"/>
          <w:marTop w:val="60"/>
          <w:marBottom w:val="60"/>
          <w:divBdr>
            <w:top w:val="none" w:sz="0" w:space="0" w:color="auto"/>
            <w:left w:val="none" w:sz="0" w:space="0" w:color="auto"/>
            <w:bottom w:val="none" w:sz="0" w:space="0" w:color="auto"/>
            <w:right w:val="none" w:sz="0" w:space="0" w:color="auto"/>
          </w:divBdr>
        </w:div>
      </w:divsChild>
    </w:div>
    <w:div w:id="1036007011">
      <w:bodyDiv w:val="1"/>
      <w:marLeft w:val="0"/>
      <w:marRight w:val="0"/>
      <w:marTop w:val="0"/>
      <w:marBottom w:val="0"/>
      <w:divBdr>
        <w:top w:val="none" w:sz="0" w:space="0" w:color="auto"/>
        <w:left w:val="none" w:sz="0" w:space="0" w:color="auto"/>
        <w:bottom w:val="none" w:sz="0" w:space="0" w:color="auto"/>
        <w:right w:val="none" w:sz="0" w:space="0" w:color="auto"/>
      </w:divBdr>
    </w:div>
    <w:div w:id="1118991132">
      <w:bodyDiv w:val="1"/>
      <w:marLeft w:val="0"/>
      <w:marRight w:val="0"/>
      <w:marTop w:val="0"/>
      <w:marBottom w:val="0"/>
      <w:divBdr>
        <w:top w:val="none" w:sz="0" w:space="0" w:color="auto"/>
        <w:left w:val="none" w:sz="0" w:space="0" w:color="auto"/>
        <w:bottom w:val="none" w:sz="0" w:space="0" w:color="auto"/>
        <w:right w:val="none" w:sz="0" w:space="0" w:color="auto"/>
      </w:divBdr>
    </w:div>
    <w:div w:id="1128009748">
      <w:bodyDiv w:val="1"/>
      <w:marLeft w:val="0"/>
      <w:marRight w:val="0"/>
      <w:marTop w:val="0"/>
      <w:marBottom w:val="0"/>
      <w:divBdr>
        <w:top w:val="none" w:sz="0" w:space="0" w:color="auto"/>
        <w:left w:val="none" w:sz="0" w:space="0" w:color="auto"/>
        <w:bottom w:val="none" w:sz="0" w:space="0" w:color="auto"/>
        <w:right w:val="none" w:sz="0" w:space="0" w:color="auto"/>
      </w:divBdr>
    </w:div>
    <w:div w:id="1130780535">
      <w:bodyDiv w:val="1"/>
      <w:marLeft w:val="0"/>
      <w:marRight w:val="0"/>
      <w:marTop w:val="0"/>
      <w:marBottom w:val="0"/>
      <w:divBdr>
        <w:top w:val="none" w:sz="0" w:space="0" w:color="auto"/>
        <w:left w:val="none" w:sz="0" w:space="0" w:color="auto"/>
        <w:bottom w:val="none" w:sz="0" w:space="0" w:color="auto"/>
        <w:right w:val="none" w:sz="0" w:space="0" w:color="auto"/>
      </w:divBdr>
      <w:divsChild>
        <w:div w:id="1185438077">
          <w:marLeft w:val="0"/>
          <w:marRight w:val="0"/>
          <w:marTop w:val="0"/>
          <w:marBottom w:val="0"/>
          <w:divBdr>
            <w:top w:val="none" w:sz="0" w:space="0" w:color="auto"/>
            <w:left w:val="none" w:sz="0" w:space="0" w:color="auto"/>
            <w:bottom w:val="none" w:sz="0" w:space="0" w:color="auto"/>
            <w:right w:val="none" w:sz="0" w:space="0" w:color="auto"/>
          </w:divBdr>
          <w:divsChild>
            <w:div w:id="2082024930">
              <w:marLeft w:val="0"/>
              <w:marRight w:val="0"/>
              <w:marTop w:val="0"/>
              <w:marBottom w:val="0"/>
              <w:divBdr>
                <w:top w:val="none" w:sz="0" w:space="0" w:color="auto"/>
                <w:left w:val="none" w:sz="0" w:space="0" w:color="auto"/>
                <w:bottom w:val="none" w:sz="0" w:space="0" w:color="auto"/>
                <w:right w:val="none" w:sz="0" w:space="0" w:color="auto"/>
              </w:divBdr>
              <w:divsChild>
                <w:div w:id="567886839">
                  <w:marLeft w:val="0"/>
                  <w:marRight w:val="0"/>
                  <w:marTop w:val="0"/>
                  <w:marBottom w:val="0"/>
                  <w:divBdr>
                    <w:top w:val="none" w:sz="0" w:space="0" w:color="auto"/>
                    <w:left w:val="none" w:sz="0" w:space="0" w:color="auto"/>
                    <w:bottom w:val="none" w:sz="0" w:space="0" w:color="auto"/>
                    <w:right w:val="none" w:sz="0" w:space="0" w:color="auto"/>
                  </w:divBdr>
                  <w:divsChild>
                    <w:div w:id="1220634876">
                      <w:marLeft w:val="0"/>
                      <w:marRight w:val="0"/>
                      <w:marTop w:val="0"/>
                      <w:marBottom w:val="0"/>
                      <w:divBdr>
                        <w:top w:val="none" w:sz="0" w:space="0" w:color="auto"/>
                        <w:left w:val="none" w:sz="0" w:space="0" w:color="auto"/>
                        <w:bottom w:val="none" w:sz="0" w:space="0" w:color="auto"/>
                        <w:right w:val="none" w:sz="0" w:space="0" w:color="auto"/>
                      </w:divBdr>
                      <w:divsChild>
                        <w:div w:id="11211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442936">
      <w:bodyDiv w:val="1"/>
      <w:marLeft w:val="0"/>
      <w:marRight w:val="0"/>
      <w:marTop w:val="0"/>
      <w:marBottom w:val="0"/>
      <w:divBdr>
        <w:top w:val="none" w:sz="0" w:space="0" w:color="auto"/>
        <w:left w:val="none" w:sz="0" w:space="0" w:color="auto"/>
        <w:bottom w:val="none" w:sz="0" w:space="0" w:color="auto"/>
        <w:right w:val="none" w:sz="0" w:space="0" w:color="auto"/>
      </w:divBdr>
    </w:div>
    <w:div w:id="1173450309">
      <w:bodyDiv w:val="1"/>
      <w:marLeft w:val="0"/>
      <w:marRight w:val="0"/>
      <w:marTop w:val="0"/>
      <w:marBottom w:val="0"/>
      <w:divBdr>
        <w:top w:val="none" w:sz="0" w:space="0" w:color="auto"/>
        <w:left w:val="none" w:sz="0" w:space="0" w:color="auto"/>
        <w:bottom w:val="none" w:sz="0" w:space="0" w:color="auto"/>
        <w:right w:val="none" w:sz="0" w:space="0" w:color="auto"/>
      </w:divBdr>
      <w:divsChild>
        <w:div w:id="1392387814">
          <w:marLeft w:val="0"/>
          <w:marRight w:val="0"/>
          <w:marTop w:val="0"/>
          <w:marBottom w:val="0"/>
          <w:divBdr>
            <w:top w:val="none" w:sz="0" w:space="0" w:color="auto"/>
            <w:left w:val="none" w:sz="0" w:space="0" w:color="auto"/>
            <w:bottom w:val="none" w:sz="0" w:space="0" w:color="auto"/>
            <w:right w:val="none" w:sz="0" w:space="0" w:color="auto"/>
          </w:divBdr>
        </w:div>
      </w:divsChild>
    </w:div>
    <w:div w:id="1181775907">
      <w:bodyDiv w:val="1"/>
      <w:marLeft w:val="0"/>
      <w:marRight w:val="0"/>
      <w:marTop w:val="0"/>
      <w:marBottom w:val="0"/>
      <w:divBdr>
        <w:top w:val="none" w:sz="0" w:space="0" w:color="auto"/>
        <w:left w:val="none" w:sz="0" w:space="0" w:color="auto"/>
        <w:bottom w:val="none" w:sz="0" w:space="0" w:color="auto"/>
        <w:right w:val="none" w:sz="0" w:space="0" w:color="auto"/>
      </w:divBdr>
    </w:div>
    <w:div w:id="1188134790">
      <w:bodyDiv w:val="1"/>
      <w:marLeft w:val="0"/>
      <w:marRight w:val="0"/>
      <w:marTop w:val="0"/>
      <w:marBottom w:val="0"/>
      <w:divBdr>
        <w:top w:val="none" w:sz="0" w:space="0" w:color="auto"/>
        <w:left w:val="none" w:sz="0" w:space="0" w:color="auto"/>
        <w:bottom w:val="none" w:sz="0" w:space="0" w:color="auto"/>
        <w:right w:val="none" w:sz="0" w:space="0" w:color="auto"/>
      </w:divBdr>
    </w:div>
    <w:div w:id="1188762004">
      <w:bodyDiv w:val="1"/>
      <w:marLeft w:val="0"/>
      <w:marRight w:val="0"/>
      <w:marTop w:val="0"/>
      <w:marBottom w:val="0"/>
      <w:divBdr>
        <w:top w:val="none" w:sz="0" w:space="0" w:color="auto"/>
        <w:left w:val="none" w:sz="0" w:space="0" w:color="auto"/>
        <w:bottom w:val="none" w:sz="0" w:space="0" w:color="auto"/>
        <w:right w:val="none" w:sz="0" w:space="0" w:color="auto"/>
      </w:divBdr>
    </w:div>
    <w:div w:id="1197160448">
      <w:bodyDiv w:val="1"/>
      <w:marLeft w:val="0"/>
      <w:marRight w:val="0"/>
      <w:marTop w:val="0"/>
      <w:marBottom w:val="0"/>
      <w:divBdr>
        <w:top w:val="none" w:sz="0" w:space="0" w:color="auto"/>
        <w:left w:val="none" w:sz="0" w:space="0" w:color="auto"/>
        <w:bottom w:val="none" w:sz="0" w:space="0" w:color="auto"/>
        <w:right w:val="none" w:sz="0" w:space="0" w:color="auto"/>
      </w:divBdr>
    </w:div>
    <w:div w:id="1201477564">
      <w:bodyDiv w:val="1"/>
      <w:marLeft w:val="0"/>
      <w:marRight w:val="0"/>
      <w:marTop w:val="0"/>
      <w:marBottom w:val="0"/>
      <w:divBdr>
        <w:top w:val="none" w:sz="0" w:space="0" w:color="auto"/>
        <w:left w:val="none" w:sz="0" w:space="0" w:color="auto"/>
        <w:bottom w:val="none" w:sz="0" w:space="0" w:color="auto"/>
        <w:right w:val="none" w:sz="0" w:space="0" w:color="auto"/>
      </w:divBdr>
    </w:div>
    <w:div w:id="1203976309">
      <w:bodyDiv w:val="1"/>
      <w:marLeft w:val="0"/>
      <w:marRight w:val="0"/>
      <w:marTop w:val="0"/>
      <w:marBottom w:val="0"/>
      <w:divBdr>
        <w:top w:val="none" w:sz="0" w:space="0" w:color="auto"/>
        <w:left w:val="none" w:sz="0" w:space="0" w:color="auto"/>
        <w:bottom w:val="none" w:sz="0" w:space="0" w:color="auto"/>
        <w:right w:val="none" w:sz="0" w:space="0" w:color="auto"/>
      </w:divBdr>
    </w:div>
    <w:div w:id="1220363715">
      <w:bodyDiv w:val="1"/>
      <w:marLeft w:val="0"/>
      <w:marRight w:val="0"/>
      <w:marTop w:val="0"/>
      <w:marBottom w:val="0"/>
      <w:divBdr>
        <w:top w:val="none" w:sz="0" w:space="0" w:color="auto"/>
        <w:left w:val="none" w:sz="0" w:space="0" w:color="auto"/>
        <w:bottom w:val="none" w:sz="0" w:space="0" w:color="auto"/>
        <w:right w:val="none" w:sz="0" w:space="0" w:color="auto"/>
      </w:divBdr>
      <w:divsChild>
        <w:div w:id="78524615">
          <w:marLeft w:val="547"/>
          <w:marRight w:val="0"/>
          <w:marTop w:val="0"/>
          <w:marBottom w:val="122"/>
          <w:divBdr>
            <w:top w:val="none" w:sz="0" w:space="0" w:color="auto"/>
            <w:left w:val="none" w:sz="0" w:space="0" w:color="auto"/>
            <w:bottom w:val="none" w:sz="0" w:space="0" w:color="auto"/>
            <w:right w:val="none" w:sz="0" w:space="0" w:color="auto"/>
          </w:divBdr>
        </w:div>
        <w:div w:id="1075736659">
          <w:marLeft w:val="547"/>
          <w:marRight w:val="0"/>
          <w:marTop w:val="0"/>
          <w:marBottom w:val="122"/>
          <w:divBdr>
            <w:top w:val="none" w:sz="0" w:space="0" w:color="auto"/>
            <w:left w:val="none" w:sz="0" w:space="0" w:color="auto"/>
            <w:bottom w:val="none" w:sz="0" w:space="0" w:color="auto"/>
            <w:right w:val="none" w:sz="0" w:space="0" w:color="auto"/>
          </w:divBdr>
        </w:div>
      </w:divsChild>
    </w:div>
    <w:div w:id="1245262966">
      <w:bodyDiv w:val="1"/>
      <w:marLeft w:val="0"/>
      <w:marRight w:val="0"/>
      <w:marTop w:val="0"/>
      <w:marBottom w:val="0"/>
      <w:divBdr>
        <w:top w:val="none" w:sz="0" w:space="0" w:color="auto"/>
        <w:left w:val="none" w:sz="0" w:space="0" w:color="auto"/>
        <w:bottom w:val="none" w:sz="0" w:space="0" w:color="auto"/>
        <w:right w:val="none" w:sz="0" w:space="0" w:color="auto"/>
      </w:divBdr>
      <w:divsChild>
        <w:div w:id="1787625607">
          <w:marLeft w:val="0"/>
          <w:marRight w:val="0"/>
          <w:marTop w:val="0"/>
          <w:marBottom w:val="0"/>
          <w:divBdr>
            <w:top w:val="none" w:sz="0" w:space="0" w:color="auto"/>
            <w:left w:val="none" w:sz="0" w:space="0" w:color="auto"/>
            <w:bottom w:val="none" w:sz="0" w:space="0" w:color="auto"/>
            <w:right w:val="none" w:sz="0" w:space="0" w:color="auto"/>
          </w:divBdr>
          <w:divsChild>
            <w:div w:id="744498311">
              <w:marLeft w:val="0"/>
              <w:marRight w:val="0"/>
              <w:marTop w:val="0"/>
              <w:marBottom w:val="0"/>
              <w:divBdr>
                <w:top w:val="none" w:sz="0" w:space="0" w:color="auto"/>
                <w:left w:val="none" w:sz="0" w:space="0" w:color="auto"/>
                <w:bottom w:val="none" w:sz="0" w:space="0" w:color="auto"/>
                <w:right w:val="none" w:sz="0" w:space="0" w:color="auto"/>
              </w:divBdr>
              <w:divsChild>
                <w:div w:id="5819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168">
      <w:bodyDiv w:val="1"/>
      <w:marLeft w:val="0"/>
      <w:marRight w:val="0"/>
      <w:marTop w:val="0"/>
      <w:marBottom w:val="0"/>
      <w:divBdr>
        <w:top w:val="none" w:sz="0" w:space="0" w:color="auto"/>
        <w:left w:val="none" w:sz="0" w:space="0" w:color="auto"/>
        <w:bottom w:val="none" w:sz="0" w:space="0" w:color="auto"/>
        <w:right w:val="none" w:sz="0" w:space="0" w:color="auto"/>
      </w:divBdr>
      <w:divsChild>
        <w:div w:id="980423650">
          <w:marLeft w:val="0"/>
          <w:marRight w:val="0"/>
          <w:marTop w:val="0"/>
          <w:marBottom w:val="0"/>
          <w:divBdr>
            <w:top w:val="none" w:sz="0" w:space="0" w:color="auto"/>
            <w:left w:val="none" w:sz="0" w:space="0" w:color="auto"/>
            <w:bottom w:val="none" w:sz="0" w:space="0" w:color="auto"/>
            <w:right w:val="none" w:sz="0" w:space="0" w:color="auto"/>
          </w:divBdr>
          <w:divsChild>
            <w:div w:id="11924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90202">
      <w:bodyDiv w:val="1"/>
      <w:marLeft w:val="0"/>
      <w:marRight w:val="0"/>
      <w:marTop w:val="0"/>
      <w:marBottom w:val="0"/>
      <w:divBdr>
        <w:top w:val="none" w:sz="0" w:space="0" w:color="auto"/>
        <w:left w:val="none" w:sz="0" w:space="0" w:color="auto"/>
        <w:bottom w:val="none" w:sz="0" w:space="0" w:color="auto"/>
        <w:right w:val="none" w:sz="0" w:space="0" w:color="auto"/>
      </w:divBdr>
    </w:div>
    <w:div w:id="1268654119">
      <w:bodyDiv w:val="1"/>
      <w:marLeft w:val="0"/>
      <w:marRight w:val="0"/>
      <w:marTop w:val="0"/>
      <w:marBottom w:val="0"/>
      <w:divBdr>
        <w:top w:val="none" w:sz="0" w:space="0" w:color="auto"/>
        <w:left w:val="none" w:sz="0" w:space="0" w:color="auto"/>
        <w:bottom w:val="none" w:sz="0" w:space="0" w:color="auto"/>
        <w:right w:val="none" w:sz="0" w:space="0" w:color="auto"/>
      </w:divBdr>
      <w:divsChild>
        <w:div w:id="1105731598">
          <w:marLeft w:val="0"/>
          <w:marRight w:val="0"/>
          <w:marTop w:val="0"/>
          <w:marBottom w:val="0"/>
          <w:divBdr>
            <w:top w:val="none" w:sz="0" w:space="0" w:color="auto"/>
            <w:left w:val="none" w:sz="0" w:space="0" w:color="auto"/>
            <w:bottom w:val="none" w:sz="0" w:space="0" w:color="auto"/>
            <w:right w:val="none" w:sz="0" w:space="0" w:color="auto"/>
          </w:divBdr>
          <w:divsChild>
            <w:div w:id="217325145">
              <w:marLeft w:val="0"/>
              <w:marRight w:val="0"/>
              <w:marTop w:val="0"/>
              <w:marBottom w:val="0"/>
              <w:divBdr>
                <w:top w:val="none" w:sz="0" w:space="0" w:color="auto"/>
                <w:left w:val="none" w:sz="0" w:space="0" w:color="auto"/>
                <w:bottom w:val="none" w:sz="0" w:space="0" w:color="auto"/>
                <w:right w:val="none" w:sz="0" w:space="0" w:color="auto"/>
              </w:divBdr>
              <w:divsChild>
                <w:div w:id="20591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0599">
      <w:bodyDiv w:val="1"/>
      <w:marLeft w:val="0"/>
      <w:marRight w:val="0"/>
      <w:marTop w:val="0"/>
      <w:marBottom w:val="0"/>
      <w:divBdr>
        <w:top w:val="none" w:sz="0" w:space="0" w:color="auto"/>
        <w:left w:val="none" w:sz="0" w:space="0" w:color="auto"/>
        <w:bottom w:val="none" w:sz="0" w:space="0" w:color="auto"/>
        <w:right w:val="none" w:sz="0" w:space="0" w:color="auto"/>
      </w:divBdr>
    </w:div>
    <w:div w:id="1339622332">
      <w:bodyDiv w:val="1"/>
      <w:marLeft w:val="0"/>
      <w:marRight w:val="0"/>
      <w:marTop w:val="0"/>
      <w:marBottom w:val="0"/>
      <w:divBdr>
        <w:top w:val="none" w:sz="0" w:space="0" w:color="auto"/>
        <w:left w:val="none" w:sz="0" w:space="0" w:color="auto"/>
        <w:bottom w:val="none" w:sz="0" w:space="0" w:color="auto"/>
        <w:right w:val="none" w:sz="0" w:space="0" w:color="auto"/>
      </w:divBdr>
    </w:div>
    <w:div w:id="1362319421">
      <w:bodyDiv w:val="1"/>
      <w:marLeft w:val="0"/>
      <w:marRight w:val="0"/>
      <w:marTop w:val="0"/>
      <w:marBottom w:val="0"/>
      <w:divBdr>
        <w:top w:val="none" w:sz="0" w:space="0" w:color="auto"/>
        <w:left w:val="none" w:sz="0" w:space="0" w:color="auto"/>
        <w:bottom w:val="none" w:sz="0" w:space="0" w:color="auto"/>
        <w:right w:val="none" w:sz="0" w:space="0" w:color="auto"/>
      </w:divBdr>
    </w:div>
    <w:div w:id="1387027707">
      <w:bodyDiv w:val="1"/>
      <w:marLeft w:val="0"/>
      <w:marRight w:val="0"/>
      <w:marTop w:val="0"/>
      <w:marBottom w:val="0"/>
      <w:divBdr>
        <w:top w:val="none" w:sz="0" w:space="0" w:color="auto"/>
        <w:left w:val="none" w:sz="0" w:space="0" w:color="auto"/>
        <w:bottom w:val="none" w:sz="0" w:space="0" w:color="auto"/>
        <w:right w:val="none" w:sz="0" w:space="0" w:color="auto"/>
      </w:divBdr>
    </w:div>
    <w:div w:id="1404067571">
      <w:bodyDiv w:val="1"/>
      <w:marLeft w:val="0"/>
      <w:marRight w:val="0"/>
      <w:marTop w:val="0"/>
      <w:marBottom w:val="0"/>
      <w:divBdr>
        <w:top w:val="none" w:sz="0" w:space="0" w:color="auto"/>
        <w:left w:val="none" w:sz="0" w:space="0" w:color="auto"/>
        <w:bottom w:val="none" w:sz="0" w:space="0" w:color="auto"/>
        <w:right w:val="none" w:sz="0" w:space="0" w:color="auto"/>
      </w:divBdr>
    </w:div>
    <w:div w:id="1410536726">
      <w:bodyDiv w:val="1"/>
      <w:marLeft w:val="0"/>
      <w:marRight w:val="0"/>
      <w:marTop w:val="0"/>
      <w:marBottom w:val="0"/>
      <w:divBdr>
        <w:top w:val="none" w:sz="0" w:space="0" w:color="auto"/>
        <w:left w:val="none" w:sz="0" w:space="0" w:color="auto"/>
        <w:bottom w:val="none" w:sz="0" w:space="0" w:color="auto"/>
        <w:right w:val="none" w:sz="0" w:space="0" w:color="auto"/>
      </w:divBdr>
    </w:div>
    <w:div w:id="1413578645">
      <w:bodyDiv w:val="1"/>
      <w:marLeft w:val="0"/>
      <w:marRight w:val="0"/>
      <w:marTop w:val="0"/>
      <w:marBottom w:val="0"/>
      <w:divBdr>
        <w:top w:val="none" w:sz="0" w:space="0" w:color="auto"/>
        <w:left w:val="none" w:sz="0" w:space="0" w:color="auto"/>
        <w:bottom w:val="none" w:sz="0" w:space="0" w:color="auto"/>
        <w:right w:val="none" w:sz="0" w:space="0" w:color="auto"/>
      </w:divBdr>
    </w:div>
    <w:div w:id="1440107829">
      <w:bodyDiv w:val="1"/>
      <w:marLeft w:val="0"/>
      <w:marRight w:val="0"/>
      <w:marTop w:val="0"/>
      <w:marBottom w:val="0"/>
      <w:divBdr>
        <w:top w:val="none" w:sz="0" w:space="0" w:color="auto"/>
        <w:left w:val="none" w:sz="0" w:space="0" w:color="auto"/>
        <w:bottom w:val="none" w:sz="0" w:space="0" w:color="auto"/>
        <w:right w:val="none" w:sz="0" w:space="0" w:color="auto"/>
      </w:divBdr>
    </w:div>
    <w:div w:id="1476334761">
      <w:bodyDiv w:val="1"/>
      <w:marLeft w:val="0"/>
      <w:marRight w:val="0"/>
      <w:marTop w:val="0"/>
      <w:marBottom w:val="0"/>
      <w:divBdr>
        <w:top w:val="none" w:sz="0" w:space="0" w:color="auto"/>
        <w:left w:val="none" w:sz="0" w:space="0" w:color="auto"/>
        <w:bottom w:val="none" w:sz="0" w:space="0" w:color="auto"/>
        <w:right w:val="none" w:sz="0" w:space="0" w:color="auto"/>
      </w:divBdr>
    </w:div>
    <w:div w:id="1526554227">
      <w:bodyDiv w:val="1"/>
      <w:marLeft w:val="0"/>
      <w:marRight w:val="0"/>
      <w:marTop w:val="0"/>
      <w:marBottom w:val="0"/>
      <w:divBdr>
        <w:top w:val="none" w:sz="0" w:space="0" w:color="auto"/>
        <w:left w:val="none" w:sz="0" w:space="0" w:color="auto"/>
        <w:bottom w:val="none" w:sz="0" w:space="0" w:color="auto"/>
        <w:right w:val="none" w:sz="0" w:space="0" w:color="auto"/>
      </w:divBdr>
    </w:div>
    <w:div w:id="1531721186">
      <w:bodyDiv w:val="1"/>
      <w:marLeft w:val="0"/>
      <w:marRight w:val="0"/>
      <w:marTop w:val="0"/>
      <w:marBottom w:val="0"/>
      <w:divBdr>
        <w:top w:val="none" w:sz="0" w:space="0" w:color="auto"/>
        <w:left w:val="none" w:sz="0" w:space="0" w:color="auto"/>
        <w:bottom w:val="none" w:sz="0" w:space="0" w:color="auto"/>
        <w:right w:val="none" w:sz="0" w:space="0" w:color="auto"/>
      </w:divBdr>
    </w:div>
    <w:div w:id="1546867754">
      <w:bodyDiv w:val="1"/>
      <w:marLeft w:val="0"/>
      <w:marRight w:val="0"/>
      <w:marTop w:val="0"/>
      <w:marBottom w:val="0"/>
      <w:divBdr>
        <w:top w:val="none" w:sz="0" w:space="0" w:color="auto"/>
        <w:left w:val="none" w:sz="0" w:space="0" w:color="auto"/>
        <w:bottom w:val="none" w:sz="0" w:space="0" w:color="auto"/>
        <w:right w:val="none" w:sz="0" w:space="0" w:color="auto"/>
      </w:divBdr>
      <w:divsChild>
        <w:div w:id="848910061">
          <w:marLeft w:val="547"/>
          <w:marRight w:val="0"/>
          <w:marTop w:val="0"/>
          <w:marBottom w:val="122"/>
          <w:divBdr>
            <w:top w:val="none" w:sz="0" w:space="0" w:color="auto"/>
            <w:left w:val="none" w:sz="0" w:space="0" w:color="auto"/>
            <w:bottom w:val="none" w:sz="0" w:space="0" w:color="auto"/>
            <w:right w:val="none" w:sz="0" w:space="0" w:color="auto"/>
          </w:divBdr>
        </w:div>
        <w:div w:id="883567790">
          <w:marLeft w:val="547"/>
          <w:marRight w:val="0"/>
          <w:marTop w:val="0"/>
          <w:marBottom w:val="122"/>
          <w:divBdr>
            <w:top w:val="none" w:sz="0" w:space="0" w:color="auto"/>
            <w:left w:val="none" w:sz="0" w:space="0" w:color="auto"/>
            <w:bottom w:val="none" w:sz="0" w:space="0" w:color="auto"/>
            <w:right w:val="none" w:sz="0" w:space="0" w:color="auto"/>
          </w:divBdr>
        </w:div>
        <w:div w:id="1252467243">
          <w:marLeft w:val="547"/>
          <w:marRight w:val="0"/>
          <w:marTop w:val="0"/>
          <w:marBottom w:val="122"/>
          <w:divBdr>
            <w:top w:val="none" w:sz="0" w:space="0" w:color="auto"/>
            <w:left w:val="none" w:sz="0" w:space="0" w:color="auto"/>
            <w:bottom w:val="none" w:sz="0" w:space="0" w:color="auto"/>
            <w:right w:val="none" w:sz="0" w:space="0" w:color="auto"/>
          </w:divBdr>
        </w:div>
        <w:div w:id="2084790724">
          <w:marLeft w:val="547"/>
          <w:marRight w:val="0"/>
          <w:marTop w:val="0"/>
          <w:marBottom w:val="122"/>
          <w:divBdr>
            <w:top w:val="none" w:sz="0" w:space="0" w:color="auto"/>
            <w:left w:val="none" w:sz="0" w:space="0" w:color="auto"/>
            <w:bottom w:val="none" w:sz="0" w:space="0" w:color="auto"/>
            <w:right w:val="none" w:sz="0" w:space="0" w:color="auto"/>
          </w:divBdr>
        </w:div>
      </w:divsChild>
    </w:div>
    <w:div w:id="1556505974">
      <w:bodyDiv w:val="1"/>
      <w:marLeft w:val="0"/>
      <w:marRight w:val="0"/>
      <w:marTop w:val="0"/>
      <w:marBottom w:val="0"/>
      <w:divBdr>
        <w:top w:val="none" w:sz="0" w:space="0" w:color="auto"/>
        <w:left w:val="none" w:sz="0" w:space="0" w:color="auto"/>
        <w:bottom w:val="none" w:sz="0" w:space="0" w:color="auto"/>
        <w:right w:val="none" w:sz="0" w:space="0" w:color="auto"/>
      </w:divBdr>
      <w:divsChild>
        <w:div w:id="83648187">
          <w:marLeft w:val="0"/>
          <w:marRight w:val="0"/>
          <w:marTop w:val="0"/>
          <w:marBottom w:val="0"/>
          <w:divBdr>
            <w:top w:val="none" w:sz="0" w:space="0" w:color="auto"/>
            <w:left w:val="none" w:sz="0" w:space="0" w:color="auto"/>
            <w:bottom w:val="none" w:sz="0" w:space="0" w:color="auto"/>
            <w:right w:val="none" w:sz="0" w:space="0" w:color="auto"/>
          </w:divBdr>
          <w:divsChild>
            <w:div w:id="1554386765">
              <w:marLeft w:val="0"/>
              <w:marRight w:val="0"/>
              <w:marTop w:val="0"/>
              <w:marBottom w:val="0"/>
              <w:divBdr>
                <w:top w:val="none" w:sz="0" w:space="0" w:color="auto"/>
                <w:left w:val="none" w:sz="0" w:space="0" w:color="auto"/>
                <w:bottom w:val="none" w:sz="0" w:space="0" w:color="auto"/>
                <w:right w:val="none" w:sz="0" w:space="0" w:color="auto"/>
              </w:divBdr>
              <w:divsChild>
                <w:div w:id="1798450432">
                  <w:marLeft w:val="0"/>
                  <w:marRight w:val="0"/>
                  <w:marTop w:val="0"/>
                  <w:marBottom w:val="0"/>
                  <w:divBdr>
                    <w:top w:val="none" w:sz="0" w:space="0" w:color="auto"/>
                    <w:left w:val="none" w:sz="0" w:space="0" w:color="auto"/>
                    <w:bottom w:val="none" w:sz="0" w:space="0" w:color="auto"/>
                    <w:right w:val="none" w:sz="0" w:space="0" w:color="auto"/>
                  </w:divBdr>
                  <w:divsChild>
                    <w:div w:id="1031027802">
                      <w:marLeft w:val="0"/>
                      <w:marRight w:val="0"/>
                      <w:marTop w:val="0"/>
                      <w:marBottom w:val="0"/>
                      <w:divBdr>
                        <w:top w:val="none" w:sz="0" w:space="0" w:color="auto"/>
                        <w:left w:val="none" w:sz="0" w:space="0" w:color="auto"/>
                        <w:bottom w:val="none" w:sz="0" w:space="0" w:color="auto"/>
                        <w:right w:val="none" w:sz="0" w:space="0" w:color="auto"/>
                      </w:divBdr>
                      <w:divsChild>
                        <w:div w:id="19323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661344">
      <w:bodyDiv w:val="1"/>
      <w:marLeft w:val="0"/>
      <w:marRight w:val="0"/>
      <w:marTop w:val="0"/>
      <w:marBottom w:val="0"/>
      <w:divBdr>
        <w:top w:val="none" w:sz="0" w:space="0" w:color="auto"/>
        <w:left w:val="none" w:sz="0" w:space="0" w:color="auto"/>
        <w:bottom w:val="none" w:sz="0" w:space="0" w:color="auto"/>
        <w:right w:val="none" w:sz="0" w:space="0" w:color="auto"/>
      </w:divBdr>
      <w:divsChild>
        <w:div w:id="264270366">
          <w:marLeft w:val="1541"/>
          <w:marRight w:val="0"/>
          <w:marTop w:val="60"/>
          <w:marBottom w:val="60"/>
          <w:divBdr>
            <w:top w:val="none" w:sz="0" w:space="0" w:color="auto"/>
            <w:left w:val="none" w:sz="0" w:space="0" w:color="auto"/>
            <w:bottom w:val="none" w:sz="0" w:space="0" w:color="auto"/>
            <w:right w:val="none" w:sz="0" w:space="0" w:color="auto"/>
          </w:divBdr>
        </w:div>
        <w:div w:id="465008771">
          <w:marLeft w:val="864"/>
          <w:marRight w:val="0"/>
          <w:marTop w:val="240"/>
          <w:marBottom w:val="120"/>
          <w:divBdr>
            <w:top w:val="none" w:sz="0" w:space="0" w:color="auto"/>
            <w:left w:val="none" w:sz="0" w:space="0" w:color="auto"/>
            <w:bottom w:val="none" w:sz="0" w:space="0" w:color="auto"/>
            <w:right w:val="none" w:sz="0" w:space="0" w:color="auto"/>
          </w:divBdr>
        </w:div>
        <w:div w:id="468210603">
          <w:marLeft w:val="1541"/>
          <w:marRight w:val="0"/>
          <w:marTop w:val="60"/>
          <w:marBottom w:val="60"/>
          <w:divBdr>
            <w:top w:val="none" w:sz="0" w:space="0" w:color="auto"/>
            <w:left w:val="none" w:sz="0" w:space="0" w:color="auto"/>
            <w:bottom w:val="none" w:sz="0" w:space="0" w:color="auto"/>
            <w:right w:val="none" w:sz="0" w:space="0" w:color="auto"/>
          </w:divBdr>
        </w:div>
        <w:div w:id="562371823">
          <w:marLeft w:val="1541"/>
          <w:marRight w:val="0"/>
          <w:marTop w:val="60"/>
          <w:marBottom w:val="60"/>
          <w:divBdr>
            <w:top w:val="none" w:sz="0" w:space="0" w:color="auto"/>
            <w:left w:val="none" w:sz="0" w:space="0" w:color="auto"/>
            <w:bottom w:val="none" w:sz="0" w:space="0" w:color="auto"/>
            <w:right w:val="none" w:sz="0" w:space="0" w:color="auto"/>
          </w:divBdr>
        </w:div>
        <w:div w:id="854265569">
          <w:marLeft w:val="864"/>
          <w:marRight w:val="0"/>
          <w:marTop w:val="240"/>
          <w:marBottom w:val="120"/>
          <w:divBdr>
            <w:top w:val="none" w:sz="0" w:space="0" w:color="auto"/>
            <w:left w:val="none" w:sz="0" w:space="0" w:color="auto"/>
            <w:bottom w:val="none" w:sz="0" w:space="0" w:color="auto"/>
            <w:right w:val="none" w:sz="0" w:space="0" w:color="auto"/>
          </w:divBdr>
        </w:div>
        <w:div w:id="903642871">
          <w:marLeft w:val="1541"/>
          <w:marRight w:val="0"/>
          <w:marTop w:val="60"/>
          <w:marBottom w:val="60"/>
          <w:divBdr>
            <w:top w:val="none" w:sz="0" w:space="0" w:color="auto"/>
            <w:left w:val="none" w:sz="0" w:space="0" w:color="auto"/>
            <w:bottom w:val="none" w:sz="0" w:space="0" w:color="auto"/>
            <w:right w:val="none" w:sz="0" w:space="0" w:color="auto"/>
          </w:divBdr>
        </w:div>
        <w:div w:id="1374041284">
          <w:marLeft w:val="1541"/>
          <w:marRight w:val="0"/>
          <w:marTop w:val="60"/>
          <w:marBottom w:val="60"/>
          <w:divBdr>
            <w:top w:val="none" w:sz="0" w:space="0" w:color="auto"/>
            <w:left w:val="none" w:sz="0" w:space="0" w:color="auto"/>
            <w:bottom w:val="none" w:sz="0" w:space="0" w:color="auto"/>
            <w:right w:val="none" w:sz="0" w:space="0" w:color="auto"/>
          </w:divBdr>
        </w:div>
        <w:div w:id="1415854551">
          <w:marLeft w:val="1541"/>
          <w:marRight w:val="0"/>
          <w:marTop w:val="60"/>
          <w:marBottom w:val="60"/>
          <w:divBdr>
            <w:top w:val="none" w:sz="0" w:space="0" w:color="auto"/>
            <w:left w:val="none" w:sz="0" w:space="0" w:color="auto"/>
            <w:bottom w:val="none" w:sz="0" w:space="0" w:color="auto"/>
            <w:right w:val="none" w:sz="0" w:space="0" w:color="auto"/>
          </w:divBdr>
        </w:div>
        <w:div w:id="1629780212">
          <w:marLeft w:val="1541"/>
          <w:marRight w:val="0"/>
          <w:marTop w:val="60"/>
          <w:marBottom w:val="60"/>
          <w:divBdr>
            <w:top w:val="none" w:sz="0" w:space="0" w:color="auto"/>
            <w:left w:val="none" w:sz="0" w:space="0" w:color="auto"/>
            <w:bottom w:val="none" w:sz="0" w:space="0" w:color="auto"/>
            <w:right w:val="none" w:sz="0" w:space="0" w:color="auto"/>
          </w:divBdr>
        </w:div>
        <w:div w:id="1979842964">
          <w:marLeft w:val="864"/>
          <w:marRight w:val="0"/>
          <w:marTop w:val="240"/>
          <w:marBottom w:val="120"/>
          <w:divBdr>
            <w:top w:val="none" w:sz="0" w:space="0" w:color="auto"/>
            <w:left w:val="none" w:sz="0" w:space="0" w:color="auto"/>
            <w:bottom w:val="none" w:sz="0" w:space="0" w:color="auto"/>
            <w:right w:val="none" w:sz="0" w:space="0" w:color="auto"/>
          </w:divBdr>
        </w:div>
        <w:div w:id="2051177276">
          <w:marLeft w:val="1541"/>
          <w:marRight w:val="0"/>
          <w:marTop w:val="60"/>
          <w:marBottom w:val="60"/>
          <w:divBdr>
            <w:top w:val="none" w:sz="0" w:space="0" w:color="auto"/>
            <w:left w:val="none" w:sz="0" w:space="0" w:color="auto"/>
            <w:bottom w:val="none" w:sz="0" w:space="0" w:color="auto"/>
            <w:right w:val="none" w:sz="0" w:space="0" w:color="auto"/>
          </w:divBdr>
        </w:div>
        <w:div w:id="2141722747">
          <w:marLeft w:val="864"/>
          <w:marRight w:val="0"/>
          <w:marTop w:val="240"/>
          <w:marBottom w:val="120"/>
          <w:divBdr>
            <w:top w:val="none" w:sz="0" w:space="0" w:color="auto"/>
            <w:left w:val="none" w:sz="0" w:space="0" w:color="auto"/>
            <w:bottom w:val="none" w:sz="0" w:space="0" w:color="auto"/>
            <w:right w:val="none" w:sz="0" w:space="0" w:color="auto"/>
          </w:divBdr>
        </w:div>
      </w:divsChild>
    </w:div>
    <w:div w:id="1561474616">
      <w:bodyDiv w:val="1"/>
      <w:marLeft w:val="0"/>
      <w:marRight w:val="0"/>
      <w:marTop w:val="0"/>
      <w:marBottom w:val="0"/>
      <w:divBdr>
        <w:top w:val="none" w:sz="0" w:space="0" w:color="auto"/>
        <w:left w:val="none" w:sz="0" w:space="0" w:color="auto"/>
        <w:bottom w:val="none" w:sz="0" w:space="0" w:color="auto"/>
        <w:right w:val="none" w:sz="0" w:space="0" w:color="auto"/>
      </w:divBdr>
    </w:div>
    <w:div w:id="1581866841">
      <w:bodyDiv w:val="1"/>
      <w:marLeft w:val="0"/>
      <w:marRight w:val="0"/>
      <w:marTop w:val="0"/>
      <w:marBottom w:val="0"/>
      <w:divBdr>
        <w:top w:val="none" w:sz="0" w:space="0" w:color="auto"/>
        <w:left w:val="none" w:sz="0" w:space="0" w:color="auto"/>
        <w:bottom w:val="none" w:sz="0" w:space="0" w:color="auto"/>
        <w:right w:val="none" w:sz="0" w:space="0" w:color="auto"/>
      </w:divBdr>
    </w:div>
    <w:div w:id="1589264938">
      <w:bodyDiv w:val="1"/>
      <w:marLeft w:val="0"/>
      <w:marRight w:val="0"/>
      <w:marTop w:val="0"/>
      <w:marBottom w:val="0"/>
      <w:divBdr>
        <w:top w:val="none" w:sz="0" w:space="0" w:color="auto"/>
        <w:left w:val="none" w:sz="0" w:space="0" w:color="auto"/>
        <w:bottom w:val="none" w:sz="0" w:space="0" w:color="auto"/>
        <w:right w:val="none" w:sz="0" w:space="0" w:color="auto"/>
      </w:divBdr>
      <w:divsChild>
        <w:div w:id="1367877073">
          <w:marLeft w:val="0"/>
          <w:marRight w:val="0"/>
          <w:marTop w:val="0"/>
          <w:marBottom w:val="0"/>
          <w:divBdr>
            <w:top w:val="none" w:sz="0" w:space="0" w:color="auto"/>
            <w:left w:val="none" w:sz="0" w:space="0" w:color="auto"/>
            <w:bottom w:val="none" w:sz="0" w:space="0" w:color="auto"/>
            <w:right w:val="none" w:sz="0" w:space="0" w:color="auto"/>
          </w:divBdr>
          <w:divsChild>
            <w:div w:id="4400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74430">
      <w:bodyDiv w:val="1"/>
      <w:marLeft w:val="0"/>
      <w:marRight w:val="0"/>
      <w:marTop w:val="0"/>
      <w:marBottom w:val="0"/>
      <w:divBdr>
        <w:top w:val="none" w:sz="0" w:space="0" w:color="auto"/>
        <w:left w:val="none" w:sz="0" w:space="0" w:color="auto"/>
        <w:bottom w:val="none" w:sz="0" w:space="0" w:color="auto"/>
        <w:right w:val="none" w:sz="0" w:space="0" w:color="auto"/>
      </w:divBdr>
    </w:div>
    <w:div w:id="1610429391">
      <w:bodyDiv w:val="1"/>
      <w:marLeft w:val="0"/>
      <w:marRight w:val="0"/>
      <w:marTop w:val="0"/>
      <w:marBottom w:val="0"/>
      <w:divBdr>
        <w:top w:val="none" w:sz="0" w:space="0" w:color="auto"/>
        <w:left w:val="none" w:sz="0" w:space="0" w:color="auto"/>
        <w:bottom w:val="none" w:sz="0" w:space="0" w:color="auto"/>
        <w:right w:val="none" w:sz="0" w:space="0" w:color="auto"/>
      </w:divBdr>
    </w:div>
    <w:div w:id="1627346330">
      <w:bodyDiv w:val="1"/>
      <w:marLeft w:val="0"/>
      <w:marRight w:val="0"/>
      <w:marTop w:val="0"/>
      <w:marBottom w:val="0"/>
      <w:divBdr>
        <w:top w:val="none" w:sz="0" w:space="0" w:color="auto"/>
        <w:left w:val="none" w:sz="0" w:space="0" w:color="auto"/>
        <w:bottom w:val="none" w:sz="0" w:space="0" w:color="auto"/>
        <w:right w:val="none" w:sz="0" w:space="0" w:color="auto"/>
      </w:divBdr>
    </w:div>
    <w:div w:id="1637563919">
      <w:bodyDiv w:val="1"/>
      <w:marLeft w:val="0"/>
      <w:marRight w:val="0"/>
      <w:marTop w:val="0"/>
      <w:marBottom w:val="0"/>
      <w:divBdr>
        <w:top w:val="none" w:sz="0" w:space="0" w:color="auto"/>
        <w:left w:val="none" w:sz="0" w:space="0" w:color="auto"/>
        <w:bottom w:val="none" w:sz="0" w:space="0" w:color="auto"/>
        <w:right w:val="none" w:sz="0" w:space="0" w:color="auto"/>
      </w:divBdr>
    </w:div>
    <w:div w:id="1658679751">
      <w:bodyDiv w:val="1"/>
      <w:marLeft w:val="0"/>
      <w:marRight w:val="0"/>
      <w:marTop w:val="0"/>
      <w:marBottom w:val="0"/>
      <w:divBdr>
        <w:top w:val="none" w:sz="0" w:space="0" w:color="auto"/>
        <w:left w:val="none" w:sz="0" w:space="0" w:color="auto"/>
        <w:bottom w:val="none" w:sz="0" w:space="0" w:color="auto"/>
        <w:right w:val="none" w:sz="0" w:space="0" w:color="auto"/>
      </w:divBdr>
    </w:div>
    <w:div w:id="1675498750">
      <w:bodyDiv w:val="1"/>
      <w:marLeft w:val="0"/>
      <w:marRight w:val="0"/>
      <w:marTop w:val="0"/>
      <w:marBottom w:val="0"/>
      <w:divBdr>
        <w:top w:val="none" w:sz="0" w:space="0" w:color="auto"/>
        <w:left w:val="none" w:sz="0" w:space="0" w:color="auto"/>
        <w:bottom w:val="none" w:sz="0" w:space="0" w:color="auto"/>
        <w:right w:val="none" w:sz="0" w:space="0" w:color="auto"/>
      </w:divBdr>
    </w:div>
    <w:div w:id="1680694922">
      <w:bodyDiv w:val="1"/>
      <w:marLeft w:val="0"/>
      <w:marRight w:val="0"/>
      <w:marTop w:val="0"/>
      <w:marBottom w:val="0"/>
      <w:divBdr>
        <w:top w:val="none" w:sz="0" w:space="0" w:color="auto"/>
        <w:left w:val="none" w:sz="0" w:space="0" w:color="auto"/>
        <w:bottom w:val="none" w:sz="0" w:space="0" w:color="auto"/>
        <w:right w:val="none" w:sz="0" w:space="0" w:color="auto"/>
      </w:divBdr>
    </w:div>
    <w:div w:id="1700817805">
      <w:bodyDiv w:val="1"/>
      <w:marLeft w:val="0"/>
      <w:marRight w:val="0"/>
      <w:marTop w:val="0"/>
      <w:marBottom w:val="0"/>
      <w:divBdr>
        <w:top w:val="none" w:sz="0" w:space="0" w:color="auto"/>
        <w:left w:val="none" w:sz="0" w:space="0" w:color="auto"/>
        <w:bottom w:val="none" w:sz="0" w:space="0" w:color="auto"/>
        <w:right w:val="none" w:sz="0" w:space="0" w:color="auto"/>
      </w:divBdr>
      <w:divsChild>
        <w:div w:id="18511357">
          <w:marLeft w:val="1541"/>
          <w:marRight w:val="0"/>
          <w:marTop w:val="60"/>
          <w:marBottom w:val="60"/>
          <w:divBdr>
            <w:top w:val="none" w:sz="0" w:space="0" w:color="auto"/>
            <w:left w:val="none" w:sz="0" w:space="0" w:color="auto"/>
            <w:bottom w:val="none" w:sz="0" w:space="0" w:color="auto"/>
            <w:right w:val="none" w:sz="0" w:space="0" w:color="auto"/>
          </w:divBdr>
        </w:div>
        <w:div w:id="90243148">
          <w:marLeft w:val="1541"/>
          <w:marRight w:val="0"/>
          <w:marTop w:val="60"/>
          <w:marBottom w:val="60"/>
          <w:divBdr>
            <w:top w:val="none" w:sz="0" w:space="0" w:color="auto"/>
            <w:left w:val="none" w:sz="0" w:space="0" w:color="auto"/>
            <w:bottom w:val="none" w:sz="0" w:space="0" w:color="auto"/>
            <w:right w:val="none" w:sz="0" w:space="0" w:color="auto"/>
          </w:divBdr>
        </w:div>
        <w:div w:id="228805084">
          <w:marLeft w:val="864"/>
          <w:marRight w:val="0"/>
          <w:marTop w:val="240"/>
          <w:marBottom w:val="120"/>
          <w:divBdr>
            <w:top w:val="none" w:sz="0" w:space="0" w:color="auto"/>
            <w:left w:val="none" w:sz="0" w:space="0" w:color="auto"/>
            <w:bottom w:val="none" w:sz="0" w:space="0" w:color="auto"/>
            <w:right w:val="none" w:sz="0" w:space="0" w:color="auto"/>
          </w:divBdr>
        </w:div>
        <w:div w:id="627932270">
          <w:marLeft w:val="1541"/>
          <w:marRight w:val="0"/>
          <w:marTop w:val="60"/>
          <w:marBottom w:val="60"/>
          <w:divBdr>
            <w:top w:val="none" w:sz="0" w:space="0" w:color="auto"/>
            <w:left w:val="none" w:sz="0" w:space="0" w:color="auto"/>
            <w:bottom w:val="none" w:sz="0" w:space="0" w:color="auto"/>
            <w:right w:val="none" w:sz="0" w:space="0" w:color="auto"/>
          </w:divBdr>
        </w:div>
        <w:div w:id="684936781">
          <w:marLeft w:val="864"/>
          <w:marRight w:val="0"/>
          <w:marTop w:val="240"/>
          <w:marBottom w:val="120"/>
          <w:divBdr>
            <w:top w:val="none" w:sz="0" w:space="0" w:color="auto"/>
            <w:left w:val="none" w:sz="0" w:space="0" w:color="auto"/>
            <w:bottom w:val="none" w:sz="0" w:space="0" w:color="auto"/>
            <w:right w:val="none" w:sz="0" w:space="0" w:color="auto"/>
          </w:divBdr>
        </w:div>
        <w:div w:id="1127510846">
          <w:marLeft w:val="864"/>
          <w:marRight w:val="0"/>
          <w:marTop w:val="240"/>
          <w:marBottom w:val="120"/>
          <w:divBdr>
            <w:top w:val="none" w:sz="0" w:space="0" w:color="auto"/>
            <w:left w:val="none" w:sz="0" w:space="0" w:color="auto"/>
            <w:bottom w:val="none" w:sz="0" w:space="0" w:color="auto"/>
            <w:right w:val="none" w:sz="0" w:space="0" w:color="auto"/>
          </w:divBdr>
        </w:div>
        <w:div w:id="1293438385">
          <w:marLeft w:val="864"/>
          <w:marRight w:val="0"/>
          <w:marTop w:val="240"/>
          <w:marBottom w:val="120"/>
          <w:divBdr>
            <w:top w:val="none" w:sz="0" w:space="0" w:color="auto"/>
            <w:left w:val="none" w:sz="0" w:space="0" w:color="auto"/>
            <w:bottom w:val="none" w:sz="0" w:space="0" w:color="auto"/>
            <w:right w:val="none" w:sz="0" w:space="0" w:color="auto"/>
          </w:divBdr>
        </w:div>
        <w:div w:id="1368603862">
          <w:marLeft w:val="1541"/>
          <w:marRight w:val="0"/>
          <w:marTop w:val="60"/>
          <w:marBottom w:val="60"/>
          <w:divBdr>
            <w:top w:val="none" w:sz="0" w:space="0" w:color="auto"/>
            <w:left w:val="none" w:sz="0" w:space="0" w:color="auto"/>
            <w:bottom w:val="none" w:sz="0" w:space="0" w:color="auto"/>
            <w:right w:val="none" w:sz="0" w:space="0" w:color="auto"/>
          </w:divBdr>
        </w:div>
        <w:div w:id="1378820698">
          <w:marLeft w:val="1541"/>
          <w:marRight w:val="0"/>
          <w:marTop w:val="60"/>
          <w:marBottom w:val="60"/>
          <w:divBdr>
            <w:top w:val="none" w:sz="0" w:space="0" w:color="auto"/>
            <w:left w:val="none" w:sz="0" w:space="0" w:color="auto"/>
            <w:bottom w:val="none" w:sz="0" w:space="0" w:color="auto"/>
            <w:right w:val="none" w:sz="0" w:space="0" w:color="auto"/>
          </w:divBdr>
        </w:div>
        <w:div w:id="1578830297">
          <w:marLeft w:val="1541"/>
          <w:marRight w:val="0"/>
          <w:marTop w:val="60"/>
          <w:marBottom w:val="60"/>
          <w:divBdr>
            <w:top w:val="none" w:sz="0" w:space="0" w:color="auto"/>
            <w:left w:val="none" w:sz="0" w:space="0" w:color="auto"/>
            <w:bottom w:val="none" w:sz="0" w:space="0" w:color="auto"/>
            <w:right w:val="none" w:sz="0" w:space="0" w:color="auto"/>
          </w:divBdr>
        </w:div>
        <w:div w:id="1679119216">
          <w:marLeft w:val="1541"/>
          <w:marRight w:val="0"/>
          <w:marTop w:val="60"/>
          <w:marBottom w:val="60"/>
          <w:divBdr>
            <w:top w:val="none" w:sz="0" w:space="0" w:color="auto"/>
            <w:left w:val="none" w:sz="0" w:space="0" w:color="auto"/>
            <w:bottom w:val="none" w:sz="0" w:space="0" w:color="auto"/>
            <w:right w:val="none" w:sz="0" w:space="0" w:color="auto"/>
          </w:divBdr>
        </w:div>
        <w:div w:id="2110654787">
          <w:marLeft w:val="1541"/>
          <w:marRight w:val="0"/>
          <w:marTop w:val="60"/>
          <w:marBottom w:val="60"/>
          <w:divBdr>
            <w:top w:val="none" w:sz="0" w:space="0" w:color="auto"/>
            <w:left w:val="none" w:sz="0" w:space="0" w:color="auto"/>
            <w:bottom w:val="none" w:sz="0" w:space="0" w:color="auto"/>
            <w:right w:val="none" w:sz="0" w:space="0" w:color="auto"/>
          </w:divBdr>
        </w:div>
      </w:divsChild>
    </w:div>
    <w:div w:id="1730225569">
      <w:bodyDiv w:val="1"/>
      <w:marLeft w:val="0"/>
      <w:marRight w:val="0"/>
      <w:marTop w:val="0"/>
      <w:marBottom w:val="0"/>
      <w:divBdr>
        <w:top w:val="none" w:sz="0" w:space="0" w:color="auto"/>
        <w:left w:val="none" w:sz="0" w:space="0" w:color="auto"/>
        <w:bottom w:val="none" w:sz="0" w:space="0" w:color="auto"/>
        <w:right w:val="none" w:sz="0" w:space="0" w:color="auto"/>
      </w:divBdr>
    </w:div>
    <w:div w:id="1759869135">
      <w:bodyDiv w:val="1"/>
      <w:marLeft w:val="0"/>
      <w:marRight w:val="0"/>
      <w:marTop w:val="0"/>
      <w:marBottom w:val="0"/>
      <w:divBdr>
        <w:top w:val="none" w:sz="0" w:space="0" w:color="auto"/>
        <w:left w:val="none" w:sz="0" w:space="0" w:color="auto"/>
        <w:bottom w:val="none" w:sz="0" w:space="0" w:color="auto"/>
        <w:right w:val="none" w:sz="0" w:space="0" w:color="auto"/>
      </w:divBdr>
    </w:div>
    <w:div w:id="1773743809">
      <w:bodyDiv w:val="1"/>
      <w:marLeft w:val="0"/>
      <w:marRight w:val="0"/>
      <w:marTop w:val="0"/>
      <w:marBottom w:val="0"/>
      <w:divBdr>
        <w:top w:val="none" w:sz="0" w:space="0" w:color="auto"/>
        <w:left w:val="none" w:sz="0" w:space="0" w:color="auto"/>
        <w:bottom w:val="none" w:sz="0" w:space="0" w:color="auto"/>
        <w:right w:val="none" w:sz="0" w:space="0" w:color="auto"/>
      </w:divBdr>
    </w:div>
    <w:div w:id="1779712547">
      <w:bodyDiv w:val="1"/>
      <w:marLeft w:val="0"/>
      <w:marRight w:val="0"/>
      <w:marTop w:val="0"/>
      <w:marBottom w:val="0"/>
      <w:divBdr>
        <w:top w:val="none" w:sz="0" w:space="0" w:color="auto"/>
        <w:left w:val="none" w:sz="0" w:space="0" w:color="auto"/>
        <w:bottom w:val="none" w:sz="0" w:space="0" w:color="auto"/>
        <w:right w:val="none" w:sz="0" w:space="0" w:color="auto"/>
      </w:divBdr>
    </w:div>
    <w:div w:id="1794790655">
      <w:bodyDiv w:val="1"/>
      <w:marLeft w:val="0"/>
      <w:marRight w:val="0"/>
      <w:marTop w:val="0"/>
      <w:marBottom w:val="0"/>
      <w:divBdr>
        <w:top w:val="none" w:sz="0" w:space="0" w:color="auto"/>
        <w:left w:val="none" w:sz="0" w:space="0" w:color="auto"/>
        <w:bottom w:val="none" w:sz="0" w:space="0" w:color="auto"/>
        <w:right w:val="none" w:sz="0" w:space="0" w:color="auto"/>
      </w:divBdr>
    </w:div>
    <w:div w:id="1798259978">
      <w:bodyDiv w:val="1"/>
      <w:marLeft w:val="0"/>
      <w:marRight w:val="0"/>
      <w:marTop w:val="0"/>
      <w:marBottom w:val="0"/>
      <w:divBdr>
        <w:top w:val="none" w:sz="0" w:space="0" w:color="auto"/>
        <w:left w:val="none" w:sz="0" w:space="0" w:color="auto"/>
        <w:bottom w:val="none" w:sz="0" w:space="0" w:color="auto"/>
        <w:right w:val="none" w:sz="0" w:space="0" w:color="auto"/>
      </w:divBdr>
      <w:divsChild>
        <w:div w:id="108360842">
          <w:marLeft w:val="850"/>
          <w:marRight w:val="0"/>
          <w:marTop w:val="60"/>
          <w:marBottom w:val="60"/>
          <w:divBdr>
            <w:top w:val="none" w:sz="0" w:space="0" w:color="auto"/>
            <w:left w:val="none" w:sz="0" w:space="0" w:color="auto"/>
            <w:bottom w:val="none" w:sz="0" w:space="0" w:color="auto"/>
            <w:right w:val="none" w:sz="0" w:space="0" w:color="auto"/>
          </w:divBdr>
        </w:div>
        <w:div w:id="241263106">
          <w:marLeft w:val="850"/>
          <w:marRight w:val="0"/>
          <w:marTop w:val="60"/>
          <w:marBottom w:val="60"/>
          <w:divBdr>
            <w:top w:val="none" w:sz="0" w:space="0" w:color="auto"/>
            <w:left w:val="none" w:sz="0" w:space="0" w:color="auto"/>
            <w:bottom w:val="none" w:sz="0" w:space="0" w:color="auto"/>
            <w:right w:val="none" w:sz="0" w:space="0" w:color="auto"/>
          </w:divBdr>
        </w:div>
        <w:div w:id="391201415">
          <w:marLeft w:val="850"/>
          <w:marRight w:val="0"/>
          <w:marTop w:val="60"/>
          <w:marBottom w:val="60"/>
          <w:divBdr>
            <w:top w:val="none" w:sz="0" w:space="0" w:color="auto"/>
            <w:left w:val="none" w:sz="0" w:space="0" w:color="auto"/>
            <w:bottom w:val="none" w:sz="0" w:space="0" w:color="auto"/>
            <w:right w:val="none" w:sz="0" w:space="0" w:color="auto"/>
          </w:divBdr>
        </w:div>
        <w:div w:id="911238530">
          <w:marLeft w:val="850"/>
          <w:marRight w:val="0"/>
          <w:marTop w:val="60"/>
          <w:marBottom w:val="60"/>
          <w:divBdr>
            <w:top w:val="none" w:sz="0" w:space="0" w:color="auto"/>
            <w:left w:val="none" w:sz="0" w:space="0" w:color="auto"/>
            <w:bottom w:val="none" w:sz="0" w:space="0" w:color="auto"/>
            <w:right w:val="none" w:sz="0" w:space="0" w:color="auto"/>
          </w:divBdr>
        </w:div>
        <w:div w:id="955136863">
          <w:marLeft w:val="850"/>
          <w:marRight w:val="0"/>
          <w:marTop w:val="60"/>
          <w:marBottom w:val="60"/>
          <w:divBdr>
            <w:top w:val="none" w:sz="0" w:space="0" w:color="auto"/>
            <w:left w:val="none" w:sz="0" w:space="0" w:color="auto"/>
            <w:bottom w:val="none" w:sz="0" w:space="0" w:color="auto"/>
            <w:right w:val="none" w:sz="0" w:space="0" w:color="auto"/>
          </w:divBdr>
        </w:div>
        <w:div w:id="1542785149">
          <w:marLeft w:val="850"/>
          <w:marRight w:val="0"/>
          <w:marTop w:val="60"/>
          <w:marBottom w:val="60"/>
          <w:divBdr>
            <w:top w:val="none" w:sz="0" w:space="0" w:color="auto"/>
            <w:left w:val="none" w:sz="0" w:space="0" w:color="auto"/>
            <w:bottom w:val="none" w:sz="0" w:space="0" w:color="auto"/>
            <w:right w:val="none" w:sz="0" w:space="0" w:color="auto"/>
          </w:divBdr>
        </w:div>
        <w:div w:id="1566447383">
          <w:marLeft w:val="850"/>
          <w:marRight w:val="0"/>
          <w:marTop w:val="60"/>
          <w:marBottom w:val="60"/>
          <w:divBdr>
            <w:top w:val="none" w:sz="0" w:space="0" w:color="auto"/>
            <w:left w:val="none" w:sz="0" w:space="0" w:color="auto"/>
            <w:bottom w:val="none" w:sz="0" w:space="0" w:color="auto"/>
            <w:right w:val="none" w:sz="0" w:space="0" w:color="auto"/>
          </w:divBdr>
        </w:div>
        <w:div w:id="1603564978">
          <w:marLeft w:val="850"/>
          <w:marRight w:val="0"/>
          <w:marTop w:val="60"/>
          <w:marBottom w:val="60"/>
          <w:divBdr>
            <w:top w:val="none" w:sz="0" w:space="0" w:color="auto"/>
            <w:left w:val="none" w:sz="0" w:space="0" w:color="auto"/>
            <w:bottom w:val="none" w:sz="0" w:space="0" w:color="auto"/>
            <w:right w:val="none" w:sz="0" w:space="0" w:color="auto"/>
          </w:divBdr>
        </w:div>
        <w:div w:id="1895433190">
          <w:marLeft w:val="850"/>
          <w:marRight w:val="0"/>
          <w:marTop w:val="60"/>
          <w:marBottom w:val="60"/>
          <w:divBdr>
            <w:top w:val="none" w:sz="0" w:space="0" w:color="auto"/>
            <w:left w:val="none" w:sz="0" w:space="0" w:color="auto"/>
            <w:bottom w:val="none" w:sz="0" w:space="0" w:color="auto"/>
            <w:right w:val="none" w:sz="0" w:space="0" w:color="auto"/>
          </w:divBdr>
        </w:div>
      </w:divsChild>
    </w:div>
    <w:div w:id="1811625932">
      <w:bodyDiv w:val="1"/>
      <w:marLeft w:val="0"/>
      <w:marRight w:val="0"/>
      <w:marTop w:val="0"/>
      <w:marBottom w:val="0"/>
      <w:divBdr>
        <w:top w:val="none" w:sz="0" w:space="0" w:color="auto"/>
        <w:left w:val="none" w:sz="0" w:space="0" w:color="auto"/>
        <w:bottom w:val="none" w:sz="0" w:space="0" w:color="auto"/>
        <w:right w:val="none" w:sz="0" w:space="0" w:color="auto"/>
      </w:divBdr>
    </w:div>
    <w:div w:id="1821967525">
      <w:bodyDiv w:val="1"/>
      <w:marLeft w:val="0"/>
      <w:marRight w:val="0"/>
      <w:marTop w:val="0"/>
      <w:marBottom w:val="0"/>
      <w:divBdr>
        <w:top w:val="none" w:sz="0" w:space="0" w:color="auto"/>
        <w:left w:val="none" w:sz="0" w:space="0" w:color="auto"/>
        <w:bottom w:val="none" w:sz="0" w:space="0" w:color="auto"/>
        <w:right w:val="none" w:sz="0" w:space="0" w:color="auto"/>
      </w:divBdr>
    </w:div>
    <w:div w:id="1822430839">
      <w:bodyDiv w:val="1"/>
      <w:marLeft w:val="0"/>
      <w:marRight w:val="0"/>
      <w:marTop w:val="0"/>
      <w:marBottom w:val="0"/>
      <w:divBdr>
        <w:top w:val="none" w:sz="0" w:space="0" w:color="auto"/>
        <w:left w:val="none" w:sz="0" w:space="0" w:color="auto"/>
        <w:bottom w:val="none" w:sz="0" w:space="0" w:color="auto"/>
        <w:right w:val="none" w:sz="0" w:space="0" w:color="auto"/>
      </w:divBdr>
    </w:div>
    <w:div w:id="1827819780">
      <w:bodyDiv w:val="1"/>
      <w:marLeft w:val="0"/>
      <w:marRight w:val="0"/>
      <w:marTop w:val="0"/>
      <w:marBottom w:val="0"/>
      <w:divBdr>
        <w:top w:val="none" w:sz="0" w:space="0" w:color="auto"/>
        <w:left w:val="none" w:sz="0" w:space="0" w:color="auto"/>
        <w:bottom w:val="none" w:sz="0" w:space="0" w:color="auto"/>
        <w:right w:val="none" w:sz="0" w:space="0" w:color="auto"/>
      </w:divBdr>
      <w:divsChild>
        <w:div w:id="1853371105">
          <w:marLeft w:val="0"/>
          <w:marRight w:val="0"/>
          <w:marTop w:val="0"/>
          <w:marBottom w:val="0"/>
          <w:divBdr>
            <w:top w:val="none" w:sz="0" w:space="0" w:color="auto"/>
            <w:left w:val="none" w:sz="0" w:space="0" w:color="auto"/>
            <w:bottom w:val="none" w:sz="0" w:space="0" w:color="auto"/>
            <w:right w:val="none" w:sz="0" w:space="0" w:color="auto"/>
          </w:divBdr>
        </w:div>
      </w:divsChild>
    </w:div>
    <w:div w:id="1858540366">
      <w:bodyDiv w:val="1"/>
      <w:marLeft w:val="0"/>
      <w:marRight w:val="0"/>
      <w:marTop w:val="0"/>
      <w:marBottom w:val="0"/>
      <w:divBdr>
        <w:top w:val="none" w:sz="0" w:space="0" w:color="auto"/>
        <w:left w:val="none" w:sz="0" w:space="0" w:color="auto"/>
        <w:bottom w:val="none" w:sz="0" w:space="0" w:color="auto"/>
        <w:right w:val="none" w:sz="0" w:space="0" w:color="auto"/>
      </w:divBdr>
    </w:div>
    <w:div w:id="1858542598">
      <w:bodyDiv w:val="1"/>
      <w:marLeft w:val="0"/>
      <w:marRight w:val="0"/>
      <w:marTop w:val="0"/>
      <w:marBottom w:val="0"/>
      <w:divBdr>
        <w:top w:val="none" w:sz="0" w:space="0" w:color="auto"/>
        <w:left w:val="none" w:sz="0" w:space="0" w:color="auto"/>
        <w:bottom w:val="none" w:sz="0" w:space="0" w:color="auto"/>
        <w:right w:val="none" w:sz="0" w:space="0" w:color="auto"/>
      </w:divBdr>
      <w:divsChild>
        <w:div w:id="1130705429">
          <w:marLeft w:val="0"/>
          <w:marRight w:val="0"/>
          <w:marTop w:val="0"/>
          <w:marBottom w:val="0"/>
          <w:divBdr>
            <w:top w:val="none" w:sz="0" w:space="0" w:color="auto"/>
            <w:left w:val="none" w:sz="0" w:space="0" w:color="auto"/>
            <w:bottom w:val="none" w:sz="0" w:space="0" w:color="auto"/>
            <w:right w:val="none" w:sz="0" w:space="0" w:color="auto"/>
          </w:divBdr>
          <w:divsChild>
            <w:div w:id="657416384">
              <w:marLeft w:val="0"/>
              <w:marRight w:val="0"/>
              <w:marTop w:val="0"/>
              <w:marBottom w:val="0"/>
              <w:divBdr>
                <w:top w:val="none" w:sz="0" w:space="0" w:color="auto"/>
                <w:left w:val="none" w:sz="0" w:space="0" w:color="auto"/>
                <w:bottom w:val="none" w:sz="0" w:space="0" w:color="auto"/>
                <w:right w:val="none" w:sz="0" w:space="0" w:color="auto"/>
              </w:divBdr>
              <w:divsChild>
                <w:div w:id="1417677562">
                  <w:marLeft w:val="0"/>
                  <w:marRight w:val="0"/>
                  <w:marTop w:val="0"/>
                  <w:marBottom w:val="0"/>
                  <w:divBdr>
                    <w:top w:val="none" w:sz="0" w:space="0" w:color="auto"/>
                    <w:left w:val="none" w:sz="0" w:space="0" w:color="auto"/>
                    <w:bottom w:val="none" w:sz="0" w:space="0" w:color="auto"/>
                    <w:right w:val="none" w:sz="0" w:space="0" w:color="auto"/>
                  </w:divBdr>
                  <w:divsChild>
                    <w:div w:id="373238906">
                      <w:marLeft w:val="0"/>
                      <w:marRight w:val="0"/>
                      <w:marTop w:val="0"/>
                      <w:marBottom w:val="0"/>
                      <w:divBdr>
                        <w:top w:val="none" w:sz="0" w:space="0" w:color="auto"/>
                        <w:left w:val="none" w:sz="0" w:space="0" w:color="auto"/>
                        <w:bottom w:val="none" w:sz="0" w:space="0" w:color="auto"/>
                        <w:right w:val="none" w:sz="0" w:space="0" w:color="auto"/>
                      </w:divBdr>
                      <w:divsChild>
                        <w:div w:id="1398627568">
                          <w:marLeft w:val="0"/>
                          <w:marRight w:val="0"/>
                          <w:marTop w:val="0"/>
                          <w:marBottom w:val="0"/>
                          <w:divBdr>
                            <w:top w:val="none" w:sz="0" w:space="0" w:color="auto"/>
                            <w:left w:val="none" w:sz="0" w:space="0" w:color="auto"/>
                            <w:bottom w:val="none" w:sz="0" w:space="0" w:color="auto"/>
                            <w:right w:val="none" w:sz="0" w:space="0" w:color="auto"/>
                          </w:divBdr>
                          <w:divsChild>
                            <w:div w:id="4950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729133">
      <w:bodyDiv w:val="1"/>
      <w:marLeft w:val="0"/>
      <w:marRight w:val="0"/>
      <w:marTop w:val="0"/>
      <w:marBottom w:val="0"/>
      <w:divBdr>
        <w:top w:val="none" w:sz="0" w:space="0" w:color="auto"/>
        <w:left w:val="none" w:sz="0" w:space="0" w:color="auto"/>
        <w:bottom w:val="none" w:sz="0" w:space="0" w:color="auto"/>
        <w:right w:val="none" w:sz="0" w:space="0" w:color="auto"/>
      </w:divBdr>
    </w:div>
    <w:div w:id="1903057162">
      <w:bodyDiv w:val="1"/>
      <w:marLeft w:val="0"/>
      <w:marRight w:val="0"/>
      <w:marTop w:val="0"/>
      <w:marBottom w:val="0"/>
      <w:divBdr>
        <w:top w:val="none" w:sz="0" w:space="0" w:color="auto"/>
        <w:left w:val="none" w:sz="0" w:space="0" w:color="auto"/>
        <w:bottom w:val="none" w:sz="0" w:space="0" w:color="auto"/>
        <w:right w:val="none" w:sz="0" w:space="0" w:color="auto"/>
      </w:divBdr>
    </w:div>
    <w:div w:id="1933780629">
      <w:bodyDiv w:val="1"/>
      <w:marLeft w:val="0"/>
      <w:marRight w:val="0"/>
      <w:marTop w:val="0"/>
      <w:marBottom w:val="0"/>
      <w:divBdr>
        <w:top w:val="none" w:sz="0" w:space="0" w:color="auto"/>
        <w:left w:val="none" w:sz="0" w:space="0" w:color="auto"/>
        <w:bottom w:val="none" w:sz="0" w:space="0" w:color="auto"/>
        <w:right w:val="none" w:sz="0" w:space="0" w:color="auto"/>
      </w:divBdr>
    </w:div>
    <w:div w:id="1934362546">
      <w:bodyDiv w:val="1"/>
      <w:marLeft w:val="0"/>
      <w:marRight w:val="0"/>
      <w:marTop w:val="0"/>
      <w:marBottom w:val="0"/>
      <w:divBdr>
        <w:top w:val="none" w:sz="0" w:space="0" w:color="auto"/>
        <w:left w:val="none" w:sz="0" w:space="0" w:color="auto"/>
        <w:bottom w:val="none" w:sz="0" w:space="0" w:color="auto"/>
        <w:right w:val="none" w:sz="0" w:space="0" w:color="auto"/>
      </w:divBdr>
    </w:div>
    <w:div w:id="1974021061">
      <w:bodyDiv w:val="1"/>
      <w:marLeft w:val="0"/>
      <w:marRight w:val="0"/>
      <w:marTop w:val="0"/>
      <w:marBottom w:val="0"/>
      <w:divBdr>
        <w:top w:val="none" w:sz="0" w:space="0" w:color="auto"/>
        <w:left w:val="none" w:sz="0" w:space="0" w:color="auto"/>
        <w:bottom w:val="none" w:sz="0" w:space="0" w:color="auto"/>
        <w:right w:val="none" w:sz="0" w:space="0" w:color="auto"/>
      </w:divBdr>
    </w:div>
    <w:div w:id="2003579983">
      <w:bodyDiv w:val="1"/>
      <w:marLeft w:val="0"/>
      <w:marRight w:val="0"/>
      <w:marTop w:val="0"/>
      <w:marBottom w:val="0"/>
      <w:divBdr>
        <w:top w:val="none" w:sz="0" w:space="0" w:color="auto"/>
        <w:left w:val="none" w:sz="0" w:space="0" w:color="auto"/>
        <w:bottom w:val="none" w:sz="0" w:space="0" w:color="auto"/>
        <w:right w:val="none" w:sz="0" w:space="0" w:color="auto"/>
      </w:divBdr>
    </w:div>
    <w:div w:id="2023894068">
      <w:bodyDiv w:val="1"/>
      <w:marLeft w:val="0"/>
      <w:marRight w:val="0"/>
      <w:marTop w:val="0"/>
      <w:marBottom w:val="0"/>
      <w:divBdr>
        <w:top w:val="none" w:sz="0" w:space="0" w:color="auto"/>
        <w:left w:val="none" w:sz="0" w:space="0" w:color="auto"/>
        <w:bottom w:val="none" w:sz="0" w:space="0" w:color="auto"/>
        <w:right w:val="none" w:sz="0" w:space="0" w:color="auto"/>
      </w:divBdr>
    </w:div>
    <w:div w:id="2024359000">
      <w:bodyDiv w:val="1"/>
      <w:marLeft w:val="0"/>
      <w:marRight w:val="0"/>
      <w:marTop w:val="0"/>
      <w:marBottom w:val="0"/>
      <w:divBdr>
        <w:top w:val="none" w:sz="0" w:space="0" w:color="auto"/>
        <w:left w:val="none" w:sz="0" w:space="0" w:color="auto"/>
        <w:bottom w:val="none" w:sz="0" w:space="0" w:color="auto"/>
        <w:right w:val="none" w:sz="0" w:space="0" w:color="auto"/>
      </w:divBdr>
    </w:div>
    <w:div w:id="2056931602">
      <w:bodyDiv w:val="1"/>
      <w:marLeft w:val="0"/>
      <w:marRight w:val="0"/>
      <w:marTop w:val="0"/>
      <w:marBottom w:val="0"/>
      <w:divBdr>
        <w:top w:val="none" w:sz="0" w:space="0" w:color="auto"/>
        <w:left w:val="none" w:sz="0" w:space="0" w:color="auto"/>
        <w:bottom w:val="none" w:sz="0" w:space="0" w:color="auto"/>
        <w:right w:val="none" w:sz="0" w:space="0" w:color="auto"/>
      </w:divBdr>
      <w:divsChild>
        <w:div w:id="51541350">
          <w:marLeft w:val="835"/>
          <w:marRight w:val="0"/>
          <w:marTop w:val="60"/>
          <w:marBottom w:val="60"/>
          <w:divBdr>
            <w:top w:val="none" w:sz="0" w:space="0" w:color="auto"/>
            <w:left w:val="none" w:sz="0" w:space="0" w:color="auto"/>
            <w:bottom w:val="none" w:sz="0" w:space="0" w:color="auto"/>
            <w:right w:val="none" w:sz="0" w:space="0" w:color="auto"/>
          </w:divBdr>
        </w:div>
        <w:div w:id="107357729">
          <w:marLeft w:val="850"/>
          <w:marRight w:val="0"/>
          <w:marTop w:val="60"/>
          <w:marBottom w:val="60"/>
          <w:divBdr>
            <w:top w:val="none" w:sz="0" w:space="0" w:color="auto"/>
            <w:left w:val="none" w:sz="0" w:space="0" w:color="auto"/>
            <w:bottom w:val="none" w:sz="0" w:space="0" w:color="auto"/>
            <w:right w:val="none" w:sz="0" w:space="0" w:color="auto"/>
          </w:divBdr>
        </w:div>
        <w:div w:id="473378766">
          <w:marLeft w:val="850"/>
          <w:marRight w:val="0"/>
          <w:marTop w:val="60"/>
          <w:marBottom w:val="60"/>
          <w:divBdr>
            <w:top w:val="none" w:sz="0" w:space="0" w:color="auto"/>
            <w:left w:val="none" w:sz="0" w:space="0" w:color="auto"/>
            <w:bottom w:val="none" w:sz="0" w:space="0" w:color="auto"/>
            <w:right w:val="none" w:sz="0" w:space="0" w:color="auto"/>
          </w:divBdr>
        </w:div>
        <w:div w:id="554587142">
          <w:marLeft w:val="835"/>
          <w:marRight w:val="0"/>
          <w:marTop w:val="60"/>
          <w:marBottom w:val="60"/>
          <w:divBdr>
            <w:top w:val="none" w:sz="0" w:space="0" w:color="auto"/>
            <w:left w:val="none" w:sz="0" w:space="0" w:color="auto"/>
            <w:bottom w:val="none" w:sz="0" w:space="0" w:color="auto"/>
            <w:right w:val="none" w:sz="0" w:space="0" w:color="auto"/>
          </w:divBdr>
        </w:div>
        <w:div w:id="683946865">
          <w:marLeft w:val="1570"/>
          <w:marRight w:val="0"/>
          <w:marTop w:val="60"/>
          <w:marBottom w:val="60"/>
          <w:divBdr>
            <w:top w:val="none" w:sz="0" w:space="0" w:color="auto"/>
            <w:left w:val="none" w:sz="0" w:space="0" w:color="auto"/>
            <w:bottom w:val="none" w:sz="0" w:space="0" w:color="auto"/>
            <w:right w:val="none" w:sz="0" w:space="0" w:color="auto"/>
          </w:divBdr>
        </w:div>
        <w:div w:id="996038169">
          <w:marLeft w:val="1570"/>
          <w:marRight w:val="0"/>
          <w:marTop w:val="60"/>
          <w:marBottom w:val="60"/>
          <w:divBdr>
            <w:top w:val="none" w:sz="0" w:space="0" w:color="auto"/>
            <w:left w:val="none" w:sz="0" w:space="0" w:color="auto"/>
            <w:bottom w:val="none" w:sz="0" w:space="0" w:color="auto"/>
            <w:right w:val="none" w:sz="0" w:space="0" w:color="auto"/>
          </w:divBdr>
        </w:div>
        <w:div w:id="1401829121">
          <w:marLeft w:val="1570"/>
          <w:marRight w:val="0"/>
          <w:marTop w:val="60"/>
          <w:marBottom w:val="60"/>
          <w:divBdr>
            <w:top w:val="none" w:sz="0" w:space="0" w:color="auto"/>
            <w:left w:val="none" w:sz="0" w:space="0" w:color="auto"/>
            <w:bottom w:val="none" w:sz="0" w:space="0" w:color="auto"/>
            <w:right w:val="none" w:sz="0" w:space="0" w:color="auto"/>
          </w:divBdr>
        </w:div>
        <w:div w:id="1708018853">
          <w:marLeft w:val="835"/>
          <w:marRight w:val="0"/>
          <w:marTop w:val="60"/>
          <w:marBottom w:val="60"/>
          <w:divBdr>
            <w:top w:val="none" w:sz="0" w:space="0" w:color="auto"/>
            <w:left w:val="none" w:sz="0" w:space="0" w:color="auto"/>
            <w:bottom w:val="none" w:sz="0" w:space="0" w:color="auto"/>
            <w:right w:val="none" w:sz="0" w:space="0" w:color="auto"/>
          </w:divBdr>
        </w:div>
        <w:div w:id="1805466756">
          <w:marLeft w:val="835"/>
          <w:marRight w:val="0"/>
          <w:marTop w:val="60"/>
          <w:marBottom w:val="60"/>
          <w:divBdr>
            <w:top w:val="none" w:sz="0" w:space="0" w:color="auto"/>
            <w:left w:val="none" w:sz="0" w:space="0" w:color="auto"/>
            <w:bottom w:val="none" w:sz="0" w:space="0" w:color="auto"/>
            <w:right w:val="none" w:sz="0" w:space="0" w:color="auto"/>
          </w:divBdr>
        </w:div>
        <w:div w:id="1813325462">
          <w:marLeft w:val="835"/>
          <w:marRight w:val="0"/>
          <w:marTop w:val="60"/>
          <w:marBottom w:val="60"/>
          <w:divBdr>
            <w:top w:val="none" w:sz="0" w:space="0" w:color="auto"/>
            <w:left w:val="none" w:sz="0" w:space="0" w:color="auto"/>
            <w:bottom w:val="none" w:sz="0" w:space="0" w:color="auto"/>
            <w:right w:val="none" w:sz="0" w:space="0" w:color="auto"/>
          </w:divBdr>
        </w:div>
      </w:divsChild>
    </w:div>
    <w:div w:id="2079474375">
      <w:bodyDiv w:val="1"/>
      <w:marLeft w:val="0"/>
      <w:marRight w:val="0"/>
      <w:marTop w:val="0"/>
      <w:marBottom w:val="0"/>
      <w:divBdr>
        <w:top w:val="none" w:sz="0" w:space="0" w:color="auto"/>
        <w:left w:val="none" w:sz="0" w:space="0" w:color="auto"/>
        <w:bottom w:val="none" w:sz="0" w:space="0" w:color="auto"/>
        <w:right w:val="none" w:sz="0" w:space="0" w:color="auto"/>
      </w:divBdr>
    </w:div>
    <w:div w:id="2100250582">
      <w:bodyDiv w:val="1"/>
      <w:marLeft w:val="0"/>
      <w:marRight w:val="0"/>
      <w:marTop w:val="0"/>
      <w:marBottom w:val="0"/>
      <w:divBdr>
        <w:top w:val="none" w:sz="0" w:space="0" w:color="auto"/>
        <w:left w:val="none" w:sz="0" w:space="0" w:color="auto"/>
        <w:bottom w:val="none" w:sz="0" w:space="0" w:color="auto"/>
        <w:right w:val="none" w:sz="0" w:space="0" w:color="auto"/>
      </w:divBdr>
    </w:div>
    <w:div w:id="211597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14713012211024488" TargetMode="External"/><Relationship Id="rId21" Type="http://schemas.openxmlformats.org/officeDocument/2006/relationships/image" Target="media/image4.jpeg"/><Relationship Id="rId42" Type="http://schemas.openxmlformats.org/officeDocument/2006/relationships/hyperlink" Target="https://doi.org/10.1080/01634372.2015.1008166" TargetMode="External"/><Relationship Id="rId47" Type="http://schemas.openxmlformats.org/officeDocument/2006/relationships/hyperlink" Target="https://doi.org/10.1111/hsc.13818" TargetMode="External"/><Relationship Id="rId63" Type="http://schemas.openxmlformats.org/officeDocument/2006/relationships/hyperlink" Target="https://www.royalvoluntaryservice.org.uk/media/zr5nzylj/literature_review_reimagining_social_care.pdf" TargetMode="External"/><Relationship Id="rId68" Type="http://schemas.openxmlformats.org/officeDocument/2006/relationships/hyperlink" Target="https://myhomelife.org.uk/intergenerational-linking-outputs-and-resources/" TargetMode="External"/><Relationship Id="rId84" Type="http://schemas.openxmlformats.org/officeDocument/2006/relationships/hyperlink" Target="https://bevancommission.org/cy/framework-for-volunteering-in-health-and-social-care/" TargetMode="External"/><Relationship Id="rId89" Type="http://schemas.openxmlformats.org/officeDocument/2006/relationships/hyperlink" Target="https://doi.org/10.1080/13607863.2017.1376311" TargetMode="External"/><Relationship Id="rId16" Type="http://schemas.openxmlformats.org/officeDocument/2006/relationships/header" Target="header1.xml"/><Relationship Id="rId11" Type="http://schemas.openxmlformats.org/officeDocument/2006/relationships/endnotes" Target="endnotes.xml"/><Relationship Id="rId32" Type="http://schemas.openxmlformats.org/officeDocument/2006/relationships/hyperlink" Target="https://lordslibrary.parliament.uk/research-briefings/lln-2021-0014/" TargetMode="External"/><Relationship Id="rId37" Type="http://schemas.openxmlformats.org/officeDocument/2006/relationships/hyperlink" Target="https://www.shu.ac.uk/centre-regional-economic-social-research/publications/how-community-organisations-contribute-to-healthy-ageing" TargetMode="External"/><Relationship Id="rId53" Type="http://schemas.openxmlformats.org/officeDocument/2006/relationships/hyperlink" Target="https://doi.org/10.1093/geront/gny103" TargetMode="External"/><Relationship Id="rId58" Type="http://schemas.openxmlformats.org/officeDocument/2006/relationships/hyperlink" Target="https://doi.org/10.1016/j.ijnurstu.2022.104281" TargetMode="External"/><Relationship Id="rId74" Type="http://schemas.openxmlformats.org/officeDocument/2006/relationships/hyperlink" Target="https://doi.org/10.1177/14713012221113191" TargetMode="External"/><Relationship Id="rId79" Type="http://schemas.openxmlformats.org/officeDocument/2006/relationships/hyperlink" Target="https://gofalcymdeithasol.cymru/ymchwil-a-data/arolwg-y-gweithlu-2023" TargetMode="External"/><Relationship Id="rId5" Type="http://schemas.openxmlformats.org/officeDocument/2006/relationships/customXml" Target="../customXml/item5.xml"/><Relationship Id="rId90" Type="http://schemas.openxmlformats.org/officeDocument/2006/relationships/hyperlink" Target="https://doi.org/10.1016/j.nepr.2020.102862" TargetMode="External"/><Relationship Id="rId95" Type="http://schemas.openxmlformats.org/officeDocument/2006/relationships/header" Target="header6.xml"/><Relationship Id="rId22" Type="http://schemas.openxmlformats.org/officeDocument/2006/relationships/image" Target="media/image5.png"/><Relationship Id="rId27" Type="http://schemas.openxmlformats.org/officeDocument/2006/relationships/hyperlink" Target="https://doi.org/10.1177/1533317517703477" TargetMode="External"/><Relationship Id="rId43" Type="http://schemas.openxmlformats.org/officeDocument/2006/relationships/hyperlink" Target="https://doi.org/10.1186/1471-2288-13-117" TargetMode="External"/><Relationship Id="rId48" Type="http://schemas.openxmlformats.org/officeDocument/2006/relationships/hyperlink" Target="https://doi.org/10.1177/1471301216654848" TargetMode="External"/><Relationship Id="rId64" Type="http://schemas.openxmlformats.org/officeDocument/2006/relationships/hyperlink" Target="https://www.royalvoluntaryservice.org.uk/about-us/our-impact/our-research-policy-work/reimagining-social-care/" TargetMode="External"/><Relationship Id="rId69" Type="http://schemas.openxmlformats.org/officeDocument/2006/relationships/hyperlink" Target="https://doi.org/10.1111/hsc.13166" TargetMode="External"/><Relationship Id="rId80" Type="http://schemas.openxmlformats.org/officeDocument/2006/relationships/hyperlink" Target="https://gofalcymdeithasol.cymru/amdanom-ni/strategaeth-gweithlu" TargetMode="External"/><Relationship Id="rId85" Type="http://schemas.openxmlformats.org/officeDocument/2006/relationships/hyperlink" Target="https://wcva.cymru/cy/resources/datganiad-ir-wasg-cymru-yn-wynebu-argyfwng-gwirfoddolwyr/"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image" Target="media/image8.png"/><Relationship Id="rId33" Type="http://schemas.openxmlformats.org/officeDocument/2006/relationships/hyperlink" Target="https://doi.org/10.1108/QAOA-02-2020-0005" TargetMode="External"/><Relationship Id="rId38" Type="http://schemas.openxmlformats.org/officeDocument/2006/relationships/hyperlink" Target="https://www.gov.uk/government/statistics/community-life-survey-202324-annual-publication/community-life-survey-202324-background-and-headline-findings" TargetMode="External"/><Relationship Id="rId46" Type="http://schemas.openxmlformats.org/officeDocument/2006/relationships/hyperlink" Target="https://arc-eoe.nihr.ac.uk/research-implementation/research-themes/support-ageing-and-living-long-term-conditions/demcom-study" TargetMode="External"/><Relationship Id="rId59" Type="http://schemas.openxmlformats.org/officeDocument/2006/relationships/hyperlink" Target="https://bevancommission.org/cy/the-values-and-value-of-volunteering-our-hidden-asset/" TargetMode="External"/><Relationship Id="rId67" Type="http://schemas.openxmlformats.org/officeDocument/2006/relationships/hyperlink" Target="https://doi.org/10.1017/S0144686X08008350" TargetMode="External"/><Relationship Id="rId20" Type="http://schemas.openxmlformats.org/officeDocument/2006/relationships/footer" Target="footer2.xml"/><Relationship Id="rId41" Type="http://schemas.openxmlformats.org/officeDocument/2006/relationships/hyperlink" Target="https://doi.org/10.1371/journal.pone.0256900" TargetMode="External"/><Relationship Id="rId54" Type="http://schemas.openxmlformats.org/officeDocument/2006/relationships/hyperlink" Target="https://www.researchgate.net/publication/231513872_Volunteers_in_the_formal_long-term_care_workforce" TargetMode="External"/><Relationship Id="rId62" Type="http://schemas.openxmlformats.org/officeDocument/2006/relationships/hyperlink" Target="https://wcpp.org.uk/cy/sylwebaeth/argyfwng-gweithlu-gofal-cymdeithasol-yng-nghymru-beth-syn-ei-achosi-a-beth-syn-cael-ei-wneud-iw-ddatrys/" TargetMode="External"/><Relationship Id="rId70" Type="http://schemas.openxmlformats.org/officeDocument/2006/relationships/hyperlink" Target="https://www.kingsfund.org.uk/insight-and-analysis/reports/volunteering-health-care" TargetMode="External"/><Relationship Id="rId75" Type="http://schemas.openxmlformats.org/officeDocument/2006/relationships/hyperlink" Target="https://doi.org/10.1136/bmjopen-2016-014304" TargetMode="External"/><Relationship Id="rId83" Type="http://schemas.openxmlformats.org/officeDocument/2006/relationships/hyperlink" Target="https://wcva.cymru/wp-content/uploads/2021/09/Framework-for-Volunteering-in-Health-and-Social-Care-August-2021.pdf" TargetMode="External"/><Relationship Id="rId88" Type="http://schemas.openxmlformats.org/officeDocument/2006/relationships/hyperlink" Target="https://www.llyw.cymru/gwirfoddoli-arolwg-cenedlaethol-cymru-ebrill-2022-i-mawrth-2023" TargetMode="External"/><Relationship Id="rId91" Type="http://schemas.openxmlformats.org/officeDocument/2006/relationships/hyperlink" Target="https://helpforce.community/knowledge-base/resources/investigating-volunteering-in-mental-health-settings-west-yorkshire-harrogate-health-care-partnership" TargetMode="Externa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6.png"/><Relationship Id="rId28" Type="http://schemas.openxmlformats.org/officeDocument/2006/relationships/hyperlink" Target="https://wiserd.ac.uk/cy/publication/statistical-annex-volunteering-in-health-and-social-care-cy/" TargetMode="External"/><Relationship Id="rId36" Type="http://schemas.openxmlformats.org/officeDocument/2006/relationships/hyperlink" Target="https://data.parliament.uk/DepositedPapers/Files/DEP2009-3197/DEP2009-3197.pdf" TargetMode="External"/><Relationship Id="rId49" Type="http://schemas.openxmlformats.org/officeDocument/2006/relationships/hyperlink" Target="https://doi.org/10.1136/bmjopen-2022-063422" TargetMode="External"/><Relationship Id="rId57" Type="http://schemas.openxmlformats.org/officeDocument/2006/relationships/hyperlink" Target="https://urlsand.esvalabs.com/?u=https%3A%2F%2Fpbe.co.uk%2Fwp-content%2Fuploads%2F2025%2F03%2Fread-full-report-e02585be.pdf&amp;e=c3e089a1&amp;h=0689434c&amp;f=y&amp;p=y" TargetMode="External"/><Relationship Id="rId10" Type="http://schemas.openxmlformats.org/officeDocument/2006/relationships/footnotes" Target="footnotes.xml"/><Relationship Id="rId31" Type="http://schemas.openxmlformats.org/officeDocument/2006/relationships/hyperlink" Target="https://lordslibrary.parliament.uk/research-briefings/lln-2021-0014/" TargetMode="External"/><Relationship Id="rId44" Type="http://schemas.openxmlformats.org/officeDocument/2006/relationships/hyperlink" Target="https://www.nuffieldtrust.org.uk/research/harnessing-social-action-to-support-older-people" TargetMode="External"/><Relationship Id="rId52" Type="http://schemas.openxmlformats.org/officeDocument/2006/relationships/hyperlink" Target="https://www.tnlcommunityfund.org.uk/media/insights/documents/ResidentsAsVolunteers_2018_Summary_Report_final.pdf?mtime=20200330182301&amp;focal=none" TargetMode="External"/><Relationship Id="rId60" Type="http://schemas.openxmlformats.org/officeDocument/2006/relationships/hyperlink" Target="https://wcva.cymru/cy/views/cartrefi-gofal-a-gwirfoddoli/" TargetMode="External"/><Relationship Id="rId65" Type="http://schemas.openxmlformats.org/officeDocument/2006/relationships/hyperlink" Target="https://doi.org/10.1332/204080521X16333394034496" TargetMode="External"/><Relationship Id="rId73" Type="http://schemas.openxmlformats.org/officeDocument/2006/relationships/hyperlink" Target="https://doi.org/10.1111/hsc.12154" TargetMode="External"/><Relationship Id="rId78" Type="http://schemas.openxmlformats.org/officeDocument/2006/relationships/hyperlink" Target="https://www.scie.org.uk/providing-care/commissioning/challenges-and-solutions/" TargetMode="External"/><Relationship Id="rId81" Type="http://schemas.openxmlformats.org/officeDocument/2006/relationships/hyperlink" Target="https://doi.org/10.1111/scs.13018" TargetMode="External"/><Relationship Id="rId86" Type="http://schemas.openxmlformats.org/officeDocument/2006/relationships/hyperlink" Target="https://doi.org/10.1017/s0714980823000302" TargetMode="External"/><Relationship Id="rId94" Type="http://schemas.openxmlformats.org/officeDocument/2006/relationships/footer" Target="footer3.xm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9" Type="http://schemas.openxmlformats.org/officeDocument/2006/relationships/hyperlink" Target="https://doi.org/10.12968/nrec.2011.13.8.395" TargetMode="External"/><Relationship Id="rId34" Type="http://schemas.openxmlformats.org/officeDocument/2006/relationships/hyperlink" Target="https://www.sscr.nihr.ac.uk/projects/p119/" TargetMode="External"/><Relationship Id="rId50" Type="http://schemas.openxmlformats.org/officeDocument/2006/relationships/hyperlink" Target="https://doi.org/10.1111/hsc.13576" TargetMode="External"/><Relationship Id="rId55" Type="http://schemas.openxmlformats.org/officeDocument/2006/relationships/hyperlink" Target="https://doi.org/10.1332/239788221X16601489075317" TargetMode="External"/><Relationship Id="rId76" Type="http://schemas.openxmlformats.org/officeDocument/2006/relationships/hyperlink" Target="https://doi.org/10.1080/13691457.2018.1462767" TargetMode="External"/><Relationship Id="rId97" Type="http://schemas.openxmlformats.org/officeDocument/2006/relationships/image" Target="media/image9.jpeg"/><Relationship Id="rId7" Type="http://schemas.openxmlformats.org/officeDocument/2006/relationships/styles" Target="styles.xml"/><Relationship Id="rId71" Type="http://schemas.openxmlformats.org/officeDocument/2006/relationships/hyperlink" Target="https://wcpp.org.uk/cy/cyhoeddi/heriau-a-blaenoriaethau-ar-gyfer-iechyd-a-gofal-cymdeithasol-cymru/" TargetMode="External"/><Relationship Id="rId92" Type="http://schemas.openxmlformats.org/officeDocument/2006/relationships/header" Target="header4.xml"/><Relationship Id="rId2" Type="http://schemas.openxmlformats.org/officeDocument/2006/relationships/customXml" Target="../customXml/item2.xml"/><Relationship Id="rId29" Type="http://schemas.openxmlformats.org/officeDocument/2006/relationships/hyperlink" Target="https://doi.org/10.1080/15350770.2017.1330056" TargetMode="External"/><Relationship Id="rId24" Type="http://schemas.openxmlformats.org/officeDocument/2006/relationships/image" Target="media/image7.png"/><Relationship Id="rId40" Type="http://schemas.openxmlformats.org/officeDocument/2006/relationships/hyperlink" Target="file:///C:/Users/jostu/Downloads/Report%20-%20A%20rose%20by%20any%20other%20name.pdf" TargetMode="External"/><Relationship Id="rId45" Type="http://schemas.openxmlformats.org/officeDocument/2006/relationships/hyperlink" Target="https://doi.org/10.1080/15350770.2019.1670770" TargetMode="External"/><Relationship Id="rId66" Type="http://schemas.openxmlformats.org/officeDocument/2006/relationships/hyperlink" Target="https://doi.org/10.1017/S0047279419000692" TargetMode="External"/><Relationship Id="rId87" Type="http://schemas.openxmlformats.org/officeDocument/2006/relationships/hyperlink" Target="https://www.llyw.cymru/cymru-iachach-cynllun-hirdymor-ar-gyfer-iechyd-gofal-cymdeithasol" TargetMode="External"/><Relationship Id="rId61" Type="http://schemas.openxmlformats.org/officeDocument/2006/relationships/hyperlink" Target="https://doi.org/10.1017/S0144686X16001380" TargetMode="External"/><Relationship Id="rId82" Type="http://schemas.openxmlformats.org/officeDocument/2006/relationships/hyperlink" Target="https://doi.org/10.1332/204080520X15786512944458" TargetMode="External"/><Relationship Id="rId19" Type="http://schemas.openxmlformats.org/officeDocument/2006/relationships/header" Target="header3.xml"/><Relationship Id="rId14" Type="http://schemas.openxmlformats.org/officeDocument/2006/relationships/image" Target="media/image3.jpeg"/><Relationship Id="rId30" Type="http://schemas.openxmlformats.org/officeDocument/2006/relationships/hyperlink" Target="https://doi.org/10.1080/01488376.2012.687706" TargetMode="External"/><Relationship Id="rId35" Type="http://schemas.openxmlformats.org/officeDocument/2006/relationships/hyperlink" Target="https://doi.org/10.1332/204080521X16244744548937" TargetMode="External"/><Relationship Id="rId56" Type="http://schemas.openxmlformats.org/officeDocument/2006/relationships/hyperlink" Target="https://www.ncvo.org.uk/news-and-insights/news-index/time-well-spent-2023/download-this-report/" TargetMode="External"/><Relationship Id="rId77" Type="http://schemas.openxmlformats.org/officeDocument/2006/relationships/hyperlink" Target="https://doi.org/10.1111/hsc.12477"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royalvoluntaryservice.org.uk/about-us/our-impact/our-research-policy-work/social-mobility-unleashing-the-power-of-volunteering/" TargetMode="External"/><Relationship Id="rId72" Type="http://schemas.openxmlformats.org/officeDocument/2006/relationships/hyperlink" Target="https://doi.org/10.31389/jltc.58" TargetMode="External"/><Relationship Id="rId93" Type="http://schemas.openxmlformats.org/officeDocument/2006/relationships/header" Target="header5.xml"/><Relationship Id="rId98"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agecymru.cymru/ein-gwaith/cartrefi-gofal/pecyn-cymorth-cartrefi-gofal/" TargetMode="External"/><Relationship Id="rId3" Type="http://schemas.openxmlformats.org/officeDocument/2006/relationships/hyperlink" Target="https://www.visionforvolunteering.org.uk/" TargetMode="External"/><Relationship Id="rId7" Type="http://schemas.openxmlformats.org/officeDocument/2006/relationships/hyperlink" Target="https://www.arolygiaethgofal.cymru/221215-datganiad-blynyddol-2023-canllawiau-i-ddarparwyr" TargetMode="External"/><Relationship Id="rId2" Type="http://schemas.openxmlformats.org/officeDocument/2006/relationships/hyperlink" Target="http://www.legislation.gov.uk/anaw/2015/2/contents/enacted" TargetMode="External"/><Relationship Id="rId1" Type="http://schemas.openxmlformats.org/officeDocument/2006/relationships/hyperlink" Target="https://bevancommission.org/cy/about-us/prudent-healthcare-principles/" TargetMode="External"/><Relationship Id="rId6" Type="http://schemas.openxmlformats.org/officeDocument/2006/relationships/hyperlink" Target="https://digidol.arolygiaethgofal.cymru/cyfeiriadur/chwilio" TargetMode="External"/><Relationship Id="rId5" Type="http://schemas.openxmlformats.org/officeDocument/2006/relationships/hyperlink" Target="https://digidol.arolygiaethgofal.cymru/cyfeiriadur/chwilio" TargetMode="External"/><Relationship Id="rId10" Type="http://schemas.openxmlformats.org/officeDocument/2006/relationships/hyperlink" Target="https://bevancommission.org/cy/framework-for-volunteering-in-health-and-social-care/" TargetMode="External"/><Relationship Id="rId4" Type="http://schemas.openxmlformats.org/officeDocument/2006/relationships/hyperlink" Target="https://www.llyw.cymru/gweledigaeth-newydd-ar-gyfer-gwirfoddoli-i-helpur-sector-i-ffynnu" TargetMode="External"/><Relationship Id="rId9" Type="http://schemas.openxmlformats.org/officeDocument/2006/relationships/hyperlink" Target="https://bevancommission.org/cy/framework-for-volunteering-in-health-and-social-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E2AD93D67444781995B7D2A105C69" ma:contentTypeVersion="12" ma:contentTypeDescription="Create a new document." ma:contentTypeScope="" ma:versionID="6476c049aa2c4cb30b98b8301afbe636">
  <xsd:schema xmlns:xsd="http://www.w3.org/2001/XMLSchema" xmlns:xs="http://www.w3.org/2001/XMLSchema" xmlns:p="http://schemas.microsoft.com/office/2006/metadata/properties" xmlns:ns2="8ae18b78-d65b-4d2f-ab07-782485e4a79a" xmlns:ns3="d3bf22d4-b67b-4485-976a-71a377c0f5be" targetNamespace="http://schemas.microsoft.com/office/2006/metadata/properties" ma:root="true" ma:fieldsID="c44a6218c871bbec0b162f3015992756" ns2:_="" ns3:_="">
    <xsd:import namespace="8ae18b78-d65b-4d2f-ab07-782485e4a79a"/>
    <xsd:import namespace="d3bf22d4-b67b-4485-976a-71a377c0f5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18b78-d65b-4d2f-ab07-782485e4a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cebe1c-ca61-445b-8e15-2504d17a24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bf22d4-b67b-4485-976a-71a377c0f5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942693-a632-42e8-91b8-f4765fa22dd3}" ma:internalName="TaxCatchAll" ma:showField="CatchAllData" ma:web="d3bf22d4-b67b-4485-976a-71a377c0f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bf22d4-b67b-4485-976a-71a377c0f5be" xsi:nil="true"/>
    <lcf76f155ced4ddcb4097134ff3c332f xmlns="8ae18b78-d65b-4d2f-ab07-782485e4a7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FF3C5B18883D4E21973B57C2EEED7FD1" version="1.0.0">
  <systemFields>
    <field name="Objective-Id">
      <value order="0">A49105435</value>
    </field>
    <field name="Objective-Title">
      <value order="0">20240115 Draft REPORT - NHS Wales 111 and OOH alignment</value>
    </field>
    <field name="Objective-Description">
      <value order="0"/>
    </field>
    <field name="Objective-CreationStamp">
      <value order="0">2024-01-16T13:10:17Z</value>
    </field>
    <field name="Objective-IsApproved">
      <value order="0">false</value>
    </field>
    <field name="Objective-IsPublished">
      <value order="0">true</value>
    </field>
    <field name="Objective-DatePublished">
      <value order="0">2024-01-19T14:29:14Z</value>
    </field>
    <field name="Objective-ModificationStamp">
      <value order="0">2024-01-19T14:29:14Z</value>
    </field>
    <field name="Objective-Owner">
      <value order="0">Floyd, Hayley (HSS - NHS Wales Performance)</value>
    </field>
    <field name="Objective-Path">
      <value order="0">Objective Global Folder:#Business File Plan:WG Organisational Groups:NEW - Post April 2022 - Health &amp; Social Services:Deputy Chief Executive NHS Wales:Health &amp; Social Services (HSS) - DCE - Delivery &amp; Performance :1 - Save:Admin &amp; Corporate Commissions:Delivery &amp; Performance:Urgent Care:GP Out of Hours / 111:HSS - Urgent &amp; Emergency Care - 111 / Out of Hours - 2023-2026:020. Academic Review of the NHS Wales 111 Service</value>
    </field>
    <field name="Objective-Parent">
      <value order="0">020. Academic Review of the NHS Wales 111 Service</value>
    </field>
    <field name="Objective-State">
      <value order="0">Published</value>
    </field>
    <field name="Objective-VersionId">
      <value order="0">vA92187068</value>
    </field>
    <field name="Objective-Version">
      <value order="0">4.0</value>
    </field>
    <field name="Objective-VersionNumber">
      <value order="0">5</value>
    </field>
    <field name="Objective-VersionComment">
      <value order="0"/>
    </field>
    <field name="Objective-FileNumber">
      <value order="0">qA1637542</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0FF27-130E-4FDA-8666-A80BF4B6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18b78-d65b-4d2f-ab07-782485e4a79a"/>
    <ds:schemaRef ds:uri="d3bf22d4-b67b-4485-976a-71a377c0f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1397F-218A-4251-96F4-7FE4800D6F85}">
  <ds:schemaRefs>
    <ds:schemaRef ds:uri="http://schemas.microsoft.com/office/2006/metadata/properties"/>
    <ds:schemaRef ds:uri="http://schemas.microsoft.com/office/infopath/2007/PartnerControls"/>
    <ds:schemaRef ds:uri="d3bf22d4-b67b-4485-976a-71a377c0f5be"/>
    <ds:schemaRef ds:uri="8ae18b78-d65b-4d2f-ab07-782485e4a79a"/>
  </ds:schemaRefs>
</ds:datastoreItem>
</file>

<file path=customXml/itemProps3.xml><?xml version="1.0" encoding="utf-8"?>
<ds:datastoreItem xmlns:ds="http://schemas.openxmlformats.org/officeDocument/2006/customXml" ds:itemID="{6096C7AD-F4B5-4B71-A52A-78DB91E64A24}">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5.xml><?xml version="1.0" encoding="utf-8"?>
<ds:datastoreItem xmlns:ds="http://schemas.openxmlformats.org/officeDocument/2006/customXml" ds:itemID="{CCEF6D28-4872-4A19-ABCA-C71E6CAFABE5}">
  <ds:schemaRefs>
    <ds:schemaRef ds:uri="http://schemas.openxmlformats.org/officeDocument/2006/bibliography"/>
  </ds:schemaRefs>
</ds:datastoreItem>
</file>

<file path=docMetadata/LabelInfo.xml><?xml version="1.0" encoding="utf-8"?>
<clbl:labelList xmlns:clbl="http://schemas.microsoft.com/office/2020/mipLabelMetadata">
  <clbl:label id="{553f0066-c24e-444c-9c2a-7427c31ebeab}" enabled="1" method="Privileged" siteId="{e5aafe7c-971b-4ab7-b039-141ad36acec0}" removed="0"/>
</clbl:labelList>
</file>

<file path=docProps/app.xml><?xml version="1.0" encoding="utf-8"?>
<Properties xmlns="http://schemas.openxmlformats.org/officeDocument/2006/extended-properties" xmlns:vt="http://schemas.openxmlformats.org/officeDocument/2006/docPropsVTypes">
  <Template>Normal</Template>
  <TotalTime>1</TotalTime>
  <Pages>70</Pages>
  <Words>29179</Words>
  <Characters>166326</Characters>
  <Application>Microsoft Office Word</Application>
  <DocSecurity>4</DocSecurity>
  <Lines>1386</Lines>
  <Paragraphs>390</Paragraphs>
  <ScaleCrop>false</ScaleCrop>
  <HeadingPairs>
    <vt:vector size="2" baseType="variant">
      <vt:variant>
        <vt:lpstr>Title</vt:lpstr>
      </vt:variant>
      <vt:variant>
        <vt:i4>1</vt:i4>
      </vt:variant>
    </vt:vector>
  </HeadingPairs>
  <TitlesOfParts>
    <vt:vector size="1" baseType="lpstr">
      <vt:lpstr/>
    </vt:vector>
  </TitlesOfParts>
  <Company>Julia Magill - Policy Consultant</Company>
  <LinksUpToDate>false</LinksUpToDate>
  <CharactersWithSpaces>195115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M</dc:creator>
  <cp:keywords/>
  <dc:description/>
  <cp:lastModifiedBy>Rhian Reynolds</cp:lastModifiedBy>
  <cp:revision>2</cp:revision>
  <cp:lastPrinted>2024-02-06T05:11:00Z</cp:lastPrinted>
  <dcterms:created xsi:type="dcterms:W3CDTF">2025-06-03T09:42:00Z</dcterms:created>
  <dcterms:modified xsi:type="dcterms:W3CDTF">2025-06-03T09:42:00Z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7,8,9,e,f,10</vt:lpwstr>
  </property>
  <property fmtid="{D5CDD505-2E9C-101B-9397-08002B2CF9AE}" pid="3" name="ClassificationContentMarkingHeaderFontProps">
    <vt:lpwstr>#000000,10,Calibri</vt:lpwstr>
  </property>
  <property fmtid="{D5CDD505-2E9C-101B-9397-08002B2CF9AE}" pid="4" name="ClassificationContentMarkingHeaderText">
    <vt:lpwstr>PUBLIC / CYHOEDDUS</vt:lpwstr>
  </property>
  <property fmtid="{D5CDD505-2E9C-101B-9397-08002B2CF9AE}" pid="5" name="MSIP_Label_553f0066-c24e-444c-9c2a-7427c31ebeab_Enabled">
    <vt:lpwstr>true</vt:lpwstr>
  </property>
  <property fmtid="{D5CDD505-2E9C-101B-9397-08002B2CF9AE}" pid="6" name="MSIP_Label_553f0066-c24e-444c-9c2a-7427c31ebeab_SetDate">
    <vt:lpwstr>2021-02-26T11:45:58Z</vt:lpwstr>
  </property>
  <property fmtid="{D5CDD505-2E9C-101B-9397-08002B2CF9AE}" pid="7" name="MSIP_Label_553f0066-c24e-444c-9c2a-7427c31ebeab_Method">
    <vt:lpwstr>Privileged</vt:lpwstr>
  </property>
  <property fmtid="{D5CDD505-2E9C-101B-9397-08002B2CF9AE}" pid="8" name="MSIP_Label_553f0066-c24e-444c-9c2a-7427c31ebeab_Name">
    <vt:lpwstr>553f0066-c24e-444c-9c2a-7427c31ebeab</vt:lpwstr>
  </property>
  <property fmtid="{D5CDD505-2E9C-101B-9397-08002B2CF9AE}" pid="9" name="MSIP_Label_553f0066-c24e-444c-9c2a-7427c31ebeab_SiteId">
    <vt:lpwstr>e5aafe7c-971b-4ab7-b039-141ad36acec0</vt:lpwstr>
  </property>
  <property fmtid="{D5CDD505-2E9C-101B-9397-08002B2CF9AE}" pid="10" name="MSIP_Label_553f0066-c24e-444c-9c2a-7427c31ebeab_ActionId">
    <vt:lpwstr>25426c83-27c7-458e-90f5-30cf73244349</vt:lpwstr>
  </property>
  <property fmtid="{D5CDD505-2E9C-101B-9397-08002B2CF9AE}" pid="11" name="MSIP_Label_553f0066-c24e-444c-9c2a-7427c31ebeab_ContentBits">
    <vt:lpwstr>1</vt:lpwstr>
  </property>
  <property fmtid="{D5CDD505-2E9C-101B-9397-08002B2CF9AE}" pid="12" name="ContentTypeId">
    <vt:lpwstr>0x01010089EE2AD93D67444781995B7D2A105C69</vt:lpwstr>
  </property>
  <property fmtid="{D5CDD505-2E9C-101B-9397-08002B2CF9AE}" pid="13" name="Order">
    <vt:r8>2018400</vt:r8>
  </property>
  <property fmtid="{D5CDD505-2E9C-101B-9397-08002B2CF9AE}" pid="14" name="Objective-Id">
    <vt:lpwstr>A49105435</vt:lpwstr>
  </property>
  <property fmtid="{D5CDD505-2E9C-101B-9397-08002B2CF9AE}" pid="15" name="Objective-Title">
    <vt:lpwstr>20240115 Draft REPORT - NHS Wales 111 and OOH alignment</vt:lpwstr>
  </property>
  <property fmtid="{D5CDD505-2E9C-101B-9397-08002B2CF9AE}" pid="16" name="Objective-Description">
    <vt:lpwstr/>
  </property>
  <property fmtid="{D5CDD505-2E9C-101B-9397-08002B2CF9AE}" pid="17" name="Objective-CreationStamp">
    <vt:filetime>2024-01-16T13:10:17Z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2024-01-19T14:29:14Z</vt:filetime>
  </property>
  <property fmtid="{D5CDD505-2E9C-101B-9397-08002B2CF9AE}" pid="21" name="Objective-ModificationStamp">
    <vt:filetime>2024-01-19T14:29:14Z</vt:filetime>
  </property>
  <property fmtid="{D5CDD505-2E9C-101B-9397-08002B2CF9AE}" pid="22" name="Objective-Owner">
    <vt:lpwstr>Floyd, Hayley (HSS - NHS Wales Performance)</vt:lpwstr>
  </property>
  <property fmtid="{D5CDD505-2E9C-101B-9397-08002B2CF9AE}" pid="23" name="Objective-Path">
    <vt:lpwstr>Objective Global Folder:#Business File Plan:WG Organisational Groups:NEW - Post April 2022 - Health &amp; Social Services:Deputy Chief Executive NHS Wales:Health &amp; Social Services (HSS) - DCE - Delivery &amp; Performance :1 - Save:Admin &amp; Corporate Commissions:Delivery &amp; Performance:Urgent Care:GP Out of Hours / 111:HSS - Urgent &amp; Emergency Care - 111 / Out of Hours - 2023-2026:020. Academic Review of the NHS Wales 111 Service:</vt:lpwstr>
  </property>
  <property fmtid="{D5CDD505-2E9C-101B-9397-08002B2CF9AE}" pid="24" name="Objective-Parent">
    <vt:lpwstr>020. Academic Review of the NHS Wales 111 Service</vt:lpwstr>
  </property>
  <property fmtid="{D5CDD505-2E9C-101B-9397-08002B2CF9AE}" pid="25" name="Objective-State">
    <vt:lpwstr>Published</vt:lpwstr>
  </property>
  <property fmtid="{D5CDD505-2E9C-101B-9397-08002B2CF9AE}" pid="26" name="Objective-VersionId">
    <vt:lpwstr>vA92187068</vt:lpwstr>
  </property>
  <property fmtid="{D5CDD505-2E9C-101B-9397-08002B2CF9AE}" pid="27" name="Objective-Version">
    <vt:lpwstr>4.0</vt:lpwstr>
  </property>
  <property fmtid="{D5CDD505-2E9C-101B-9397-08002B2CF9AE}" pid="28" name="Objective-VersionNumber">
    <vt:r8>5</vt:r8>
  </property>
  <property fmtid="{D5CDD505-2E9C-101B-9397-08002B2CF9AE}" pid="29" name="Objective-VersionComment">
    <vt:lpwstr/>
  </property>
  <property fmtid="{D5CDD505-2E9C-101B-9397-08002B2CF9AE}" pid="30" name="Objective-FileNumber">
    <vt:lpwstr/>
  </property>
  <property fmtid="{D5CDD505-2E9C-101B-9397-08002B2CF9AE}" pid="31" name="Objective-Classification">
    <vt:lpwstr>[Inherited - Official]</vt:lpwstr>
  </property>
  <property fmtid="{D5CDD505-2E9C-101B-9397-08002B2CF9AE}" pid="32" name="Objective-Caveats">
    <vt:lpwstr/>
  </property>
  <property fmtid="{D5CDD505-2E9C-101B-9397-08002B2CF9AE}" pid="33" name="Objective-Date Acquired">
    <vt:lpwstr/>
  </property>
  <property fmtid="{D5CDD505-2E9C-101B-9397-08002B2CF9AE}" pid="34" name="Objective-Official Translation">
    <vt:lpwstr/>
  </property>
  <property fmtid="{D5CDD505-2E9C-101B-9397-08002B2CF9AE}" pid="35" name="Objective-Connect Creator">
    <vt:lpwstr/>
  </property>
  <property fmtid="{D5CDD505-2E9C-101B-9397-08002B2CF9AE}" pid="36" name="Objective-Comment">
    <vt:lpwstr/>
  </property>
  <property fmtid="{D5CDD505-2E9C-101B-9397-08002B2CF9AE}" pid="37" name="MediaServiceImageTags">
    <vt:lpwstr/>
  </property>
  <property fmtid="{D5CDD505-2E9C-101B-9397-08002B2CF9AE}" pid="38" name="MSIP_Label_d3f1612d-fb9f-4910-9745-3218a93e4acc_Enabled">
    <vt:lpwstr>true</vt:lpwstr>
  </property>
  <property fmtid="{D5CDD505-2E9C-101B-9397-08002B2CF9AE}" pid="39" name="MSIP_Label_d3f1612d-fb9f-4910-9745-3218a93e4acc_SetDate">
    <vt:lpwstr>2025-02-17T09:49:59Z</vt:lpwstr>
  </property>
  <property fmtid="{D5CDD505-2E9C-101B-9397-08002B2CF9AE}" pid="40" name="MSIP_Label_d3f1612d-fb9f-4910-9745-3218a93e4acc_Method">
    <vt:lpwstr>Standard</vt:lpwstr>
  </property>
  <property fmtid="{D5CDD505-2E9C-101B-9397-08002B2CF9AE}" pid="41" name="MSIP_Label_d3f1612d-fb9f-4910-9745-3218a93e4acc_Name">
    <vt:lpwstr>defa4170-0d19-0005-0004-bc88714345d2</vt:lpwstr>
  </property>
  <property fmtid="{D5CDD505-2E9C-101B-9397-08002B2CF9AE}" pid="42" name="MSIP_Label_d3f1612d-fb9f-4910-9745-3218a93e4acc_SiteId">
    <vt:lpwstr>4bc2de22-9b97-4eb6-8e88-2254190748e2</vt:lpwstr>
  </property>
  <property fmtid="{D5CDD505-2E9C-101B-9397-08002B2CF9AE}" pid="43" name="MSIP_Label_d3f1612d-fb9f-4910-9745-3218a93e4acc_ActionId">
    <vt:lpwstr>8b0c2023-6574-4409-a448-be944a02e2b5</vt:lpwstr>
  </property>
  <property fmtid="{D5CDD505-2E9C-101B-9397-08002B2CF9AE}" pid="44" name="MSIP_Label_d3f1612d-fb9f-4910-9745-3218a93e4acc_ContentBits">
    <vt:lpwstr>0</vt:lpwstr>
  </property>
  <property fmtid="{D5CDD505-2E9C-101B-9397-08002B2CF9AE}" pid="45" name="MSIP_Label_d3f1612d-fb9f-4910-9745-3218a93e4acc_Tag">
    <vt:lpwstr>10, 3, 0, 1</vt:lpwstr>
  </property>
</Properties>
</file>